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2BBE1" w14:textId="77777777" w:rsidR="00142C80" w:rsidRDefault="00142C80" w:rsidP="00142C80">
      <w:pPr>
        <w:jc w:val="center"/>
        <w:rPr>
          <w:b/>
          <w:sz w:val="28"/>
          <w:szCs w:val="28"/>
        </w:rPr>
      </w:pPr>
    </w:p>
    <w:p w14:paraId="270E8081"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1E7FA6">
        <w:rPr>
          <w:color w:val="000000"/>
          <w:sz w:val="36"/>
          <w:szCs w:val="36"/>
        </w:rPr>
        <w:t>4100</w:t>
      </w:r>
      <w:r w:rsidRPr="00AB4D65">
        <w:rPr>
          <w:color w:val="000000"/>
          <w:sz w:val="36"/>
          <w:szCs w:val="36"/>
        </w:rPr>
        <w:t xml:space="preserve">: </w:t>
      </w:r>
      <w:bookmarkStart w:id="0" w:name="_Hlk86840050"/>
      <w:r w:rsidR="001E7FA6">
        <w:rPr>
          <w:color w:val="000000"/>
          <w:sz w:val="36"/>
          <w:szCs w:val="36"/>
        </w:rPr>
        <w:t>INDUSTRIAL HYGIENE PROGRAM</w:t>
      </w:r>
      <w:bookmarkEnd w:id="0"/>
    </w:p>
    <w:p w14:paraId="72649F90" w14:textId="77777777" w:rsidR="00142C80" w:rsidRPr="004F254C" w:rsidRDefault="00142C80" w:rsidP="000107BB"/>
    <w:p w14:paraId="0EC5FC29" w14:textId="77777777" w:rsidR="00142C80" w:rsidRDefault="00142C80" w:rsidP="00142C80">
      <w:pPr>
        <w:jc w:val="center"/>
        <w:rPr>
          <w:b/>
          <w:sz w:val="28"/>
          <w:szCs w:val="28"/>
        </w:rPr>
      </w:pPr>
    </w:p>
    <w:p w14:paraId="5C676B1D" w14:textId="77777777" w:rsidR="00DB5D5A" w:rsidRPr="008B60C4" w:rsidRDefault="00743FAE" w:rsidP="00DB5D5A">
      <w:pPr>
        <w:ind w:right="-140"/>
        <w:jc w:val="center"/>
        <w:rPr>
          <w:b/>
          <w:color w:val="000000"/>
        </w:rPr>
      </w:pPr>
      <w:r>
        <w:rPr>
          <w:b/>
          <w:color w:val="000000"/>
        </w:rPr>
        <w:t>Revision History</w:t>
      </w:r>
    </w:p>
    <w:p w14:paraId="0685168C" w14:textId="77777777" w:rsidR="00DB5D5A" w:rsidRPr="008B60C4" w:rsidRDefault="00DB5D5A" w:rsidP="00DB5D5A">
      <w:pPr>
        <w:ind w:right="-140"/>
        <w:rPr>
          <w:b/>
          <w:color w:val="000000"/>
        </w:rPr>
      </w:pPr>
    </w:p>
    <w:tbl>
      <w:tblPr>
        <w:tblW w:w="9990" w:type="dxa"/>
        <w:tblInd w:w="-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507"/>
        <w:gridCol w:w="6349"/>
        <w:gridCol w:w="2134"/>
      </w:tblGrid>
      <w:tr w:rsidR="00743FAE" w:rsidRPr="00E331D3" w14:paraId="224F2A89" w14:textId="77777777" w:rsidTr="005F64DC">
        <w:tc>
          <w:tcPr>
            <w:tcW w:w="1507" w:type="dxa"/>
          </w:tcPr>
          <w:p w14:paraId="3ABEB8A0" w14:textId="77777777" w:rsidR="00743FAE" w:rsidRPr="00D115E0" w:rsidRDefault="00743FAE" w:rsidP="00551178">
            <w:pPr>
              <w:tabs>
                <w:tab w:val="left" w:pos="720"/>
              </w:tabs>
              <w:jc w:val="center"/>
              <w:rPr>
                <w:b/>
              </w:rPr>
            </w:pPr>
            <w:r w:rsidRPr="00D115E0">
              <w:rPr>
                <w:b/>
              </w:rPr>
              <w:t>Author</w:t>
            </w:r>
          </w:p>
        </w:tc>
        <w:tc>
          <w:tcPr>
            <w:tcW w:w="6349" w:type="dxa"/>
          </w:tcPr>
          <w:p w14:paraId="41BD9BB4" w14:textId="77777777" w:rsidR="00743FAE" w:rsidRPr="00D115E0" w:rsidRDefault="00743FAE" w:rsidP="00551178">
            <w:pPr>
              <w:tabs>
                <w:tab w:val="left" w:pos="720"/>
              </w:tabs>
              <w:jc w:val="center"/>
              <w:rPr>
                <w:b/>
              </w:rPr>
            </w:pPr>
            <w:r w:rsidRPr="00D115E0">
              <w:rPr>
                <w:b/>
              </w:rPr>
              <w:t>Description of Change</w:t>
            </w:r>
          </w:p>
        </w:tc>
        <w:tc>
          <w:tcPr>
            <w:tcW w:w="2134" w:type="dxa"/>
          </w:tcPr>
          <w:p w14:paraId="220B3078" w14:textId="77777777" w:rsidR="00743FAE" w:rsidRPr="00D115E0" w:rsidRDefault="00743FAE" w:rsidP="00880F07">
            <w:pPr>
              <w:tabs>
                <w:tab w:val="left" w:pos="720"/>
              </w:tabs>
              <w:jc w:val="center"/>
              <w:rPr>
                <w:b/>
              </w:rPr>
            </w:pPr>
            <w:r w:rsidRPr="00D115E0">
              <w:rPr>
                <w:b/>
              </w:rPr>
              <w:t>Revision Date</w:t>
            </w:r>
          </w:p>
        </w:tc>
      </w:tr>
      <w:tr w:rsidR="00A92253" w:rsidRPr="00E331D3" w14:paraId="3A88C8DD" w14:textId="77777777" w:rsidTr="005F64DC">
        <w:tc>
          <w:tcPr>
            <w:tcW w:w="1507" w:type="dxa"/>
          </w:tcPr>
          <w:p w14:paraId="74B27678" w14:textId="249DF6F1" w:rsidR="00A92253" w:rsidRPr="00A92253" w:rsidRDefault="00A92253" w:rsidP="00A92253">
            <w:pPr>
              <w:tabs>
                <w:tab w:val="left" w:pos="720"/>
              </w:tabs>
              <w:rPr>
                <w:bCs/>
              </w:rPr>
            </w:pPr>
            <w:r>
              <w:rPr>
                <w:bCs/>
              </w:rPr>
              <w:t>Rob Bushek / Kathy Vuletich</w:t>
            </w:r>
          </w:p>
        </w:tc>
        <w:tc>
          <w:tcPr>
            <w:tcW w:w="6349" w:type="dxa"/>
          </w:tcPr>
          <w:p w14:paraId="7D77CF9A" w14:textId="36BCB966" w:rsidR="00A92253" w:rsidRPr="00D42E65" w:rsidRDefault="00D42E65" w:rsidP="00D42E65">
            <w:pPr>
              <w:pStyle w:val="ListParagraph"/>
              <w:numPr>
                <w:ilvl w:val="0"/>
                <w:numId w:val="13"/>
              </w:numPr>
              <w:ind w:left="361"/>
              <w:jc w:val="left"/>
              <w:rPr>
                <w:b/>
              </w:rPr>
            </w:pPr>
            <w:r>
              <w:rPr>
                <w:bCs/>
              </w:rPr>
              <w:t xml:space="preserve">Section 4.2.3 removed links to internal databases and moved them to </w:t>
            </w:r>
            <w:hyperlink r:id="rId8" w:history="1">
              <w:r w:rsidRPr="00D42E65">
                <w:rPr>
                  <w:rStyle w:val="Hyperlink"/>
                  <w:bCs/>
                </w:rPr>
                <w:t>Technical Appendix A</w:t>
              </w:r>
            </w:hyperlink>
            <w:r>
              <w:rPr>
                <w:bCs/>
              </w:rPr>
              <w:t xml:space="preserve">. </w:t>
            </w:r>
          </w:p>
        </w:tc>
        <w:tc>
          <w:tcPr>
            <w:tcW w:w="2134" w:type="dxa"/>
          </w:tcPr>
          <w:p w14:paraId="78644A71" w14:textId="7AE7F487" w:rsidR="00A92253" w:rsidRPr="00A92253" w:rsidRDefault="00A92253" w:rsidP="00A92253">
            <w:pPr>
              <w:tabs>
                <w:tab w:val="left" w:pos="720"/>
              </w:tabs>
              <w:jc w:val="left"/>
              <w:rPr>
                <w:bCs/>
              </w:rPr>
            </w:pPr>
            <w:r>
              <w:rPr>
                <w:bCs/>
              </w:rPr>
              <w:t>November 2021</w:t>
            </w:r>
          </w:p>
        </w:tc>
      </w:tr>
      <w:tr w:rsidR="0059756C" w:rsidRPr="00E331D3" w14:paraId="5C62A11E" w14:textId="77777777" w:rsidTr="005F64DC">
        <w:tc>
          <w:tcPr>
            <w:tcW w:w="1507" w:type="dxa"/>
          </w:tcPr>
          <w:p w14:paraId="521F936C" w14:textId="77777777" w:rsidR="0059756C" w:rsidRDefault="0059756C" w:rsidP="00D115E0">
            <w:pPr>
              <w:tabs>
                <w:tab w:val="left" w:pos="720"/>
              </w:tabs>
              <w:jc w:val="left"/>
              <w:rPr>
                <w:szCs w:val="22"/>
              </w:rPr>
            </w:pPr>
            <w:r>
              <w:rPr>
                <w:szCs w:val="22"/>
              </w:rPr>
              <w:t>Rob Bushek</w:t>
            </w:r>
          </w:p>
        </w:tc>
        <w:tc>
          <w:tcPr>
            <w:tcW w:w="6349" w:type="dxa"/>
            <w:vAlign w:val="bottom"/>
          </w:tcPr>
          <w:p w14:paraId="20678548" w14:textId="77777777" w:rsidR="0059756C" w:rsidRDefault="002A484A" w:rsidP="00904303">
            <w:pPr>
              <w:pStyle w:val="ListParagraph"/>
              <w:numPr>
                <w:ilvl w:val="0"/>
                <w:numId w:val="9"/>
              </w:numPr>
              <w:tabs>
                <w:tab w:val="left" w:pos="324"/>
              </w:tabs>
              <w:ind w:left="324" w:hanging="324"/>
              <w:rPr>
                <w:szCs w:val="22"/>
              </w:rPr>
            </w:pPr>
            <w:r>
              <w:rPr>
                <w:szCs w:val="22"/>
              </w:rPr>
              <w:t>Added IH Process Flowchart</w:t>
            </w:r>
          </w:p>
          <w:p w14:paraId="3E70D5FA" w14:textId="77777777" w:rsidR="002A484A" w:rsidRDefault="002A484A" w:rsidP="00904303">
            <w:pPr>
              <w:pStyle w:val="ListParagraph"/>
              <w:numPr>
                <w:ilvl w:val="0"/>
                <w:numId w:val="9"/>
              </w:numPr>
              <w:tabs>
                <w:tab w:val="left" w:pos="324"/>
              </w:tabs>
              <w:ind w:left="324" w:hanging="324"/>
              <w:rPr>
                <w:szCs w:val="22"/>
              </w:rPr>
            </w:pPr>
            <w:r>
              <w:rPr>
                <w:szCs w:val="22"/>
              </w:rPr>
              <w:t>Added definition of qualitative and quantitative assessment</w:t>
            </w:r>
          </w:p>
          <w:p w14:paraId="09CDA1DA" w14:textId="77777777" w:rsidR="002A484A" w:rsidRDefault="002A484A" w:rsidP="00904303">
            <w:pPr>
              <w:pStyle w:val="ListParagraph"/>
              <w:numPr>
                <w:ilvl w:val="0"/>
                <w:numId w:val="9"/>
              </w:numPr>
              <w:tabs>
                <w:tab w:val="left" w:pos="324"/>
              </w:tabs>
              <w:ind w:left="324" w:hanging="324"/>
              <w:rPr>
                <w:szCs w:val="22"/>
              </w:rPr>
            </w:pPr>
            <w:r>
              <w:rPr>
                <w:szCs w:val="22"/>
              </w:rPr>
              <w:t>Changed AREC process to Baseline Exposure Assessment Process</w:t>
            </w:r>
          </w:p>
          <w:p w14:paraId="30C6ED5B" w14:textId="77777777" w:rsidR="002A484A" w:rsidRDefault="002A484A" w:rsidP="00904303">
            <w:pPr>
              <w:pStyle w:val="ListParagraph"/>
              <w:numPr>
                <w:ilvl w:val="0"/>
                <w:numId w:val="9"/>
              </w:numPr>
              <w:tabs>
                <w:tab w:val="left" w:pos="324"/>
              </w:tabs>
              <w:ind w:left="324" w:hanging="324"/>
              <w:rPr>
                <w:szCs w:val="22"/>
              </w:rPr>
            </w:pPr>
            <w:r>
              <w:rPr>
                <w:szCs w:val="22"/>
              </w:rPr>
              <w:t>Removed IH Employee of the Year</w:t>
            </w:r>
          </w:p>
        </w:tc>
        <w:tc>
          <w:tcPr>
            <w:tcW w:w="2134" w:type="dxa"/>
          </w:tcPr>
          <w:p w14:paraId="5A8C88A2" w14:textId="77777777" w:rsidR="0059756C" w:rsidRDefault="0059756C" w:rsidP="007D5AE9">
            <w:pPr>
              <w:tabs>
                <w:tab w:val="left" w:pos="720"/>
              </w:tabs>
              <w:jc w:val="left"/>
              <w:rPr>
                <w:szCs w:val="22"/>
              </w:rPr>
            </w:pPr>
            <w:r>
              <w:rPr>
                <w:szCs w:val="22"/>
              </w:rPr>
              <w:t>Feb</w:t>
            </w:r>
            <w:r w:rsidR="00522F14">
              <w:rPr>
                <w:szCs w:val="22"/>
              </w:rPr>
              <w:t>ruary</w:t>
            </w:r>
            <w:r>
              <w:rPr>
                <w:szCs w:val="22"/>
              </w:rPr>
              <w:t xml:space="preserve"> 2020</w:t>
            </w:r>
          </w:p>
        </w:tc>
      </w:tr>
      <w:tr w:rsidR="00904303" w:rsidRPr="00E331D3" w14:paraId="2442D844" w14:textId="77777777" w:rsidTr="005F64DC">
        <w:tc>
          <w:tcPr>
            <w:tcW w:w="1507" w:type="dxa"/>
          </w:tcPr>
          <w:p w14:paraId="4ECBD5D0" w14:textId="77777777" w:rsidR="00904303" w:rsidRDefault="00904303" w:rsidP="00D115E0">
            <w:pPr>
              <w:tabs>
                <w:tab w:val="left" w:pos="720"/>
              </w:tabs>
              <w:jc w:val="left"/>
              <w:rPr>
                <w:szCs w:val="22"/>
              </w:rPr>
            </w:pPr>
            <w:r>
              <w:rPr>
                <w:szCs w:val="22"/>
              </w:rPr>
              <w:t>Dave Baird</w:t>
            </w:r>
          </w:p>
        </w:tc>
        <w:tc>
          <w:tcPr>
            <w:tcW w:w="6349" w:type="dxa"/>
            <w:vAlign w:val="bottom"/>
          </w:tcPr>
          <w:p w14:paraId="7CD66533" w14:textId="77777777" w:rsidR="00904303" w:rsidRDefault="009C7804" w:rsidP="00904303">
            <w:pPr>
              <w:pStyle w:val="ListParagraph"/>
              <w:numPr>
                <w:ilvl w:val="0"/>
                <w:numId w:val="9"/>
              </w:numPr>
              <w:tabs>
                <w:tab w:val="left" w:pos="324"/>
              </w:tabs>
              <w:ind w:left="324" w:hanging="324"/>
              <w:rPr>
                <w:szCs w:val="22"/>
              </w:rPr>
            </w:pPr>
            <w:r>
              <w:rPr>
                <w:szCs w:val="22"/>
              </w:rPr>
              <w:t>Updated AREC Table and FESHM Chapter links</w:t>
            </w:r>
            <w:r w:rsidR="00904303">
              <w:rPr>
                <w:szCs w:val="22"/>
              </w:rPr>
              <w:t>.</w:t>
            </w:r>
          </w:p>
          <w:p w14:paraId="47F55129" w14:textId="77777777" w:rsidR="00904303" w:rsidRDefault="001E4119" w:rsidP="00455CCF">
            <w:pPr>
              <w:pStyle w:val="ListParagraph"/>
              <w:numPr>
                <w:ilvl w:val="0"/>
                <w:numId w:val="9"/>
              </w:numPr>
              <w:tabs>
                <w:tab w:val="left" w:pos="324"/>
              </w:tabs>
              <w:ind w:left="324" w:hanging="324"/>
              <w:rPr>
                <w:szCs w:val="22"/>
              </w:rPr>
            </w:pPr>
            <w:r>
              <w:rPr>
                <w:szCs w:val="22"/>
              </w:rPr>
              <w:t>Added List of IH training courses</w:t>
            </w:r>
            <w:r w:rsidR="001F3BAD">
              <w:rPr>
                <w:szCs w:val="22"/>
              </w:rPr>
              <w:t>.</w:t>
            </w:r>
          </w:p>
          <w:p w14:paraId="293760A5" w14:textId="77777777" w:rsidR="005D446D" w:rsidRDefault="005D446D" w:rsidP="00455CCF">
            <w:pPr>
              <w:pStyle w:val="ListParagraph"/>
              <w:numPr>
                <w:ilvl w:val="0"/>
                <w:numId w:val="9"/>
              </w:numPr>
              <w:tabs>
                <w:tab w:val="left" w:pos="324"/>
              </w:tabs>
              <w:ind w:left="324" w:hanging="324"/>
              <w:rPr>
                <w:szCs w:val="22"/>
              </w:rPr>
            </w:pPr>
            <w:r>
              <w:rPr>
                <w:szCs w:val="22"/>
              </w:rPr>
              <w:t>Added sections on IH Employee of the Year Award and IH Consensus Standards</w:t>
            </w:r>
            <w:r w:rsidR="001F3BAD">
              <w:rPr>
                <w:szCs w:val="22"/>
              </w:rPr>
              <w:t>.</w:t>
            </w:r>
          </w:p>
          <w:p w14:paraId="4C83701C" w14:textId="77777777" w:rsidR="001F3BAD" w:rsidRDefault="001F3BAD" w:rsidP="00455CCF">
            <w:pPr>
              <w:pStyle w:val="ListParagraph"/>
              <w:numPr>
                <w:ilvl w:val="0"/>
                <w:numId w:val="9"/>
              </w:numPr>
              <w:tabs>
                <w:tab w:val="left" w:pos="324"/>
              </w:tabs>
              <w:ind w:left="324" w:hanging="324"/>
              <w:rPr>
                <w:szCs w:val="22"/>
              </w:rPr>
            </w:pPr>
            <w:r>
              <w:rPr>
                <w:szCs w:val="22"/>
              </w:rPr>
              <w:t>Minor edits.</w:t>
            </w:r>
          </w:p>
        </w:tc>
        <w:tc>
          <w:tcPr>
            <w:tcW w:w="2134" w:type="dxa"/>
          </w:tcPr>
          <w:p w14:paraId="6970B7AA" w14:textId="77777777" w:rsidR="00904303" w:rsidRDefault="006D4391" w:rsidP="007D5AE9">
            <w:pPr>
              <w:tabs>
                <w:tab w:val="left" w:pos="720"/>
              </w:tabs>
              <w:jc w:val="left"/>
              <w:rPr>
                <w:szCs w:val="22"/>
              </w:rPr>
            </w:pPr>
            <w:r>
              <w:rPr>
                <w:szCs w:val="22"/>
              </w:rPr>
              <w:t>April</w:t>
            </w:r>
            <w:r w:rsidR="00904303">
              <w:rPr>
                <w:szCs w:val="22"/>
              </w:rPr>
              <w:t xml:space="preserve"> 2016</w:t>
            </w:r>
          </w:p>
        </w:tc>
      </w:tr>
      <w:tr w:rsidR="001E7FA6" w:rsidRPr="00E331D3" w14:paraId="6AAB0F35" w14:textId="77777777" w:rsidTr="005F64DC">
        <w:tc>
          <w:tcPr>
            <w:tcW w:w="1507" w:type="dxa"/>
          </w:tcPr>
          <w:p w14:paraId="336F6492" w14:textId="77777777" w:rsidR="001E7FA6" w:rsidRDefault="001E7FA6" w:rsidP="00D115E0">
            <w:pPr>
              <w:tabs>
                <w:tab w:val="left" w:pos="720"/>
              </w:tabs>
              <w:jc w:val="left"/>
              <w:rPr>
                <w:szCs w:val="22"/>
              </w:rPr>
            </w:pPr>
            <w:r>
              <w:rPr>
                <w:szCs w:val="22"/>
              </w:rPr>
              <w:t>Jonny Staffa</w:t>
            </w:r>
          </w:p>
        </w:tc>
        <w:tc>
          <w:tcPr>
            <w:tcW w:w="6349" w:type="dxa"/>
            <w:vAlign w:val="bottom"/>
          </w:tcPr>
          <w:p w14:paraId="537213E6" w14:textId="77777777" w:rsidR="001E7FA6" w:rsidRPr="00880F07" w:rsidRDefault="001E7FA6" w:rsidP="00455CCF">
            <w:pPr>
              <w:pStyle w:val="ListParagraph"/>
              <w:numPr>
                <w:ilvl w:val="0"/>
                <w:numId w:val="9"/>
              </w:numPr>
              <w:tabs>
                <w:tab w:val="left" w:pos="324"/>
              </w:tabs>
              <w:ind w:left="324" w:hanging="324"/>
              <w:rPr>
                <w:szCs w:val="22"/>
              </w:rPr>
            </w:pPr>
            <w:r>
              <w:rPr>
                <w:szCs w:val="22"/>
              </w:rPr>
              <w:t>Added FESHM Chapter formatting template and more complete guidance on Chapter content</w:t>
            </w:r>
            <w:r w:rsidRPr="00E331D3">
              <w:rPr>
                <w:szCs w:val="22"/>
              </w:rPr>
              <w:t>.</w:t>
            </w:r>
          </w:p>
        </w:tc>
        <w:tc>
          <w:tcPr>
            <w:tcW w:w="2134" w:type="dxa"/>
          </w:tcPr>
          <w:p w14:paraId="5A7236BE" w14:textId="77777777" w:rsidR="001E7FA6" w:rsidRDefault="007D5AE9" w:rsidP="007D5AE9">
            <w:pPr>
              <w:tabs>
                <w:tab w:val="left" w:pos="720"/>
              </w:tabs>
              <w:jc w:val="left"/>
              <w:rPr>
                <w:szCs w:val="22"/>
              </w:rPr>
            </w:pPr>
            <w:r>
              <w:rPr>
                <w:szCs w:val="22"/>
              </w:rPr>
              <w:t>August</w:t>
            </w:r>
            <w:r w:rsidR="001E7FA6">
              <w:rPr>
                <w:szCs w:val="22"/>
              </w:rPr>
              <w:t xml:space="preserve"> 201</w:t>
            </w:r>
            <w:r>
              <w:rPr>
                <w:szCs w:val="22"/>
              </w:rPr>
              <w:t>5</w:t>
            </w:r>
          </w:p>
        </w:tc>
      </w:tr>
    </w:tbl>
    <w:p w14:paraId="3F734B95" w14:textId="77777777" w:rsidR="00142C80" w:rsidRDefault="00142C80" w:rsidP="00142C80">
      <w:pPr>
        <w:jc w:val="center"/>
        <w:rPr>
          <w:b/>
          <w:sz w:val="28"/>
          <w:szCs w:val="28"/>
        </w:rPr>
      </w:pPr>
    </w:p>
    <w:p w14:paraId="4527591D" w14:textId="77777777" w:rsidR="00142C80" w:rsidRDefault="00142C80" w:rsidP="00142C80">
      <w:pPr>
        <w:jc w:val="center"/>
        <w:rPr>
          <w:b/>
          <w:sz w:val="28"/>
          <w:szCs w:val="28"/>
        </w:rPr>
      </w:pPr>
    </w:p>
    <w:p w14:paraId="11927A0A" w14:textId="77777777" w:rsidR="00142C80" w:rsidRDefault="00142C80" w:rsidP="00142C80">
      <w:pPr>
        <w:jc w:val="center"/>
        <w:rPr>
          <w:b/>
          <w:sz w:val="28"/>
          <w:szCs w:val="28"/>
        </w:rPr>
      </w:pPr>
    </w:p>
    <w:p w14:paraId="3B609691" w14:textId="77777777" w:rsidR="008648A9" w:rsidRDefault="008648A9" w:rsidP="00142C80">
      <w:pPr>
        <w:jc w:val="left"/>
        <w:rPr>
          <w:b/>
          <w:sz w:val="28"/>
          <w:szCs w:val="28"/>
        </w:rPr>
      </w:pPr>
    </w:p>
    <w:p w14:paraId="037D16B7" w14:textId="77777777" w:rsidR="008648A9" w:rsidRDefault="008648A9" w:rsidP="00142C80">
      <w:pPr>
        <w:jc w:val="left"/>
        <w:rPr>
          <w:b/>
          <w:sz w:val="28"/>
          <w:szCs w:val="28"/>
        </w:rPr>
      </w:pPr>
    </w:p>
    <w:p w14:paraId="70DD1C61" w14:textId="77777777" w:rsidR="008648A9" w:rsidRDefault="008648A9" w:rsidP="008648A9">
      <w:pPr>
        <w:jc w:val="left"/>
        <w:rPr>
          <w:b/>
          <w:sz w:val="28"/>
          <w:szCs w:val="28"/>
        </w:rPr>
        <w:sectPr w:rsidR="008648A9" w:rsidSect="00AF289C">
          <w:headerReference w:type="even" r:id="rId9"/>
          <w:headerReference w:type="default" r:id="rId10"/>
          <w:footerReference w:type="even" r:id="rId11"/>
          <w:footerReference w:type="default" r:id="rId12"/>
          <w:headerReference w:type="first" r:id="rId13"/>
          <w:footerReference w:type="first" r:id="rId14"/>
          <w:pgSz w:w="12240" w:h="15840" w:code="1"/>
          <w:pgMar w:top="720" w:right="1080" w:bottom="720" w:left="1440" w:header="720" w:footer="389" w:gutter="0"/>
          <w:cols w:space="720"/>
          <w:docGrid w:linePitch="360"/>
        </w:sectPr>
      </w:pPr>
    </w:p>
    <w:p w14:paraId="6D96B464" w14:textId="77777777" w:rsidR="00A96FFC" w:rsidRPr="001A2CF3" w:rsidRDefault="00C12414" w:rsidP="00C12414">
      <w:pPr>
        <w:tabs>
          <w:tab w:val="center" w:pos="4860"/>
          <w:tab w:val="left" w:pos="6960"/>
        </w:tabs>
        <w:jc w:val="left"/>
        <w:rPr>
          <w:b/>
          <w:sz w:val="28"/>
          <w:szCs w:val="28"/>
        </w:rPr>
      </w:pPr>
      <w:r>
        <w:rPr>
          <w:b/>
          <w:sz w:val="28"/>
          <w:szCs w:val="28"/>
        </w:rPr>
        <w:lastRenderedPageBreak/>
        <w:tab/>
      </w:r>
      <w:r w:rsidR="00A96FFC" w:rsidRPr="001A2CF3">
        <w:rPr>
          <w:b/>
          <w:sz w:val="28"/>
          <w:szCs w:val="28"/>
        </w:rPr>
        <w:t>TABLE OF CONTENTS</w:t>
      </w:r>
      <w:r>
        <w:rPr>
          <w:b/>
          <w:sz w:val="28"/>
          <w:szCs w:val="28"/>
        </w:rPr>
        <w:tab/>
      </w:r>
    </w:p>
    <w:p w14:paraId="4993439C" w14:textId="77777777" w:rsidR="00A96FFC" w:rsidRDefault="00A96FFC">
      <w:pPr>
        <w:rPr>
          <w:bCs/>
        </w:rPr>
      </w:pPr>
    </w:p>
    <w:p w14:paraId="36A6AE14" w14:textId="2FA04A35" w:rsidR="005F64DC"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39058905" w:history="1">
        <w:r w:rsidR="005F64DC" w:rsidRPr="00ED7823">
          <w:rPr>
            <w:rStyle w:val="Hyperlink"/>
            <w:rFonts w:ascii="Times New Roman Bold" w:hAnsi="Times New Roman Bold"/>
            <w:noProof/>
          </w:rPr>
          <w:t>1.0</w:t>
        </w:r>
        <w:r w:rsidR="005F64DC">
          <w:rPr>
            <w:rFonts w:asciiTheme="minorHAnsi" w:eastAsiaTheme="minorEastAsia" w:hAnsiTheme="minorHAnsi" w:cstheme="minorBidi"/>
            <w:noProof/>
            <w:sz w:val="22"/>
            <w:szCs w:val="22"/>
          </w:rPr>
          <w:tab/>
        </w:r>
        <w:r w:rsidR="005F64DC" w:rsidRPr="00ED7823">
          <w:rPr>
            <w:rStyle w:val="Hyperlink"/>
            <w:noProof/>
          </w:rPr>
          <w:t>INTRODUCTION</w:t>
        </w:r>
        <w:r w:rsidR="005F64DC">
          <w:rPr>
            <w:noProof/>
            <w:webHidden/>
          </w:rPr>
          <w:tab/>
        </w:r>
        <w:r w:rsidR="005F64DC">
          <w:rPr>
            <w:noProof/>
            <w:webHidden/>
          </w:rPr>
          <w:fldChar w:fldCharType="begin"/>
        </w:r>
        <w:r w:rsidR="005F64DC">
          <w:rPr>
            <w:noProof/>
            <w:webHidden/>
          </w:rPr>
          <w:instrText xml:space="preserve"> PAGEREF _Toc39058905 \h </w:instrText>
        </w:r>
        <w:r w:rsidR="005F64DC">
          <w:rPr>
            <w:noProof/>
            <w:webHidden/>
          </w:rPr>
        </w:r>
        <w:r w:rsidR="005F64DC">
          <w:rPr>
            <w:noProof/>
            <w:webHidden/>
          </w:rPr>
          <w:fldChar w:fldCharType="separate"/>
        </w:r>
        <w:r w:rsidR="005F64DC">
          <w:rPr>
            <w:noProof/>
            <w:webHidden/>
          </w:rPr>
          <w:t>2</w:t>
        </w:r>
        <w:r w:rsidR="005F64DC">
          <w:rPr>
            <w:noProof/>
            <w:webHidden/>
          </w:rPr>
          <w:fldChar w:fldCharType="end"/>
        </w:r>
      </w:hyperlink>
    </w:p>
    <w:p w14:paraId="337117F3" w14:textId="75DB0A51" w:rsidR="005F64DC" w:rsidRDefault="00916355">
      <w:pPr>
        <w:pStyle w:val="TOC1"/>
        <w:rPr>
          <w:rFonts w:asciiTheme="minorHAnsi" w:eastAsiaTheme="minorEastAsia" w:hAnsiTheme="minorHAnsi" w:cstheme="minorBidi"/>
          <w:noProof/>
          <w:sz w:val="22"/>
          <w:szCs w:val="22"/>
        </w:rPr>
      </w:pPr>
      <w:hyperlink w:anchor="_Toc39058906" w:history="1">
        <w:r w:rsidR="005F64DC" w:rsidRPr="00ED7823">
          <w:rPr>
            <w:rStyle w:val="Hyperlink"/>
            <w:rFonts w:ascii="Times New Roman Bold" w:hAnsi="Times New Roman Bold"/>
            <w:noProof/>
          </w:rPr>
          <w:t>2.0</w:t>
        </w:r>
        <w:r w:rsidR="005F64DC">
          <w:rPr>
            <w:rFonts w:asciiTheme="minorHAnsi" w:eastAsiaTheme="minorEastAsia" w:hAnsiTheme="minorHAnsi" w:cstheme="minorBidi"/>
            <w:noProof/>
            <w:sz w:val="22"/>
            <w:szCs w:val="22"/>
          </w:rPr>
          <w:tab/>
        </w:r>
        <w:r w:rsidR="005F64DC" w:rsidRPr="00ED7823">
          <w:rPr>
            <w:rStyle w:val="Hyperlink"/>
            <w:noProof/>
          </w:rPr>
          <w:t>DEFINITIONS</w:t>
        </w:r>
        <w:r w:rsidR="005F64DC">
          <w:rPr>
            <w:noProof/>
            <w:webHidden/>
          </w:rPr>
          <w:tab/>
        </w:r>
        <w:r w:rsidR="005F64DC">
          <w:rPr>
            <w:noProof/>
            <w:webHidden/>
          </w:rPr>
          <w:fldChar w:fldCharType="begin"/>
        </w:r>
        <w:r w:rsidR="005F64DC">
          <w:rPr>
            <w:noProof/>
            <w:webHidden/>
          </w:rPr>
          <w:instrText xml:space="preserve"> PAGEREF _Toc39058906 \h </w:instrText>
        </w:r>
        <w:r w:rsidR="005F64DC">
          <w:rPr>
            <w:noProof/>
            <w:webHidden/>
          </w:rPr>
        </w:r>
        <w:r w:rsidR="005F64DC">
          <w:rPr>
            <w:noProof/>
            <w:webHidden/>
          </w:rPr>
          <w:fldChar w:fldCharType="separate"/>
        </w:r>
        <w:r w:rsidR="005F64DC">
          <w:rPr>
            <w:noProof/>
            <w:webHidden/>
          </w:rPr>
          <w:t>2</w:t>
        </w:r>
        <w:r w:rsidR="005F64DC">
          <w:rPr>
            <w:noProof/>
            <w:webHidden/>
          </w:rPr>
          <w:fldChar w:fldCharType="end"/>
        </w:r>
      </w:hyperlink>
    </w:p>
    <w:p w14:paraId="14B08139" w14:textId="5FF01009" w:rsidR="005F64DC" w:rsidRDefault="00916355">
      <w:pPr>
        <w:pStyle w:val="TOC1"/>
        <w:rPr>
          <w:rFonts w:asciiTheme="minorHAnsi" w:eastAsiaTheme="minorEastAsia" w:hAnsiTheme="minorHAnsi" w:cstheme="minorBidi"/>
          <w:noProof/>
          <w:sz w:val="22"/>
          <w:szCs w:val="22"/>
        </w:rPr>
      </w:pPr>
      <w:hyperlink w:anchor="_Toc39058907" w:history="1">
        <w:r w:rsidR="005F64DC" w:rsidRPr="00ED7823">
          <w:rPr>
            <w:rStyle w:val="Hyperlink"/>
            <w:rFonts w:ascii="Times New Roman Bold" w:hAnsi="Times New Roman Bold"/>
            <w:noProof/>
          </w:rPr>
          <w:t>3.0</w:t>
        </w:r>
        <w:r w:rsidR="005F64DC">
          <w:rPr>
            <w:rFonts w:asciiTheme="minorHAnsi" w:eastAsiaTheme="minorEastAsia" w:hAnsiTheme="minorHAnsi" w:cstheme="minorBidi"/>
            <w:noProof/>
            <w:sz w:val="22"/>
            <w:szCs w:val="22"/>
          </w:rPr>
          <w:tab/>
        </w:r>
        <w:r w:rsidR="005F64DC" w:rsidRPr="00ED7823">
          <w:rPr>
            <w:rStyle w:val="Hyperlink"/>
            <w:noProof/>
          </w:rPr>
          <w:t>RESPONSIBILITIES</w:t>
        </w:r>
        <w:r w:rsidR="005F64DC">
          <w:rPr>
            <w:noProof/>
            <w:webHidden/>
          </w:rPr>
          <w:tab/>
        </w:r>
        <w:r w:rsidR="005F64DC">
          <w:rPr>
            <w:noProof/>
            <w:webHidden/>
          </w:rPr>
          <w:fldChar w:fldCharType="begin"/>
        </w:r>
        <w:r w:rsidR="005F64DC">
          <w:rPr>
            <w:noProof/>
            <w:webHidden/>
          </w:rPr>
          <w:instrText xml:space="preserve"> PAGEREF _Toc39058907 \h </w:instrText>
        </w:r>
        <w:r w:rsidR="005F64DC">
          <w:rPr>
            <w:noProof/>
            <w:webHidden/>
          </w:rPr>
        </w:r>
        <w:r w:rsidR="005F64DC">
          <w:rPr>
            <w:noProof/>
            <w:webHidden/>
          </w:rPr>
          <w:fldChar w:fldCharType="separate"/>
        </w:r>
        <w:r w:rsidR="005F64DC">
          <w:rPr>
            <w:noProof/>
            <w:webHidden/>
          </w:rPr>
          <w:t>2</w:t>
        </w:r>
        <w:r w:rsidR="005F64DC">
          <w:rPr>
            <w:noProof/>
            <w:webHidden/>
          </w:rPr>
          <w:fldChar w:fldCharType="end"/>
        </w:r>
      </w:hyperlink>
    </w:p>
    <w:p w14:paraId="525A272C" w14:textId="0B9F0942" w:rsidR="005F64DC" w:rsidRDefault="00916355">
      <w:pPr>
        <w:pStyle w:val="TOC2"/>
        <w:rPr>
          <w:rFonts w:asciiTheme="minorHAnsi" w:eastAsiaTheme="minorEastAsia" w:hAnsiTheme="minorHAnsi" w:cstheme="minorBidi"/>
          <w:noProof/>
          <w:sz w:val="22"/>
          <w:szCs w:val="22"/>
        </w:rPr>
      </w:pPr>
      <w:hyperlink w:anchor="_Toc39058908" w:history="1">
        <w:r w:rsidR="005F64DC" w:rsidRPr="00ED7823">
          <w:rPr>
            <w:rStyle w:val="Hyperlink"/>
            <w:rFonts w:ascii="Times New Roman Bold" w:hAnsi="Times New Roman Bold"/>
            <w:noProof/>
          </w:rPr>
          <w:t>3.1</w:t>
        </w:r>
        <w:r w:rsidR="005F64DC">
          <w:rPr>
            <w:rFonts w:asciiTheme="minorHAnsi" w:eastAsiaTheme="minorEastAsia" w:hAnsiTheme="minorHAnsi" w:cstheme="minorBidi"/>
            <w:noProof/>
            <w:sz w:val="22"/>
            <w:szCs w:val="22"/>
          </w:rPr>
          <w:tab/>
        </w:r>
        <w:r w:rsidR="005F64DC" w:rsidRPr="00ED7823">
          <w:rPr>
            <w:rStyle w:val="Hyperlink"/>
            <w:noProof/>
          </w:rPr>
          <w:t>Laboratory Director</w:t>
        </w:r>
        <w:r w:rsidR="005F64DC">
          <w:rPr>
            <w:noProof/>
            <w:webHidden/>
          </w:rPr>
          <w:tab/>
        </w:r>
        <w:r w:rsidR="005F64DC">
          <w:rPr>
            <w:noProof/>
            <w:webHidden/>
          </w:rPr>
          <w:fldChar w:fldCharType="begin"/>
        </w:r>
        <w:r w:rsidR="005F64DC">
          <w:rPr>
            <w:noProof/>
            <w:webHidden/>
          </w:rPr>
          <w:instrText xml:space="preserve"> PAGEREF _Toc39058908 \h </w:instrText>
        </w:r>
        <w:r w:rsidR="005F64DC">
          <w:rPr>
            <w:noProof/>
            <w:webHidden/>
          </w:rPr>
        </w:r>
        <w:r w:rsidR="005F64DC">
          <w:rPr>
            <w:noProof/>
            <w:webHidden/>
          </w:rPr>
          <w:fldChar w:fldCharType="separate"/>
        </w:r>
        <w:r w:rsidR="005F64DC">
          <w:rPr>
            <w:noProof/>
            <w:webHidden/>
          </w:rPr>
          <w:t>2</w:t>
        </w:r>
        <w:r w:rsidR="005F64DC">
          <w:rPr>
            <w:noProof/>
            <w:webHidden/>
          </w:rPr>
          <w:fldChar w:fldCharType="end"/>
        </w:r>
      </w:hyperlink>
    </w:p>
    <w:p w14:paraId="679D970D" w14:textId="0F6DC6BA" w:rsidR="005F64DC" w:rsidRDefault="00916355">
      <w:pPr>
        <w:pStyle w:val="TOC2"/>
        <w:rPr>
          <w:rFonts w:asciiTheme="minorHAnsi" w:eastAsiaTheme="minorEastAsia" w:hAnsiTheme="minorHAnsi" w:cstheme="minorBidi"/>
          <w:noProof/>
          <w:sz w:val="22"/>
          <w:szCs w:val="22"/>
        </w:rPr>
      </w:pPr>
      <w:hyperlink w:anchor="_Toc39058909" w:history="1">
        <w:r w:rsidR="005F64DC" w:rsidRPr="00ED7823">
          <w:rPr>
            <w:rStyle w:val="Hyperlink"/>
            <w:rFonts w:ascii="Times New Roman Bold" w:hAnsi="Times New Roman Bold"/>
            <w:noProof/>
          </w:rPr>
          <w:t>3.2</w:t>
        </w:r>
        <w:r w:rsidR="005F64DC">
          <w:rPr>
            <w:rFonts w:asciiTheme="minorHAnsi" w:eastAsiaTheme="minorEastAsia" w:hAnsiTheme="minorHAnsi" w:cstheme="minorBidi"/>
            <w:noProof/>
            <w:sz w:val="22"/>
            <w:szCs w:val="22"/>
          </w:rPr>
          <w:tab/>
        </w:r>
        <w:r w:rsidR="005F64DC" w:rsidRPr="00ED7823">
          <w:rPr>
            <w:rStyle w:val="Hyperlink"/>
            <w:noProof/>
          </w:rPr>
          <w:t>Chief Safety Officer</w:t>
        </w:r>
        <w:r w:rsidR="005F64DC">
          <w:rPr>
            <w:noProof/>
            <w:webHidden/>
          </w:rPr>
          <w:tab/>
        </w:r>
        <w:r w:rsidR="005F64DC">
          <w:rPr>
            <w:noProof/>
            <w:webHidden/>
          </w:rPr>
          <w:fldChar w:fldCharType="begin"/>
        </w:r>
        <w:r w:rsidR="005F64DC">
          <w:rPr>
            <w:noProof/>
            <w:webHidden/>
          </w:rPr>
          <w:instrText xml:space="preserve"> PAGEREF _Toc39058909 \h </w:instrText>
        </w:r>
        <w:r w:rsidR="005F64DC">
          <w:rPr>
            <w:noProof/>
            <w:webHidden/>
          </w:rPr>
        </w:r>
        <w:r w:rsidR="005F64DC">
          <w:rPr>
            <w:noProof/>
            <w:webHidden/>
          </w:rPr>
          <w:fldChar w:fldCharType="separate"/>
        </w:r>
        <w:r w:rsidR="005F64DC">
          <w:rPr>
            <w:noProof/>
            <w:webHidden/>
          </w:rPr>
          <w:t>2</w:t>
        </w:r>
        <w:r w:rsidR="005F64DC">
          <w:rPr>
            <w:noProof/>
            <w:webHidden/>
          </w:rPr>
          <w:fldChar w:fldCharType="end"/>
        </w:r>
      </w:hyperlink>
    </w:p>
    <w:p w14:paraId="23B8C649" w14:textId="61D6F133" w:rsidR="005F64DC" w:rsidRDefault="00916355">
      <w:pPr>
        <w:pStyle w:val="TOC2"/>
        <w:rPr>
          <w:rFonts w:asciiTheme="minorHAnsi" w:eastAsiaTheme="minorEastAsia" w:hAnsiTheme="minorHAnsi" w:cstheme="minorBidi"/>
          <w:noProof/>
          <w:sz w:val="22"/>
          <w:szCs w:val="22"/>
        </w:rPr>
      </w:pPr>
      <w:hyperlink w:anchor="_Toc39058910" w:history="1">
        <w:r w:rsidR="005F64DC" w:rsidRPr="00ED7823">
          <w:rPr>
            <w:rStyle w:val="Hyperlink"/>
            <w:rFonts w:ascii="Times New Roman Bold" w:hAnsi="Times New Roman Bold"/>
            <w:noProof/>
          </w:rPr>
          <w:t>3.3</w:t>
        </w:r>
        <w:r w:rsidR="005F64DC">
          <w:rPr>
            <w:rFonts w:asciiTheme="minorHAnsi" w:eastAsiaTheme="minorEastAsia" w:hAnsiTheme="minorHAnsi" w:cstheme="minorBidi"/>
            <w:noProof/>
            <w:sz w:val="22"/>
            <w:szCs w:val="22"/>
          </w:rPr>
          <w:tab/>
        </w:r>
        <w:r w:rsidR="005F64DC" w:rsidRPr="00ED7823">
          <w:rPr>
            <w:rStyle w:val="Hyperlink"/>
            <w:noProof/>
          </w:rPr>
          <w:t>Industrial Hygiene Group</w:t>
        </w:r>
        <w:r w:rsidR="005F64DC">
          <w:rPr>
            <w:noProof/>
            <w:webHidden/>
          </w:rPr>
          <w:tab/>
        </w:r>
        <w:r w:rsidR="005F64DC">
          <w:rPr>
            <w:noProof/>
            <w:webHidden/>
          </w:rPr>
          <w:fldChar w:fldCharType="begin"/>
        </w:r>
        <w:r w:rsidR="005F64DC">
          <w:rPr>
            <w:noProof/>
            <w:webHidden/>
          </w:rPr>
          <w:instrText xml:space="preserve"> PAGEREF _Toc39058910 \h </w:instrText>
        </w:r>
        <w:r w:rsidR="005F64DC">
          <w:rPr>
            <w:noProof/>
            <w:webHidden/>
          </w:rPr>
        </w:r>
        <w:r w:rsidR="005F64DC">
          <w:rPr>
            <w:noProof/>
            <w:webHidden/>
          </w:rPr>
          <w:fldChar w:fldCharType="separate"/>
        </w:r>
        <w:r w:rsidR="005F64DC">
          <w:rPr>
            <w:noProof/>
            <w:webHidden/>
          </w:rPr>
          <w:t>2</w:t>
        </w:r>
        <w:r w:rsidR="005F64DC">
          <w:rPr>
            <w:noProof/>
            <w:webHidden/>
          </w:rPr>
          <w:fldChar w:fldCharType="end"/>
        </w:r>
      </w:hyperlink>
    </w:p>
    <w:p w14:paraId="029B9BF7" w14:textId="51ADFBB5" w:rsidR="005F64DC" w:rsidRDefault="00916355">
      <w:pPr>
        <w:pStyle w:val="TOC1"/>
        <w:rPr>
          <w:rFonts w:asciiTheme="minorHAnsi" w:eastAsiaTheme="minorEastAsia" w:hAnsiTheme="minorHAnsi" w:cstheme="minorBidi"/>
          <w:noProof/>
          <w:sz w:val="22"/>
          <w:szCs w:val="22"/>
        </w:rPr>
      </w:pPr>
      <w:hyperlink w:anchor="_Toc39058911" w:history="1">
        <w:r w:rsidR="005F64DC" w:rsidRPr="00ED7823">
          <w:rPr>
            <w:rStyle w:val="Hyperlink"/>
            <w:noProof/>
          </w:rPr>
          <w:t>4.0 Program Description</w:t>
        </w:r>
        <w:r w:rsidR="005F64DC">
          <w:rPr>
            <w:noProof/>
            <w:webHidden/>
          </w:rPr>
          <w:tab/>
        </w:r>
        <w:r w:rsidR="005F64DC">
          <w:rPr>
            <w:noProof/>
            <w:webHidden/>
          </w:rPr>
          <w:fldChar w:fldCharType="begin"/>
        </w:r>
        <w:r w:rsidR="005F64DC">
          <w:rPr>
            <w:noProof/>
            <w:webHidden/>
          </w:rPr>
          <w:instrText xml:space="preserve"> PAGEREF _Toc39058911 \h </w:instrText>
        </w:r>
        <w:r w:rsidR="005F64DC">
          <w:rPr>
            <w:noProof/>
            <w:webHidden/>
          </w:rPr>
        </w:r>
        <w:r w:rsidR="005F64DC">
          <w:rPr>
            <w:noProof/>
            <w:webHidden/>
          </w:rPr>
          <w:fldChar w:fldCharType="separate"/>
        </w:r>
        <w:r w:rsidR="005F64DC">
          <w:rPr>
            <w:noProof/>
            <w:webHidden/>
          </w:rPr>
          <w:t>3</w:t>
        </w:r>
        <w:r w:rsidR="005F64DC">
          <w:rPr>
            <w:noProof/>
            <w:webHidden/>
          </w:rPr>
          <w:fldChar w:fldCharType="end"/>
        </w:r>
      </w:hyperlink>
    </w:p>
    <w:p w14:paraId="26BB041C" w14:textId="431A6346" w:rsidR="005F64DC" w:rsidRDefault="00916355">
      <w:pPr>
        <w:pStyle w:val="TOC2"/>
        <w:rPr>
          <w:rFonts w:asciiTheme="minorHAnsi" w:eastAsiaTheme="minorEastAsia" w:hAnsiTheme="minorHAnsi" w:cstheme="minorBidi"/>
          <w:noProof/>
          <w:sz w:val="22"/>
          <w:szCs w:val="22"/>
        </w:rPr>
      </w:pPr>
      <w:hyperlink w:anchor="_Toc39058912" w:history="1">
        <w:r w:rsidR="005F64DC" w:rsidRPr="00ED7823">
          <w:rPr>
            <w:rStyle w:val="Hyperlink"/>
            <w:noProof/>
          </w:rPr>
          <w:t>4.1 Industrial Hygiene Consensus Standards</w:t>
        </w:r>
        <w:r w:rsidR="005F64DC">
          <w:rPr>
            <w:noProof/>
            <w:webHidden/>
          </w:rPr>
          <w:tab/>
        </w:r>
        <w:r w:rsidR="005F64DC">
          <w:rPr>
            <w:noProof/>
            <w:webHidden/>
          </w:rPr>
          <w:fldChar w:fldCharType="begin"/>
        </w:r>
        <w:r w:rsidR="005F64DC">
          <w:rPr>
            <w:noProof/>
            <w:webHidden/>
          </w:rPr>
          <w:instrText xml:space="preserve"> PAGEREF _Toc39058912 \h </w:instrText>
        </w:r>
        <w:r w:rsidR="005F64DC">
          <w:rPr>
            <w:noProof/>
            <w:webHidden/>
          </w:rPr>
        </w:r>
        <w:r w:rsidR="005F64DC">
          <w:rPr>
            <w:noProof/>
            <w:webHidden/>
          </w:rPr>
          <w:fldChar w:fldCharType="separate"/>
        </w:r>
        <w:r w:rsidR="005F64DC">
          <w:rPr>
            <w:noProof/>
            <w:webHidden/>
          </w:rPr>
          <w:t>3</w:t>
        </w:r>
        <w:r w:rsidR="005F64DC">
          <w:rPr>
            <w:noProof/>
            <w:webHidden/>
          </w:rPr>
          <w:fldChar w:fldCharType="end"/>
        </w:r>
      </w:hyperlink>
    </w:p>
    <w:p w14:paraId="6F99748C" w14:textId="73868500" w:rsidR="005F64DC" w:rsidRDefault="00916355">
      <w:pPr>
        <w:pStyle w:val="TOC2"/>
        <w:rPr>
          <w:rFonts w:asciiTheme="minorHAnsi" w:eastAsiaTheme="minorEastAsia" w:hAnsiTheme="minorHAnsi" w:cstheme="minorBidi"/>
          <w:noProof/>
          <w:sz w:val="22"/>
          <w:szCs w:val="22"/>
        </w:rPr>
      </w:pPr>
      <w:hyperlink w:anchor="_Toc39058913" w:history="1">
        <w:r w:rsidR="005F64DC" w:rsidRPr="00ED7823">
          <w:rPr>
            <w:rStyle w:val="Hyperlink"/>
            <w:noProof/>
          </w:rPr>
          <w:t>4.2 Baseline Exposure Assessment Process</w:t>
        </w:r>
        <w:r w:rsidR="005F64DC">
          <w:rPr>
            <w:noProof/>
            <w:webHidden/>
          </w:rPr>
          <w:tab/>
        </w:r>
        <w:r w:rsidR="005F64DC">
          <w:rPr>
            <w:noProof/>
            <w:webHidden/>
          </w:rPr>
          <w:fldChar w:fldCharType="begin"/>
        </w:r>
        <w:r w:rsidR="005F64DC">
          <w:rPr>
            <w:noProof/>
            <w:webHidden/>
          </w:rPr>
          <w:instrText xml:space="preserve"> PAGEREF _Toc39058913 \h </w:instrText>
        </w:r>
        <w:r w:rsidR="005F64DC">
          <w:rPr>
            <w:noProof/>
            <w:webHidden/>
          </w:rPr>
        </w:r>
        <w:r w:rsidR="005F64DC">
          <w:rPr>
            <w:noProof/>
            <w:webHidden/>
          </w:rPr>
          <w:fldChar w:fldCharType="separate"/>
        </w:r>
        <w:r w:rsidR="005F64DC">
          <w:rPr>
            <w:noProof/>
            <w:webHidden/>
          </w:rPr>
          <w:t>3</w:t>
        </w:r>
        <w:r w:rsidR="005F64DC">
          <w:rPr>
            <w:noProof/>
            <w:webHidden/>
          </w:rPr>
          <w:fldChar w:fldCharType="end"/>
        </w:r>
      </w:hyperlink>
    </w:p>
    <w:p w14:paraId="6D190F8D" w14:textId="1A61034D" w:rsidR="005F64DC" w:rsidRDefault="00916355">
      <w:pPr>
        <w:pStyle w:val="TOC3"/>
        <w:rPr>
          <w:rFonts w:asciiTheme="minorHAnsi" w:eastAsiaTheme="minorEastAsia" w:hAnsiTheme="minorHAnsi" w:cstheme="minorBidi"/>
          <w:noProof/>
          <w:sz w:val="22"/>
          <w:szCs w:val="22"/>
        </w:rPr>
      </w:pPr>
      <w:hyperlink w:anchor="_Toc39058914" w:history="1">
        <w:r w:rsidR="005F64DC" w:rsidRPr="00ED7823">
          <w:rPr>
            <w:rStyle w:val="Hyperlink"/>
            <w:noProof/>
          </w:rPr>
          <w:t>4.2.1 Plans</w:t>
        </w:r>
        <w:r w:rsidR="005F64DC">
          <w:rPr>
            <w:noProof/>
            <w:webHidden/>
          </w:rPr>
          <w:tab/>
        </w:r>
        <w:r w:rsidR="005F64DC">
          <w:rPr>
            <w:noProof/>
            <w:webHidden/>
          </w:rPr>
          <w:fldChar w:fldCharType="begin"/>
        </w:r>
        <w:r w:rsidR="005F64DC">
          <w:rPr>
            <w:noProof/>
            <w:webHidden/>
          </w:rPr>
          <w:instrText xml:space="preserve"> PAGEREF _Toc39058914 \h </w:instrText>
        </w:r>
        <w:r w:rsidR="005F64DC">
          <w:rPr>
            <w:noProof/>
            <w:webHidden/>
          </w:rPr>
        </w:r>
        <w:r w:rsidR="005F64DC">
          <w:rPr>
            <w:noProof/>
            <w:webHidden/>
          </w:rPr>
          <w:fldChar w:fldCharType="separate"/>
        </w:r>
        <w:r w:rsidR="005F64DC">
          <w:rPr>
            <w:noProof/>
            <w:webHidden/>
          </w:rPr>
          <w:t>5</w:t>
        </w:r>
        <w:r w:rsidR="005F64DC">
          <w:rPr>
            <w:noProof/>
            <w:webHidden/>
          </w:rPr>
          <w:fldChar w:fldCharType="end"/>
        </w:r>
      </w:hyperlink>
    </w:p>
    <w:p w14:paraId="75767540" w14:textId="20761944" w:rsidR="005F64DC" w:rsidRDefault="00916355">
      <w:pPr>
        <w:pStyle w:val="TOC3"/>
        <w:rPr>
          <w:rFonts w:asciiTheme="minorHAnsi" w:eastAsiaTheme="minorEastAsia" w:hAnsiTheme="minorHAnsi" w:cstheme="minorBidi"/>
          <w:noProof/>
          <w:sz w:val="22"/>
          <w:szCs w:val="22"/>
        </w:rPr>
      </w:pPr>
      <w:hyperlink w:anchor="_Toc39058915" w:history="1">
        <w:r w:rsidR="005F64DC" w:rsidRPr="00ED7823">
          <w:rPr>
            <w:rStyle w:val="Hyperlink"/>
            <w:noProof/>
          </w:rPr>
          <w:t>4.2.2 Assessments</w:t>
        </w:r>
        <w:r w:rsidR="005F64DC">
          <w:rPr>
            <w:noProof/>
            <w:webHidden/>
          </w:rPr>
          <w:tab/>
        </w:r>
        <w:r w:rsidR="005F64DC">
          <w:rPr>
            <w:noProof/>
            <w:webHidden/>
          </w:rPr>
          <w:fldChar w:fldCharType="begin"/>
        </w:r>
        <w:r w:rsidR="005F64DC">
          <w:rPr>
            <w:noProof/>
            <w:webHidden/>
          </w:rPr>
          <w:instrText xml:space="preserve"> PAGEREF _Toc39058915 \h </w:instrText>
        </w:r>
        <w:r w:rsidR="005F64DC">
          <w:rPr>
            <w:noProof/>
            <w:webHidden/>
          </w:rPr>
        </w:r>
        <w:r w:rsidR="005F64DC">
          <w:rPr>
            <w:noProof/>
            <w:webHidden/>
          </w:rPr>
          <w:fldChar w:fldCharType="separate"/>
        </w:r>
        <w:r w:rsidR="005F64DC">
          <w:rPr>
            <w:noProof/>
            <w:webHidden/>
          </w:rPr>
          <w:t>5</w:t>
        </w:r>
        <w:r w:rsidR="005F64DC">
          <w:rPr>
            <w:noProof/>
            <w:webHidden/>
          </w:rPr>
          <w:fldChar w:fldCharType="end"/>
        </w:r>
      </w:hyperlink>
    </w:p>
    <w:p w14:paraId="5C7D2125" w14:textId="31984FC4" w:rsidR="005F64DC" w:rsidRDefault="00916355">
      <w:pPr>
        <w:pStyle w:val="TOC3"/>
        <w:rPr>
          <w:rFonts w:asciiTheme="minorHAnsi" w:eastAsiaTheme="minorEastAsia" w:hAnsiTheme="minorHAnsi" w:cstheme="minorBidi"/>
          <w:noProof/>
          <w:sz w:val="22"/>
          <w:szCs w:val="22"/>
        </w:rPr>
      </w:pPr>
      <w:hyperlink w:anchor="_Toc39058916" w:history="1">
        <w:r w:rsidR="005F64DC" w:rsidRPr="00ED7823">
          <w:rPr>
            <w:rStyle w:val="Hyperlink"/>
            <w:noProof/>
          </w:rPr>
          <w:t>4.2.3 Databases</w:t>
        </w:r>
        <w:r w:rsidR="005F64DC">
          <w:rPr>
            <w:noProof/>
            <w:webHidden/>
          </w:rPr>
          <w:tab/>
        </w:r>
        <w:r w:rsidR="005F64DC">
          <w:rPr>
            <w:noProof/>
            <w:webHidden/>
          </w:rPr>
          <w:fldChar w:fldCharType="begin"/>
        </w:r>
        <w:r w:rsidR="005F64DC">
          <w:rPr>
            <w:noProof/>
            <w:webHidden/>
          </w:rPr>
          <w:instrText xml:space="preserve"> PAGEREF _Toc39058916 \h </w:instrText>
        </w:r>
        <w:r w:rsidR="005F64DC">
          <w:rPr>
            <w:noProof/>
            <w:webHidden/>
          </w:rPr>
        </w:r>
        <w:r w:rsidR="005F64DC">
          <w:rPr>
            <w:noProof/>
            <w:webHidden/>
          </w:rPr>
          <w:fldChar w:fldCharType="separate"/>
        </w:r>
        <w:r w:rsidR="005F64DC">
          <w:rPr>
            <w:noProof/>
            <w:webHidden/>
          </w:rPr>
          <w:t>6</w:t>
        </w:r>
        <w:r w:rsidR="005F64DC">
          <w:rPr>
            <w:noProof/>
            <w:webHidden/>
          </w:rPr>
          <w:fldChar w:fldCharType="end"/>
        </w:r>
      </w:hyperlink>
    </w:p>
    <w:p w14:paraId="476D5CE3" w14:textId="0EB656D9" w:rsidR="005F64DC" w:rsidRDefault="00916355">
      <w:pPr>
        <w:pStyle w:val="TOC3"/>
        <w:rPr>
          <w:rFonts w:asciiTheme="minorHAnsi" w:eastAsiaTheme="minorEastAsia" w:hAnsiTheme="minorHAnsi" w:cstheme="minorBidi"/>
          <w:noProof/>
          <w:sz w:val="22"/>
          <w:szCs w:val="22"/>
        </w:rPr>
      </w:pPr>
      <w:hyperlink w:anchor="_Toc39058917" w:history="1">
        <w:r w:rsidR="005F64DC" w:rsidRPr="00ED7823">
          <w:rPr>
            <w:rStyle w:val="Hyperlink"/>
            <w:noProof/>
          </w:rPr>
          <w:t>4.2.4 Reports</w:t>
        </w:r>
        <w:r w:rsidR="005F64DC">
          <w:rPr>
            <w:noProof/>
            <w:webHidden/>
          </w:rPr>
          <w:tab/>
        </w:r>
        <w:r w:rsidR="005F64DC">
          <w:rPr>
            <w:noProof/>
            <w:webHidden/>
          </w:rPr>
          <w:fldChar w:fldCharType="begin"/>
        </w:r>
        <w:r w:rsidR="005F64DC">
          <w:rPr>
            <w:noProof/>
            <w:webHidden/>
          </w:rPr>
          <w:instrText xml:space="preserve"> PAGEREF _Toc39058917 \h </w:instrText>
        </w:r>
        <w:r w:rsidR="005F64DC">
          <w:rPr>
            <w:noProof/>
            <w:webHidden/>
          </w:rPr>
        </w:r>
        <w:r w:rsidR="005F64DC">
          <w:rPr>
            <w:noProof/>
            <w:webHidden/>
          </w:rPr>
          <w:fldChar w:fldCharType="separate"/>
        </w:r>
        <w:r w:rsidR="005F64DC">
          <w:rPr>
            <w:noProof/>
            <w:webHidden/>
          </w:rPr>
          <w:t>6</w:t>
        </w:r>
        <w:r w:rsidR="005F64DC">
          <w:rPr>
            <w:noProof/>
            <w:webHidden/>
          </w:rPr>
          <w:fldChar w:fldCharType="end"/>
        </w:r>
      </w:hyperlink>
    </w:p>
    <w:p w14:paraId="49913F24" w14:textId="06AE38AB" w:rsidR="005F64DC" w:rsidRDefault="00916355">
      <w:pPr>
        <w:pStyle w:val="TOC2"/>
        <w:rPr>
          <w:rFonts w:asciiTheme="minorHAnsi" w:eastAsiaTheme="minorEastAsia" w:hAnsiTheme="minorHAnsi" w:cstheme="minorBidi"/>
          <w:noProof/>
          <w:sz w:val="22"/>
          <w:szCs w:val="22"/>
        </w:rPr>
      </w:pPr>
      <w:hyperlink w:anchor="_Toc39058918" w:history="1">
        <w:r w:rsidR="005F64DC" w:rsidRPr="00ED7823">
          <w:rPr>
            <w:rStyle w:val="Hyperlink"/>
            <w:noProof/>
          </w:rPr>
          <w:t>4.3 Education, Training and Reference Materials</w:t>
        </w:r>
        <w:r w:rsidR="005F64DC">
          <w:rPr>
            <w:noProof/>
            <w:webHidden/>
          </w:rPr>
          <w:tab/>
        </w:r>
        <w:r w:rsidR="005F64DC">
          <w:rPr>
            <w:noProof/>
            <w:webHidden/>
          </w:rPr>
          <w:fldChar w:fldCharType="begin"/>
        </w:r>
        <w:r w:rsidR="005F64DC">
          <w:rPr>
            <w:noProof/>
            <w:webHidden/>
          </w:rPr>
          <w:instrText xml:space="preserve"> PAGEREF _Toc39058918 \h </w:instrText>
        </w:r>
        <w:r w:rsidR="005F64DC">
          <w:rPr>
            <w:noProof/>
            <w:webHidden/>
          </w:rPr>
        </w:r>
        <w:r w:rsidR="005F64DC">
          <w:rPr>
            <w:noProof/>
            <w:webHidden/>
          </w:rPr>
          <w:fldChar w:fldCharType="separate"/>
        </w:r>
        <w:r w:rsidR="005F64DC">
          <w:rPr>
            <w:noProof/>
            <w:webHidden/>
          </w:rPr>
          <w:t>6</w:t>
        </w:r>
        <w:r w:rsidR="005F64DC">
          <w:rPr>
            <w:noProof/>
            <w:webHidden/>
          </w:rPr>
          <w:fldChar w:fldCharType="end"/>
        </w:r>
      </w:hyperlink>
    </w:p>
    <w:p w14:paraId="64301747" w14:textId="4C3978A3" w:rsidR="005F64DC" w:rsidRDefault="00916355">
      <w:pPr>
        <w:pStyle w:val="TOC2"/>
        <w:rPr>
          <w:rFonts w:asciiTheme="minorHAnsi" w:eastAsiaTheme="minorEastAsia" w:hAnsiTheme="minorHAnsi" w:cstheme="minorBidi"/>
          <w:noProof/>
          <w:sz w:val="22"/>
          <w:szCs w:val="22"/>
        </w:rPr>
      </w:pPr>
      <w:hyperlink w:anchor="_Toc39058919" w:history="1">
        <w:r w:rsidR="005F64DC" w:rsidRPr="00ED7823">
          <w:rPr>
            <w:rStyle w:val="Hyperlink"/>
            <w:noProof/>
          </w:rPr>
          <w:t>4.4 Lessons Learned</w:t>
        </w:r>
        <w:r w:rsidR="005F64DC">
          <w:rPr>
            <w:noProof/>
            <w:webHidden/>
          </w:rPr>
          <w:tab/>
        </w:r>
        <w:r w:rsidR="005F64DC">
          <w:rPr>
            <w:noProof/>
            <w:webHidden/>
          </w:rPr>
          <w:fldChar w:fldCharType="begin"/>
        </w:r>
        <w:r w:rsidR="005F64DC">
          <w:rPr>
            <w:noProof/>
            <w:webHidden/>
          </w:rPr>
          <w:instrText xml:space="preserve"> PAGEREF _Toc39058919 \h </w:instrText>
        </w:r>
        <w:r w:rsidR="005F64DC">
          <w:rPr>
            <w:noProof/>
            <w:webHidden/>
          </w:rPr>
        </w:r>
        <w:r w:rsidR="005F64DC">
          <w:rPr>
            <w:noProof/>
            <w:webHidden/>
          </w:rPr>
          <w:fldChar w:fldCharType="separate"/>
        </w:r>
        <w:r w:rsidR="005F64DC">
          <w:rPr>
            <w:noProof/>
            <w:webHidden/>
          </w:rPr>
          <w:t>7</w:t>
        </w:r>
        <w:r w:rsidR="005F64DC">
          <w:rPr>
            <w:noProof/>
            <w:webHidden/>
          </w:rPr>
          <w:fldChar w:fldCharType="end"/>
        </w:r>
      </w:hyperlink>
    </w:p>
    <w:p w14:paraId="23F9D869" w14:textId="4E4B3439" w:rsidR="005F64DC" w:rsidRDefault="00916355">
      <w:pPr>
        <w:pStyle w:val="TOC2"/>
        <w:rPr>
          <w:rFonts w:asciiTheme="minorHAnsi" w:eastAsiaTheme="minorEastAsia" w:hAnsiTheme="minorHAnsi" w:cstheme="minorBidi"/>
          <w:noProof/>
          <w:sz w:val="22"/>
          <w:szCs w:val="22"/>
        </w:rPr>
      </w:pPr>
      <w:hyperlink w:anchor="_Toc39058920" w:history="1">
        <w:r w:rsidR="005F64DC" w:rsidRPr="00ED7823">
          <w:rPr>
            <w:rStyle w:val="Hyperlink"/>
            <w:noProof/>
          </w:rPr>
          <w:t>4.5 Industrial Hygiene Group Efforts</w:t>
        </w:r>
        <w:r w:rsidR="005F64DC">
          <w:rPr>
            <w:noProof/>
            <w:webHidden/>
          </w:rPr>
          <w:tab/>
        </w:r>
        <w:r w:rsidR="005F64DC">
          <w:rPr>
            <w:noProof/>
            <w:webHidden/>
          </w:rPr>
          <w:fldChar w:fldCharType="begin"/>
        </w:r>
        <w:r w:rsidR="005F64DC">
          <w:rPr>
            <w:noProof/>
            <w:webHidden/>
          </w:rPr>
          <w:instrText xml:space="preserve"> PAGEREF _Toc39058920 \h </w:instrText>
        </w:r>
        <w:r w:rsidR="005F64DC">
          <w:rPr>
            <w:noProof/>
            <w:webHidden/>
          </w:rPr>
        </w:r>
        <w:r w:rsidR="005F64DC">
          <w:rPr>
            <w:noProof/>
            <w:webHidden/>
          </w:rPr>
          <w:fldChar w:fldCharType="separate"/>
        </w:r>
        <w:r w:rsidR="005F64DC">
          <w:rPr>
            <w:noProof/>
            <w:webHidden/>
          </w:rPr>
          <w:t>7</w:t>
        </w:r>
        <w:r w:rsidR="005F64DC">
          <w:rPr>
            <w:noProof/>
            <w:webHidden/>
          </w:rPr>
          <w:fldChar w:fldCharType="end"/>
        </w:r>
      </w:hyperlink>
    </w:p>
    <w:p w14:paraId="496FC101" w14:textId="353E6B49" w:rsidR="00A96FFC" w:rsidRPr="00A96FFC" w:rsidRDefault="00FF181A" w:rsidP="005E4285">
      <w:pPr>
        <w:tabs>
          <w:tab w:val="right" w:leader="dot" w:pos="9720"/>
        </w:tabs>
        <w:jc w:val="left"/>
        <w:rPr>
          <w:bCs/>
        </w:rPr>
        <w:sectPr w:rsidR="00A96FFC" w:rsidRPr="00A96FFC" w:rsidSect="00AF289C">
          <w:headerReference w:type="default" r:id="rId15"/>
          <w:pgSz w:w="12240" w:h="15840" w:code="1"/>
          <w:pgMar w:top="720" w:right="1080" w:bottom="720" w:left="1440" w:header="720" w:footer="389" w:gutter="0"/>
          <w:pgNumType w:start="1"/>
          <w:cols w:space="720"/>
          <w:docGrid w:linePitch="360"/>
        </w:sectPr>
      </w:pPr>
      <w:r>
        <w:rPr>
          <w:bCs/>
        </w:rPr>
        <w:fldChar w:fldCharType="end"/>
      </w:r>
    </w:p>
    <w:p w14:paraId="0878E981" w14:textId="77777777" w:rsidR="00CE5B8A" w:rsidRPr="00774629" w:rsidRDefault="007D5A75" w:rsidP="007D5A75">
      <w:pPr>
        <w:pStyle w:val="Heading1"/>
      </w:pPr>
      <w:bookmarkStart w:id="1" w:name="_Toc39058905"/>
      <w:r>
        <w:lastRenderedPageBreak/>
        <w:t>INTRODUCTION</w:t>
      </w:r>
      <w:bookmarkEnd w:id="1"/>
    </w:p>
    <w:p w14:paraId="21A2A0FA" w14:textId="77777777" w:rsidR="00D435EC" w:rsidRPr="007D5A75" w:rsidRDefault="00D435EC"/>
    <w:p w14:paraId="7706699D" w14:textId="77777777" w:rsidR="001E7FA6" w:rsidRPr="001E7FA6" w:rsidRDefault="001E7FA6" w:rsidP="001E7FA6">
      <w:pPr>
        <w:ind w:right="-140"/>
        <w:jc w:val="left"/>
      </w:pPr>
      <w:r w:rsidRPr="001E7FA6">
        <w:rPr>
          <w:color w:val="000000"/>
        </w:rPr>
        <w:t xml:space="preserve">Fermilab’s Industrial Hygiene (IH) program has been developed to </w:t>
      </w:r>
      <w:r w:rsidRPr="001E7FA6">
        <w:t xml:space="preserve">protect the health and well-being of working people and the public from chemical, microbiological and physical health hazards present at, or emanating from, the workplace.  </w:t>
      </w:r>
    </w:p>
    <w:p w14:paraId="4C0EA139" w14:textId="77777777" w:rsidR="001E7FA6" w:rsidRPr="001E7FA6" w:rsidRDefault="001E7FA6" w:rsidP="001E7FA6">
      <w:pPr>
        <w:ind w:right="-140"/>
        <w:jc w:val="left"/>
        <w:rPr>
          <w:color w:val="000000"/>
          <w:szCs w:val="20"/>
        </w:rPr>
      </w:pPr>
    </w:p>
    <w:p w14:paraId="684BE4D7" w14:textId="499F965B" w:rsidR="001E7FA6" w:rsidRPr="001E7FA6" w:rsidRDefault="001E7FA6" w:rsidP="001E7FA6">
      <w:pPr>
        <w:ind w:right="-140"/>
        <w:jc w:val="left"/>
        <w:rPr>
          <w:color w:val="000000"/>
          <w:szCs w:val="20"/>
        </w:rPr>
      </w:pPr>
      <w:r w:rsidRPr="001E7FA6">
        <w:rPr>
          <w:color w:val="000000"/>
          <w:szCs w:val="20"/>
        </w:rPr>
        <w:t xml:space="preserve">This chapter describes the process, assessments, databases, reports, reference materials, lessons learned, and </w:t>
      </w:r>
      <w:r w:rsidR="003041AF">
        <w:rPr>
          <w:color w:val="000000"/>
          <w:szCs w:val="20"/>
        </w:rPr>
        <w:t>IH Group</w:t>
      </w:r>
      <w:r w:rsidR="003041AF" w:rsidRPr="001E7FA6">
        <w:rPr>
          <w:color w:val="000000"/>
          <w:szCs w:val="20"/>
        </w:rPr>
        <w:t xml:space="preserve"> </w:t>
      </w:r>
      <w:r w:rsidRPr="001E7FA6">
        <w:rPr>
          <w:color w:val="000000"/>
          <w:szCs w:val="20"/>
        </w:rPr>
        <w:t xml:space="preserve">efforts that are used to assure that the Industrial Hygiene systems established at Fermilab </w:t>
      </w:r>
      <w:r w:rsidR="005F64DC">
        <w:rPr>
          <w:color w:val="000000"/>
          <w:szCs w:val="20"/>
        </w:rPr>
        <w:t xml:space="preserve">and Fermilab leased spaces </w:t>
      </w:r>
      <w:r w:rsidRPr="001E7FA6">
        <w:rPr>
          <w:color w:val="000000"/>
          <w:szCs w:val="20"/>
        </w:rPr>
        <w:t xml:space="preserve">are operating effectively and efficiently.  </w:t>
      </w:r>
    </w:p>
    <w:p w14:paraId="429703D7" w14:textId="77777777" w:rsidR="001E7FA6" w:rsidRPr="001E7FA6" w:rsidRDefault="001E7FA6" w:rsidP="001E7FA6">
      <w:pPr>
        <w:ind w:right="-140"/>
        <w:jc w:val="left"/>
        <w:rPr>
          <w:color w:val="000000"/>
          <w:szCs w:val="20"/>
        </w:rPr>
      </w:pPr>
    </w:p>
    <w:p w14:paraId="367B32FC" w14:textId="6043EB99" w:rsidR="001E7FA6" w:rsidRPr="001E7FA6" w:rsidRDefault="001E7FA6" w:rsidP="001E7FA6">
      <w:pPr>
        <w:ind w:right="-140"/>
        <w:jc w:val="left"/>
        <w:rPr>
          <w:color w:val="000000"/>
          <w:szCs w:val="20"/>
        </w:rPr>
      </w:pPr>
      <w:r w:rsidRPr="001E7FA6">
        <w:rPr>
          <w:color w:val="000000"/>
          <w:szCs w:val="20"/>
        </w:rPr>
        <w:t xml:space="preserve">This chapter is intended to be a summary chapter.  Where applicable, more detailed information may be found described in other </w:t>
      </w:r>
      <w:hyperlink r:id="rId16" w:anchor="ihemployee" w:history="1">
        <w:r w:rsidRPr="001E7FA6">
          <w:rPr>
            <w:color w:val="0000FF"/>
            <w:szCs w:val="20"/>
            <w:u w:val="single"/>
          </w:rPr>
          <w:t>Fermilab Industrial Hygiene related FESHM Chapters and websites</w:t>
        </w:r>
      </w:hyperlink>
      <w:r w:rsidRPr="001E7FA6">
        <w:rPr>
          <w:color w:val="000000"/>
          <w:szCs w:val="20"/>
        </w:rPr>
        <w:t>. These chapters and websites will be referenced in the body of this chapter. Please note that many of the IH websites are password protected.</w:t>
      </w:r>
    </w:p>
    <w:p w14:paraId="2F5FCC42" w14:textId="77777777" w:rsidR="007D5A75" w:rsidRDefault="007D5A75" w:rsidP="00E00D72"/>
    <w:p w14:paraId="092BCA3C" w14:textId="77777777" w:rsidR="007D5A75" w:rsidRDefault="007D5A75" w:rsidP="007D5A75">
      <w:pPr>
        <w:pStyle w:val="Heading1"/>
        <w:rPr>
          <w:kern w:val="0"/>
        </w:rPr>
      </w:pPr>
      <w:bookmarkStart w:id="2" w:name="_Toc39058906"/>
      <w:r>
        <w:rPr>
          <w:kern w:val="0"/>
        </w:rPr>
        <w:t>DEFINITIONS</w:t>
      </w:r>
      <w:bookmarkEnd w:id="2"/>
    </w:p>
    <w:p w14:paraId="6FFA137F" w14:textId="77777777" w:rsidR="007D5A75" w:rsidRPr="007D5A75" w:rsidRDefault="007D5A75" w:rsidP="00E00D72"/>
    <w:p w14:paraId="67CAD5B6" w14:textId="77777777" w:rsidR="006A7918" w:rsidRPr="007D5A75" w:rsidRDefault="001E7FA6" w:rsidP="00E00D72">
      <w:pPr>
        <w:rPr>
          <w:bCs/>
          <w:color w:val="000000"/>
          <w:kern w:val="32"/>
        </w:rPr>
      </w:pPr>
      <w:r>
        <w:rPr>
          <w:color w:val="000000"/>
        </w:rPr>
        <w:t>None</w:t>
      </w:r>
    </w:p>
    <w:p w14:paraId="6B759A94" w14:textId="77777777" w:rsidR="006A7918" w:rsidRPr="006A7918" w:rsidRDefault="006A7918" w:rsidP="00E00D72"/>
    <w:p w14:paraId="19B81C73" w14:textId="77777777" w:rsidR="00554664" w:rsidRDefault="00554664" w:rsidP="006A7918">
      <w:pPr>
        <w:pStyle w:val="Heading1"/>
        <w:keepNext w:val="0"/>
      </w:pPr>
      <w:bookmarkStart w:id="3" w:name="_Toc39058907"/>
      <w:r>
        <w:t>RESPONSIB</w:t>
      </w:r>
      <w:r w:rsidR="00730FCE">
        <w:t>I</w:t>
      </w:r>
      <w:r>
        <w:t>L</w:t>
      </w:r>
      <w:r w:rsidR="007D5A75">
        <w:t>ITIES</w:t>
      </w:r>
      <w:bookmarkEnd w:id="3"/>
    </w:p>
    <w:p w14:paraId="472824D8" w14:textId="77777777" w:rsidR="00554664" w:rsidRPr="00263F3B" w:rsidRDefault="00554664" w:rsidP="00E00D72"/>
    <w:p w14:paraId="6A1A4DBB" w14:textId="77777777" w:rsidR="003E2A77" w:rsidRPr="00DE2BC0" w:rsidRDefault="008532CC" w:rsidP="003E2A77">
      <w:pPr>
        <w:pStyle w:val="Heading2"/>
        <w:keepNext w:val="0"/>
        <w:rPr>
          <w:b w:val="0"/>
        </w:rPr>
      </w:pPr>
      <w:bookmarkStart w:id="4" w:name="_Toc39058908"/>
      <w:r>
        <w:t>Laboratory Director</w:t>
      </w:r>
      <w:bookmarkEnd w:id="4"/>
      <w:r w:rsidR="00E7004C" w:rsidRPr="00DE2BC0">
        <w:t xml:space="preserve"> </w:t>
      </w:r>
    </w:p>
    <w:p w14:paraId="0E24E1EB" w14:textId="77777777" w:rsidR="00E7004C" w:rsidRPr="00070C70" w:rsidRDefault="001E7FA6" w:rsidP="00E00D72">
      <w:r>
        <w:t xml:space="preserve">The Laboratory Director </w:t>
      </w:r>
      <w:r w:rsidRPr="000D3A71">
        <w:t>is responsible for assuring that the Industrial Hygiene program is in place and effectively monitoring Industrial Hygiene systems.</w:t>
      </w:r>
    </w:p>
    <w:p w14:paraId="37FBA5D3" w14:textId="77777777" w:rsidR="00E7004C" w:rsidRPr="00E7004C" w:rsidRDefault="00E7004C" w:rsidP="00E00D72">
      <w:pPr>
        <w:rPr>
          <w:b/>
          <w:highlight w:val="yellow"/>
        </w:rPr>
      </w:pPr>
    </w:p>
    <w:p w14:paraId="4C1564FF" w14:textId="77777777" w:rsidR="006E7F4F" w:rsidRDefault="00880F07" w:rsidP="003E2A77">
      <w:pPr>
        <w:pStyle w:val="Heading2"/>
        <w:keepNext w:val="0"/>
        <w:jc w:val="both"/>
        <w:rPr>
          <w:b w:val="0"/>
        </w:rPr>
      </w:pPr>
      <w:bookmarkStart w:id="5" w:name="_Toc39058909"/>
      <w:r>
        <w:t>Chief Safety Officer</w:t>
      </w:r>
      <w:bookmarkEnd w:id="5"/>
      <w:r w:rsidR="00E7004C" w:rsidRPr="00BE0C08">
        <w:t xml:space="preserve"> </w:t>
      </w:r>
    </w:p>
    <w:p w14:paraId="6BD06034" w14:textId="0A5806F7" w:rsidR="00E7004C" w:rsidRPr="00BE0C08" w:rsidRDefault="00730FCE" w:rsidP="00E00D72">
      <w:r w:rsidRPr="00070C70">
        <w:t xml:space="preserve">The </w:t>
      </w:r>
      <w:r w:rsidR="00880F07" w:rsidRPr="00070C70">
        <w:t xml:space="preserve">Chief Safety Officer </w:t>
      </w:r>
      <w:r w:rsidR="001E7FA6">
        <w:t xml:space="preserve">is responsible for fully participating in </w:t>
      </w:r>
      <w:proofErr w:type="gramStart"/>
      <w:r w:rsidR="001E7FA6">
        <w:t>all of</w:t>
      </w:r>
      <w:proofErr w:type="gramEnd"/>
      <w:r w:rsidR="001E7FA6">
        <w:t xml:space="preserve"> the elements that make up the Industrial Hygiene program. Assuring the personnel assigned to the Industrial Hygiene activities possess the experience, knowledge, skills, and abilities to perform effectively.</w:t>
      </w:r>
    </w:p>
    <w:p w14:paraId="3407955D" w14:textId="77777777" w:rsidR="00E7004C" w:rsidRDefault="00E7004C" w:rsidP="00E00D72"/>
    <w:p w14:paraId="21F9EEF9" w14:textId="77777777" w:rsidR="006E7F4F" w:rsidRDefault="001E7FA6" w:rsidP="003E2A77">
      <w:pPr>
        <w:pStyle w:val="Heading2"/>
        <w:keepNext w:val="0"/>
        <w:jc w:val="both"/>
        <w:rPr>
          <w:b w:val="0"/>
        </w:rPr>
      </w:pPr>
      <w:bookmarkStart w:id="6" w:name="_Toc39058910"/>
      <w:r>
        <w:t xml:space="preserve">Industrial Hygiene </w:t>
      </w:r>
      <w:r w:rsidR="00815E11">
        <w:t>Group</w:t>
      </w:r>
      <w:bookmarkEnd w:id="6"/>
    </w:p>
    <w:p w14:paraId="0C51864D" w14:textId="28B22BBF" w:rsidR="001E4839" w:rsidRDefault="00815E11" w:rsidP="00951D94">
      <w:r>
        <w:t>The Industrial Hygiene Group is responsible for u</w:t>
      </w:r>
      <w:r w:rsidRPr="000D3A71">
        <w:t xml:space="preserve">sing the </w:t>
      </w:r>
      <w:r w:rsidRPr="002C4803">
        <w:rPr>
          <w:b/>
          <w:color w:val="000000"/>
          <w:u w:val="single"/>
        </w:rPr>
        <w:t>a</w:t>
      </w:r>
      <w:r w:rsidRPr="002C4803">
        <w:rPr>
          <w:color w:val="000000"/>
        </w:rPr>
        <w:t xml:space="preserve">nticipation, </w:t>
      </w:r>
      <w:r w:rsidRPr="002C4803">
        <w:rPr>
          <w:b/>
          <w:color w:val="000000"/>
          <w:u w:val="single"/>
        </w:rPr>
        <w:t>r</w:t>
      </w:r>
      <w:r w:rsidRPr="002C4803">
        <w:rPr>
          <w:color w:val="000000"/>
        </w:rPr>
        <w:t xml:space="preserve">ecognition, </w:t>
      </w:r>
      <w:r w:rsidRPr="002C4803">
        <w:rPr>
          <w:b/>
          <w:color w:val="000000"/>
          <w:u w:val="single"/>
        </w:rPr>
        <w:t>e</w:t>
      </w:r>
      <w:r w:rsidRPr="002C4803">
        <w:rPr>
          <w:color w:val="000000"/>
        </w:rPr>
        <w:t xml:space="preserve">valuation, and </w:t>
      </w:r>
      <w:r w:rsidRPr="00522F14">
        <w:rPr>
          <w:b/>
          <w:color w:val="000000"/>
          <w:u w:val="single"/>
        </w:rPr>
        <w:t>c</w:t>
      </w:r>
      <w:r w:rsidRPr="00522F14">
        <w:rPr>
          <w:color w:val="000000"/>
        </w:rPr>
        <w:t>ontrol (</w:t>
      </w:r>
      <w:r w:rsidRPr="00522F14">
        <w:t xml:space="preserve">AREC) </w:t>
      </w:r>
      <w:r w:rsidR="00832A00">
        <w:t>pr</w:t>
      </w:r>
      <w:r w:rsidR="00832A00" w:rsidRPr="00522F14">
        <w:t xml:space="preserve">ocess </w:t>
      </w:r>
      <w:r w:rsidRPr="00522F14">
        <w:t>described below to identify potential Industrial Hygiene issues for either new or existing activities/processes. Creating a dynamic IH Plan using the Industrial Hygiene Plans Database for either new or existing activities</w:t>
      </w:r>
      <w:r w:rsidR="0007079A" w:rsidRPr="00522F14">
        <w:t xml:space="preserve"> or </w:t>
      </w:r>
      <w:r w:rsidRPr="00522F14">
        <w:t>processes. Documenting IH assessments using the Industrial Hygiene Assessment Database. Documenting IH sampling surveys using the Industrial Hygiene Sampling Database. Tracking and trending the IH Assessment and Sampling efforts.</w:t>
      </w:r>
      <w:r w:rsidR="000967BA" w:rsidRPr="00522F14">
        <w:t xml:space="preserve">  </w:t>
      </w:r>
    </w:p>
    <w:p w14:paraId="2E99E229" w14:textId="77777777" w:rsidR="00782BD9" w:rsidRDefault="00782BD9" w:rsidP="00951D94"/>
    <w:p w14:paraId="6085FC7C" w14:textId="77777777" w:rsidR="00782BD9" w:rsidRDefault="00782BD9" w:rsidP="00951D94"/>
    <w:p w14:paraId="0F3406BA" w14:textId="77777777" w:rsidR="00951D94" w:rsidRDefault="00951D94" w:rsidP="00951D94"/>
    <w:p w14:paraId="59F2D3B4" w14:textId="77777777" w:rsidR="00951D94" w:rsidRDefault="00951D94" w:rsidP="00782BD9">
      <w:pPr>
        <w:pStyle w:val="Heading1"/>
        <w:numPr>
          <w:ilvl w:val="0"/>
          <w:numId w:val="0"/>
        </w:numPr>
        <w:ind w:left="360"/>
      </w:pPr>
      <w:bookmarkStart w:id="7" w:name="_Toc39058911"/>
      <w:r>
        <w:lastRenderedPageBreak/>
        <w:t>4.0 Program Description</w:t>
      </w:r>
      <w:bookmarkEnd w:id="7"/>
    </w:p>
    <w:p w14:paraId="53B07AD4" w14:textId="77777777" w:rsidR="00FB5520" w:rsidRPr="00FB5520" w:rsidRDefault="00FB5520" w:rsidP="00782BD9">
      <w:pPr>
        <w:pStyle w:val="Heading2"/>
        <w:numPr>
          <w:ilvl w:val="0"/>
          <w:numId w:val="0"/>
        </w:numPr>
        <w:ind w:left="504"/>
      </w:pPr>
    </w:p>
    <w:p w14:paraId="3464FA12" w14:textId="77777777" w:rsidR="00AF289C" w:rsidRPr="00782BD9" w:rsidRDefault="00951D94" w:rsidP="00782BD9">
      <w:pPr>
        <w:pStyle w:val="Heading2"/>
        <w:numPr>
          <w:ilvl w:val="0"/>
          <w:numId w:val="0"/>
        </w:numPr>
      </w:pPr>
      <w:bookmarkStart w:id="8" w:name="_Toc39058912"/>
      <w:r>
        <w:t xml:space="preserve">4.1 </w:t>
      </w:r>
      <w:r w:rsidR="00AF289C" w:rsidRPr="00782BD9">
        <w:t>Industrial Hygiene Consensus Standards</w:t>
      </w:r>
      <w:bookmarkEnd w:id="8"/>
    </w:p>
    <w:p w14:paraId="20DA6353" w14:textId="70A0FB5C" w:rsidR="00AF289C" w:rsidRDefault="00AF289C" w:rsidP="00AF289C">
      <w:pPr>
        <w:jc w:val="left"/>
      </w:pPr>
      <w:r>
        <w:t xml:space="preserve">In a </w:t>
      </w:r>
      <w:hyperlink r:id="rId17" w:history="1">
        <w:r w:rsidRPr="009D2363">
          <w:rPr>
            <w:rStyle w:val="Hyperlink"/>
          </w:rPr>
          <w:t>letter to the DOE Fermilab Site Office (FSO)</w:t>
        </w:r>
      </w:hyperlink>
      <w:r>
        <w:t xml:space="preserve">, as of April 30, 2015 Fermilab formally adopted the lower exposure limits published in either the Occupational Safety and Health Administration (OSHA) 1910.1000 Subpart Z – Toxic and Hazardous Substances standard or the American Conference of Governmental Industrial Hygienist (ACGIHs) Threshold Limit Values (TLVs) for Chemical Substances and Physical Agents and Biological Exposure Indices (TLV booklet).  It is important to note that the adoption of the TLVs will not be aligned specifically with the </w:t>
      </w:r>
      <w:r w:rsidR="00522F14" w:rsidRPr="00522F14">
        <w:rPr>
          <w:bCs/>
        </w:rPr>
        <w:t>2016</w:t>
      </w:r>
      <w:r>
        <w:t xml:space="preserve"> TLV booklet as identified in 10 Code of Federal Regulations (CFR) 851, Worker Safety and Health Program (WSHP) but more appropriately to the most </w:t>
      </w:r>
      <w:r w:rsidR="005146EF">
        <w:t xml:space="preserve">recent </w:t>
      </w:r>
      <w:r>
        <w:t>TLV booklet.</w:t>
      </w:r>
    </w:p>
    <w:p w14:paraId="7521385F" w14:textId="77777777" w:rsidR="00782BD9" w:rsidRDefault="00782BD9" w:rsidP="00AF289C">
      <w:pPr>
        <w:jc w:val="left"/>
      </w:pPr>
    </w:p>
    <w:p w14:paraId="167C90D2" w14:textId="6AD7F1BA" w:rsidR="00535F1F" w:rsidRPr="00535F1F" w:rsidRDefault="00951D94" w:rsidP="00782BD9">
      <w:pPr>
        <w:pStyle w:val="Heading2"/>
        <w:numPr>
          <w:ilvl w:val="0"/>
          <w:numId w:val="0"/>
        </w:numPr>
        <w:ind w:left="504" w:hanging="504"/>
      </w:pPr>
      <w:bookmarkStart w:id="9" w:name="_Toc39058913"/>
      <w:r>
        <w:t xml:space="preserve">4.2 </w:t>
      </w:r>
      <w:r w:rsidR="00522F14">
        <w:t>Baseline Exposure Assessment Process</w:t>
      </w:r>
      <w:bookmarkEnd w:id="9"/>
      <w:r w:rsidR="00522F14">
        <w:t xml:space="preserve"> </w:t>
      </w:r>
    </w:p>
    <w:p w14:paraId="43CC88F4" w14:textId="79616FC4" w:rsidR="00535F1F" w:rsidRDefault="00535F1F" w:rsidP="00535F1F">
      <w:pPr>
        <w:jc w:val="left"/>
        <w:rPr>
          <w:color w:val="000000"/>
          <w:szCs w:val="20"/>
        </w:rPr>
      </w:pPr>
      <w:r w:rsidRPr="00535F1F">
        <w:rPr>
          <w:color w:val="000000"/>
          <w:szCs w:val="20"/>
        </w:rPr>
        <w:t xml:space="preserve">Industrial Hygiene is primarily concerned with the control of occupational health hazards that arise as a result of or during work.  Industrial Hygiene has been defined as “that science and art devoted to the </w:t>
      </w:r>
      <w:r w:rsidRPr="00535F1F">
        <w:rPr>
          <w:b/>
          <w:color w:val="000000"/>
          <w:szCs w:val="20"/>
          <w:u w:val="single"/>
        </w:rPr>
        <w:t>a</w:t>
      </w:r>
      <w:r w:rsidRPr="00535F1F">
        <w:rPr>
          <w:color w:val="000000"/>
          <w:szCs w:val="20"/>
        </w:rPr>
        <w:t xml:space="preserve">nticipation, </w:t>
      </w:r>
      <w:r w:rsidRPr="00535F1F">
        <w:rPr>
          <w:b/>
          <w:color w:val="000000"/>
          <w:szCs w:val="20"/>
          <w:u w:val="single"/>
        </w:rPr>
        <w:t>r</w:t>
      </w:r>
      <w:r w:rsidRPr="00535F1F">
        <w:rPr>
          <w:color w:val="000000"/>
          <w:szCs w:val="20"/>
        </w:rPr>
        <w:t xml:space="preserve">ecognition, </w:t>
      </w:r>
      <w:r w:rsidRPr="00535F1F">
        <w:rPr>
          <w:b/>
          <w:color w:val="000000"/>
          <w:szCs w:val="20"/>
          <w:u w:val="single"/>
        </w:rPr>
        <w:t>e</w:t>
      </w:r>
      <w:r w:rsidRPr="00535F1F">
        <w:rPr>
          <w:color w:val="000000"/>
          <w:szCs w:val="20"/>
        </w:rPr>
        <w:t xml:space="preserve">valuation, and </w:t>
      </w:r>
      <w:r w:rsidRPr="00535F1F">
        <w:rPr>
          <w:b/>
          <w:color w:val="000000"/>
          <w:szCs w:val="20"/>
          <w:u w:val="single"/>
        </w:rPr>
        <w:t>c</w:t>
      </w:r>
      <w:r w:rsidRPr="00535F1F">
        <w:rPr>
          <w:color w:val="000000"/>
          <w:szCs w:val="20"/>
        </w:rPr>
        <w:t>ontrol of those environmental factors or stresses arising in or from the workplace, which may cause sickness, impaired health and well-being, or significant discomfort among workers or among citizens of the community.”</w:t>
      </w:r>
      <w:r w:rsidRPr="00535F1F">
        <w:rPr>
          <w:color w:val="000000"/>
          <w:szCs w:val="20"/>
          <w:vertAlign w:val="superscript"/>
        </w:rPr>
        <w:footnoteReference w:id="1"/>
      </w:r>
      <w:r w:rsidRPr="00535F1F">
        <w:rPr>
          <w:color w:val="000000"/>
          <w:szCs w:val="20"/>
        </w:rPr>
        <w:t xml:space="preserve">   At Fermilab members of the Industrial Hygiene </w:t>
      </w:r>
      <w:r w:rsidR="00D77A0F">
        <w:rPr>
          <w:color w:val="000000"/>
          <w:szCs w:val="20"/>
        </w:rPr>
        <w:t>Group</w:t>
      </w:r>
      <w:r w:rsidR="00D77A0F" w:rsidRPr="00535F1F">
        <w:rPr>
          <w:color w:val="000000"/>
          <w:szCs w:val="20"/>
        </w:rPr>
        <w:t xml:space="preserve"> </w:t>
      </w:r>
      <w:r w:rsidRPr="00535F1F">
        <w:rPr>
          <w:color w:val="000000"/>
          <w:szCs w:val="20"/>
        </w:rPr>
        <w:t xml:space="preserve">will utilize the AREC process to ensure that employees are not overexposed to physical, chemical or biological agents during the course of their work.  The table below lists those items which Fermilab’s Industrial Hygienists use in meeting the objectives of the AREC process.  </w:t>
      </w:r>
    </w:p>
    <w:p w14:paraId="18AEC91E" w14:textId="77777777" w:rsidR="005146EF" w:rsidRDefault="005146EF" w:rsidP="00535F1F">
      <w:pPr>
        <w:jc w:val="left"/>
        <w:rPr>
          <w:color w:val="000000"/>
          <w:szCs w:val="20"/>
        </w:rPr>
      </w:pPr>
    </w:p>
    <w:p w14:paraId="04663A86" w14:textId="77777777" w:rsidR="005146EF" w:rsidRDefault="005146EF" w:rsidP="00535F1F">
      <w:pPr>
        <w:jc w:val="left"/>
        <w:rPr>
          <w:color w:val="000000"/>
          <w:szCs w:val="20"/>
        </w:rPr>
      </w:pPr>
    </w:p>
    <w:p w14:paraId="60DFEA1D" w14:textId="77777777" w:rsidR="002C5E71" w:rsidRPr="007228AA" w:rsidRDefault="002C5E71" w:rsidP="00535F1F">
      <w:pPr>
        <w:jc w:val="left"/>
        <w:rPr>
          <w:sz w:val="16"/>
          <w:szCs w:val="16"/>
        </w:rPr>
      </w:pPr>
    </w:p>
    <w:tbl>
      <w:tblPr>
        <w:tblpPr w:leftFromText="180" w:rightFromText="180" w:vertAnchor="text" w:horzAnchor="margin" w:tblpY="26"/>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317"/>
        <w:gridCol w:w="2340"/>
        <w:gridCol w:w="2323"/>
      </w:tblGrid>
      <w:tr w:rsidR="00535F1F" w:rsidRPr="00535F1F" w14:paraId="1D16D6FB" w14:textId="77777777" w:rsidTr="00F3391D">
        <w:tc>
          <w:tcPr>
            <w:tcW w:w="2628" w:type="dxa"/>
          </w:tcPr>
          <w:p w14:paraId="092546A9" w14:textId="77777777" w:rsidR="00535F1F" w:rsidRPr="00535F1F" w:rsidRDefault="00535F1F" w:rsidP="00535F1F">
            <w:pPr>
              <w:jc w:val="center"/>
              <w:rPr>
                <w:b/>
                <w:i/>
                <w:color w:val="000000"/>
                <w:sz w:val="28"/>
                <w:szCs w:val="28"/>
              </w:rPr>
            </w:pPr>
            <w:r w:rsidRPr="00AF289C">
              <w:rPr>
                <w:b/>
                <w:i/>
                <w:color w:val="000000"/>
                <w:sz w:val="28"/>
                <w:szCs w:val="28"/>
                <w:u w:val="single"/>
              </w:rPr>
              <w:t>A</w:t>
            </w:r>
            <w:r w:rsidRPr="00535F1F">
              <w:rPr>
                <w:b/>
                <w:i/>
                <w:color w:val="000000"/>
                <w:sz w:val="28"/>
                <w:szCs w:val="28"/>
              </w:rPr>
              <w:t>nticipation</w:t>
            </w:r>
          </w:p>
        </w:tc>
        <w:tc>
          <w:tcPr>
            <w:tcW w:w="2317" w:type="dxa"/>
          </w:tcPr>
          <w:p w14:paraId="761478FD" w14:textId="77777777" w:rsidR="00535F1F" w:rsidRPr="00535F1F" w:rsidRDefault="00535F1F" w:rsidP="00535F1F">
            <w:pPr>
              <w:jc w:val="center"/>
              <w:rPr>
                <w:b/>
                <w:i/>
                <w:color w:val="000000"/>
                <w:sz w:val="28"/>
                <w:szCs w:val="28"/>
              </w:rPr>
            </w:pPr>
            <w:r w:rsidRPr="00AF289C">
              <w:rPr>
                <w:b/>
                <w:i/>
                <w:color w:val="000000"/>
                <w:sz w:val="28"/>
                <w:szCs w:val="28"/>
                <w:u w:val="single"/>
              </w:rPr>
              <w:t>R</w:t>
            </w:r>
            <w:r w:rsidRPr="00535F1F">
              <w:rPr>
                <w:b/>
                <w:i/>
                <w:color w:val="000000"/>
                <w:sz w:val="28"/>
                <w:szCs w:val="28"/>
              </w:rPr>
              <w:t>ecognition</w:t>
            </w:r>
          </w:p>
        </w:tc>
        <w:tc>
          <w:tcPr>
            <w:tcW w:w="2340" w:type="dxa"/>
          </w:tcPr>
          <w:p w14:paraId="0A727993" w14:textId="77777777" w:rsidR="00535F1F" w:rsidRPr="00535F1F" w:rsidRDefault="00535F1F" w:rsidP="00535F1F">
            <w:pPr>
              <w:jc w:val="center"/>
              <w:rPr>
                <w:b/>
                <w:i/>
                <w:color w:val="000000"/>
                <w:sz w:val="28"/>
                <w:szCs w:val="28"/>
              </w:rPr>
            </w:pPr>
            <w:r w:rsidRPr="00AF289C">
              <w:rPr>
                <w:b/>
                <w:i/>
                <w:color w:val="000000"/>
                <w:sz w:val="28"/>
                <w:szCs w:val="28"/>
                <w:u w:val="single"/>
              </w:rPr>
              <w:t>E</w:t>
            </w:r>
            <w:r w:rsidRPr="00535F1F">
              <w:rPr>
                <w:b/>
                <w:i/>
                <w:color w:val="000000"/>
                <w:sz w:val="28"/>
                <w:szCs w:val="28"/>
              </w:rPr>
              <w:t>valuation</w:t>
            </w:r>
          </w:p>
        </w:tc>
        <w:tc>
          <w:tcPr>
            <w:tcW w:w="2323" w:type="dxa"/>
          </w:tcPr>
          <w:p w14:paraId="64AEB306" w14:textId="77777777" w:rsidR="00535F1F" w:rsidRPr="00535F1F" w:rsidRDefault="00535F1F" w:rsidP="00535F1F">
            <w:pPr>
              <w:jc w:val="center"/>
              <w:rPr>
                <w:b/>
                <w:i/>
                <w:color w:val="000000"/>
                <w:sz w:val="28"/>
                <w:szCs w:val="28"/>
              </w:rPr>
            </w:pPr>
            <w:r w:rsidRPr="00AF289C">
              <w:rPr>
                <w:b/>
                <w:i/>
                <w:color w:val="000000"/>
                <w:sz w:val="28"/>
                <w:szCs w:val="28"/>
                <w:u w:val="single"/>
              </w:rPr>
              <w:t>C</w:t>
            </w:r>
            <w:r w:rsidRPr="00535F1F">
              <w:rPr>
                <w:b/>
                <w:i/>
                <w:color w:val="000000"/>
                <w:sz w:val="28"/>
                <w:szCs w:val="28"/>
              </w:rPr>
              <w:t>ontrol</w:t>
            </w:r>
          </w:p>
        </w:tc>
      </w:tr>
      <w:tr w:rsidR="00535F1F" w:rsidRPr="00535F1F" w14:paraId="4D158BB4" w14:textId="77777777" w:rsidTr="00F3391D">
        <w:tc>
          <w:tcPr>
            <w:tcW w:w="2628" w:type="dxa"/>
          </w:tcPr>
          <w:p w14:paraId="104220F2" w14:textId="77777777" w:rsidR="00535F1F" w:rsidRPr="00832A00" w:rsidRDefault="00535F1F" w:rsidP="00535F1F">
            <w:pPr>
              <w:jc w:val="left"/>
              <w:rPr>
                <w:color w:val="000000"/>
                <w:sz w:val="22"/>
                <w:szCs w:val="22"/>
              </w:rPr>
            </w:pPr>
            <w:r w:rsidRPr="00832A00">
              <w:rPr>
                <w:color w:val="000000"/>
                <w:sz w:val="22"/>
                <w:szCs w:val="22"/>
              </w:rPr>
              <w:t>Job</w:t>
            </w:r>
            <w:r w:rsidR="00E279B5" w:rsidRPr="00832A00">
              <w:rPr>
                <w:color w:val="000000"/>
                <w:sz w:val="22"/>
                <w:szCs w:val="22"/>
              </w:rPr>
              <w:t>, Daily and/or Operational</w:t>
            </w:r>
            <w:r w:rsidRPr="00832A00">
              <w:rPr>
                <w:color w:val="000000"/>
                <w:sz w:val="22"/>
                <w:szCs w:val="22"/>
              </w:rPr>
              <w:t xml:space="preserve"> Meetings</w:t>
            </w:r>
          </w:p>
        </w:tc>
        <w:tc>
          <w:tcPr>
            <w:tcW w:w="2317" w:type="dxa"/>
          </w:tcPr>
          <w:p w14:paraId="53F69B83" w14:textId="77777777" w:rsidR="00535F1F" w:rsidRPr="00832A00" w:rsidRDefault="00535F1F" w:rsidP="00535F1F">
            <w:pPr>
              <w:jc w:val="left"/>
              <w:rPr>
                <w:color w:val="000000"/>
                <w:sz w:val="22"/>
                <w:szCs w:val="22"/>
              </w:rPr>
            </w:pPr>
            <w:r w:rsidRPr="00832A00">
              <w:rPr>
                <w:sz w:val="22"/>
                <w:szCs w:val="22"/>
                <w:u w:val="single"/>
              </w:rPr>
              <w:t>Injury/Illness Investigations</w:t>
            </w:r>
          </w:p>
        </w:tc>
        <w:tc>
          <w:tcPr>
            <w:tcW w:w="2340" w:type="dxa"/>
          </w:tcPr>
          <w:p w14:paraId="36B8C1E3" w14:textId="77777777" w:rsidR="00535F1F" w:rsidRPr="00832A00" w:rsidRDefault="00535F1F" w:rsidP="00535F1F">
            <w:pPr>
              <w:jc w:val="left"/>
              <w:rPr>
                <w:color w:val="000000"/>
                <w:sz w:val="22"/>
                <w:szCs w:val="22"/>
              </w:rPr>
            </w:pPr>
            <w:r w:rsidRPr="00832A00">
              <w:rPr>
                <w:color w:val="000000"/>
                <w:sz w:val="22"/>
                <w:szCs w:val="22"/>
              </w:rPr>
              <w:t>Health and Safety Walkthroughs</w:t>
            </w:r>
          </w:p>
        </w:tc>
        <w:tc>
          <w:tcPr>
            <w:tcW w:w="2323" w:type="dxa"/>
          </w:tcPr>
          <w:p w14:paraId="68F2FE60" w14:textId="77777777" w:rsidR="00535F1F" w:rsidRPr="00832A00" w:rsidRDefault="00535F1F" w:rsidP="00535F1F">
            <w:pPr>
              <w:jc w:val="left"/>
              <w:rPr>
                <w:color w:val="000000"/>
                <w:sz w:val="22"/>
                <w:szCs w:val="22"/>
              </w:rPr>
            </w:pPr>
            <w:r w:rsidRPr="00832A00">
              <w:rPr>
                <w:color w:val="000000"/>
                <w:sz w:val="22"/>
                <w:szCs w:val="22"/>
              </w:rPr>
              <w:t>Engineering</w:t>
            </w:r>
          </w:p>
        </w:tc>
      </w:tr>
      <w:tr w:rsidR="00535F1F" w:rsidRPr="00535F1F" w14:paraId="2D55E67D" w14:textId="77777777" w:rsidTr="00F3391D">
        <w:tc>
          <w:tcPr>
            <w:tcW w:w="2628" w:type="dxa"/>
          </w:tcPr>
          <w:p w14:paraId="4E9D68A2" w14:textId="77777777" w:rsidR="00535F1F" w:rsidRPr="00C12414" w:rsidRDefault="00535F1F" w:rsidP="00535F1F">
            <w:pPr>
              <w:jc w:val="left"/>
              <w:rPr>
                <w:color w:val="000000"/>
                <w:sz w:val="22"/>
                <w:szCs w:val="22"/>
              </w:rPr>
            </w:pPr>
            <w:r w:rsidRPr="00C12414">
              <w:rPr>
                <w:color w:val="000000"/>
                <w:sz w:val="22"/>
                <w:szCs w:val="22"/>
              </w:rPr>
              <w:t>Purchase Requisition Reviews</w:t>
            </w:r>
          </w:p>
        </w:tc>
        <w:tc>
          <w:tcPr>
            <w:tcW w:w="2317" w:type="dxa"/>
            <w:shd w:val="clear" w:color="auto" w:fill="FFFF66"/>
          </w:tcPr>
          <w:p w14:paraId="07C3EC71" w14:textId="77777777" w:rsidR="00D62442" w:rsidRPr="00C12414" w:rsidRDefault="00916355" w:rsidP="002B181C">
            <w:pPr>
              <w:jc w:val="left"/>
              <w:rPr>
                <w:b/>
                <w:i/>
                <w:color w:val="0000FF"/>
                <w:sz w:val="22"/>
                <w:szCs w:val="22"/>
                <w:u w:val="single"/>
              </w:rPr>
            </w:pPr>
            <w:hyperlink r:id="rId18" w:history="1">
              <w:r w:rsidR="00535F1F" w:rsidRPr="00C12414">
                <w:rPr>
                  <w:b/>
                  <w:i/>
                  <w:color w:val="0000FF"/>
                  <w:sz w:val="22"/>
                  <w:szCs w:val="22"/>
                  <w:u w:val="single"/>
                </w:rPr>
                <w:t>I</w:t>
              </w:r>
              <w:r w:rsidR="002B181C" w:rsidRPr="00C12414">
                <w:rPr>
                  <w:b/>
                  <w:i/>
                  <w:color w:val="0000FF"/>
                  <w:sz w:val="22"/>
                  <w:szCs w:val="22"/>
                  <w:u w:val="single"/>
                </w:rPr>
                <w:t>H</w:t>
              </w:r>
              <w:r w:rsidR="00535F1F" w:rsidRPr="00C12414">
                <w:rPr>
                  <w:b/>
                  <w:i/>
                  <w:color w:val="0000FF"/>
                  <w:sz w:val="22"/>
                  <w:szCs w:val="22"/>
                  <w:u w:val="single"/>
                </w:rPr>
                <w:t xml:space="preserve"> Assessment </w:t>
              </w:r>
              <w:proofErr w:type="spellStart"/>
              <w:r w:rsidR="00535F1F" w:rsidRPr="00C12414">
                <w:rPr>
                  <w:b/>
                  <w:i/>
                  <w:color w:val="0000FF"/>
                  <w:sz w:val="22"/>
                  <w:szCs w:val="22"/>
                  <w:u w:val="single"/>
                </w:rPr>
                <w:t>Dbase</w:t>
              </w:r>
              <w:proofErr w:type="spellEnd"/>
            </w:hyperlink>
            <w:r w:rsidR="007228AA" w:rsidRPr="00C12414">
              <w:rPr>
                <w:b/>
                <w:i/>
                <w:color w:val="0000FF"/>
                <w:sz w:val="22"/>
                <w:szCs w:val="22"/>
                <w:u w:val="single"/>
              </w:rPr>
              <w:t xml:space="preserve"> </w:t>
            </w:r>
          </w:p>
          <w:p w14:paraId="02525983" w14:textId="77777777" w:rsidR="00535F1F" w:rsidRPr="00C12414" w:rsidRDefault="007228AA" w:rsidP="002B181C">
            <w:pPr>
              <w:jc w:val="left"/>
              <w:rPr>
                <w:b/>
                <w:i/>
                <w:color w:val="000000"/>
                <w:sz w:val="22"/>
                <w:szCs w:val="22"/>
              </w:rPr>
            </w:pPr>
            <w:r w:rsidRPr="00C12414">
              <w:rPr>
                <w:sz w:val="22"/>
                <w:szCs w:val="22"/>
              </w:rPr>
              <w:t>(refer to section 4.</w:t>
            </w:r>
            <w:r w:rsidR="00BD66BE" w:rsidRPr="00C12414">
              <w:rPr>
                <w:sz w:val="22"/>
                <w:szCs w:val="22"/>
              </w:rPr>
              <w:t>2.2</w:t>
            </w:r>
            <w:r w:rsidRPr="00C12414">
              <w:rPr>
                <w:sz w:val="22"/>
                <w:szCs w:val="22"/>
              </w:rPr>
              <w:t>)</w:t>
            </w:r>
          </w:p>
        </w:tc>
        <w:tc>
          <w:tcPr>
            <w:tcW w:w="2340" w:type="dxa"/>
            <w:shd w:val="clear" w:color="auto" w:fill="FFFF66"/>
          </w:tcPr>
          <w:p w14:paraId="2C409B62" w14:textId="77777777" w:rsidR="00D62442" w:rsidRPr="00C12414" w:rsidRDefault="00916355" w:rsidP="002B181C">
            <w:pPr>
              <w:jc w:val="left"/>
              <w:rPr>
                <w:b/>
                <w:i/>
                <w:color w:val="0000FF"/>
                <w:sz w:val="22"/>
                <w:szCs w:val="22"/>
                <w:u w:val="single"/>
              </w:rPr>
            </w:pPr>
            <w:hyperlink r:id="rId19" w:history="1">
              <w:r w:rsidR="00535F1F" w:rsidRPr="00C12414">
                <w:rPr>
                  <w:b/>
                  <w:i/>
                  <w:color w:val="0000FF"/>
                  <w:sz w:val="22"/>
                  <w:szCs w:val="22"/>
                  <w:u w:val="single"/>
                </w:rPr>
                <w:t>I</w:t>
              </w:r>
              <w:r w:rsidR="002B181C" w:rsidRPr="00C12414">
                <w:rPr>
                  <w:b/>
                  <w:i/>
                  <w:color w:val="0000FF"/>
                  <w:sz w:val="22"/>
                  <w:szCs w:val="22"/>
                  <w:u w:val="single"/>
                </w:rPr>
                <w:t>H</w:t>
              </w:r>
              <w:r w:rsidR="00535F1F" w:rsidRPr="00C12414">
                <w:rPr>
                  <w:b/>
                  <w:i/>
                  <w:color w:val="0000FF"/>
                  <w:sz w:val="22"/>
                  <w:szCs w:val="22"/>
                  <w:u w:val="single"/>
                </w:rPr>
                <w:t xml:space="preserve"> Sampling </w:t>
              </w:r>
              <w:proofErr w:type="spellStart"/>
              <w:r w:rsidR="00535F1F" w:rsidRPr="00C12414">
                <w:rPr>
                  <w:b/>
                  <w:i/>
                  <w:color w:val="0000FF"/>
                  <w:sz w:val="22"/>
                  <w:szCs w:val="22"/>
                  <w:u w:val="single"/>
                </w:rPr>
                <w:t>Dbase</w:t>
              </w:r>
              <w:proofErr w:type="spellEnd"/>
            </w:hyperlink>
            <w:r w:rsidR="00CE79D6" w:rsidRPr="00C12414">
              <w:rPr>
                <w:b/>
                <w:i/>
                <w:color w:val="0000FF"/>
                <w:sz w:val="22"/>
                <w:szCs w:val="22"/>
                <w:u w:val="single"/>
              </w:rPr>
              <w:t xml:space="preserve"> </w:t>
            </w:r>
          </w:p>
          <w:p w14:paraId="4595B933" w14:textId="77777777" w:rsidR="00535F1F" w:rsidRPr="00C12414" w:rsidRDefault="00CE79D6" w:rsidP="002B181C">
            <w:pPr>
              <w:jc w:val="left"/>
              <w:rPr>
                <w:b/>
                <w:i/>
                <w:color w:val="000000"/>
                <w:sz w:val="22"/>
                <w:szCs w:val="22"/>
              </w:rPr>
            </w:pPr>
            <w:r w:rsidRPr="00C12414">
              <w:rPr>
                <w:sz w:val="22"/>
                <w:szCs w:val="22"/>
              </w:rPr>
              <w:t>(refer to section 4.</w:t>
            </w:r>
            <w:r w:rsidR="00BD66BE" w:rsidRPr="00C12414">
              <w:rPr>
                <w:sz w:val="22"/>
                <w:szCs w:val="22"/>
              </w:rPr>
              <w:t>2.3</w:t>
            </w:r>
            <w:r w:rsidRPr="00C12414">
              <w:rPr>
                <w:sz w:val="22"/>
                <w:szCs w:val="22"/>
              </w:rPr>
              <w:t>)</w:t>
            </w:r>
          </w:p>
        </w:tc>
        <w:tc>
          <w:tcPr>
            <w:tcW w:w="2323" w:type="dxa"/>
          </w:tcPr>
          <w:p w14:paraId="1BEEA5A8" w14:textId="77777777" w:rsidR="00535F1F" w:rsidRPr="00C12414" w:rsidRDefault="00535F1F" w:rsidP="00535F1F">
            <w:pPr>
              <w:jc w:val="left"/>
              <w:rPr>
                <w:color w:val="000000"/>
                <w:sz w:val="22"/>
                <w:szCs w:val="22"/>
              </w:rPr>
            </w:pPr>
            <w:r w:rsidRPr="00C12414">
              <w:rPr>
                <w:color w:val="000000"/>
                <w:sz w:val="22"/>
                <w:szCs w:val="22"/>
              </w:rPr>
              <w:t>Administrative</w:t>
            </w:r>
          </w:p>
        </w:tc>
      </w:tr>
      <w:tr w:rsidR="00535F1F" w:rsidRPr="00535F1F" w14:paraId="73DF9028" w14:textId="77777777" w:rsidTr="00F3391D">
        <w:tc>
          <w:tcPr>
            <w:tcW w:w="2628" w:type="dxa"/>
          </w:tcPr>
          <w:p w14:paraId="537815B0" w14:textId="77777777" w:rsidR="00535F1F" w:rsidRPr="00C12414" w:rsidRDefault="00535F1F" w:rsidP="00535F1F">
            <w:pPr>
              <w:jc w:val="left"/>
              <w:rPr>
                <w:color w:val="000000"/>
                <w:sz w:val="22"/>
                <w:szCs w:val="22"/>
              </w:rPr>
            </w:pPr>
            <w:r w:rsidRPr="00C12414">
              <w:rPr>
                <w:color w:val="000000"/>
                <w:sz w:val="22"/>
                <w:szCs w:val="22"/>
              </w:rPr>
              <w:t>Project Reviews</w:t>
            </w:r>
          </w:p>
        </w:tc>
        <w:tc>
          <w:tcPr>
            <w:tcW w:w="2317" w:type="dxa"/>
          </w:tcPr>
          <w:p w14:paraId="40E4D755" w14:textId="77777777" w:rsidR="00535F1F" w:rsidRPr="00C12414" w:rsidRDefault="00535F1F" w:rsidP="00535F1F">
            <w:pPr>
              <w:jc w:val="left"/>
              <w:rPr>
                <w:color w:val="000000"/>
                <w:sz w:val="22"/>
                <w:szCs w:val="22"/>
              </w:rPr>
            </w:pPr>
            <w:r w:rsidRPr="00C12414">
              <w:rPr>
                <w:color w:val="000000"/>
                <w:sz w:val="22"/>
                <w:szCs w:val="22"/>
              </w:rPr>
              <w:t>Job Planning &amp; Hazard Analyses</w:t>
            </w:r>
          </w:p>
        </w:tc>
        <w:tc>
          <w:tcPr>
            <w:tcW w:w="2340" w:type="dxa"/>
          </w:tcPr>
          <w:p w14:paraId="26259BEA" w14:textId="77777777" w:rsidR="00535F1F" w:rsidRPr="00C12414" w:rsidRDefault="00535F1F" w:rsidP="00535F1F">
            <w:pPr>
              <w:jc w:val="left"/>
              <w:rPr>
                <w:color w:val="000000"/>
                <w:sz w:val="22"/>
                <w:szCs w:val="22"/>
              </w:rPr>
            </w:pPr>
            <w:r w:rsidRPr="00C12414">
              <w:rPr>
                <w:color w:val="000000"/>
                <w:sz w:val="22"/>
                <w:szCs w:val="22"/>
              </w:rPr>
              <w:t>Negative Exposure Assessments</w:t>
            </w:r>
          </w:p>
        </w:tc>
        <w:tc>
          <w:tcPr>
            <w:tcW w:w="2323" w:type="dxa"/>
          </w:tcPr>
          <w:p w14:paraId="0BDB3727" w14:textId="77777777" w:rsidR="00535F1F" w:rsidRPr="00C12414" w:rsidRDefault="00535F1F" w:rsidP="00535F1F">
            <w:pPr>
              <w:jc w:val="left"/>
              <w:rPr>
                <w:color w:val="000000"/>
                <w:sz w:val="22"/>
                <w:szCs w:val="22"/>
              </w:rPr>
            </w:pPr>
            <w:r w:rsidRPr="00C12414">
              <w:rPr>
                <w:color w:val="000000"/>
                <w:sz w:val="22"/>
                <w:szCs w:val="22"/>
              </w:rPr>
              <w:t>Personal Protective Equipment</w:t>
            </w:r>
          </w:p>
        </w:tc>
      </w:tr>
      <w:tr w:rsidR="00535F1F" w:rsidRPr="00535F1F" w14:paraId="215A4915" w14:textId="77777777" w:rsidTr="00F3391D">
        <w:tc>
          <w:tcPr>
            <w:tcW w:w="2628" w:type="dxa"/>
          </w:tcPr>
          <w:p w14:paraId="62AA4930" w14:textId="77777777" w:rsidR="00535F1F" w:rsidRPr="00C12414" w:rsidRDefault="00535F1F" w:rsidP="00535F1F">
            <w:pPr>
              <w:jc w:val="left"/>
              <w:rPr>
                <w:color w:val="000000"/>
                <w:sz w:val="22"/>
                <w:szCs w:val="22"/>
              </w:rPr>
            </w:pPr>
            <w:r w:rsidRPr="00C12414">
              <w:rPr>
                <w:color w:val="000000"/>
                <w:sz w:val="22"/>
                <w:szCs w:val="22"/>
              </w:rPr>
              <w:t>Hazardous Materials Management Program</w:t>
            </w:r>
          </w:p>
        </w:tc>
        <w:tc>
          <w:tcPr>
            <w:tcW w:w="2317" w:type="dxa"/>
          </w:tcPr>
          <w:p w14:paraId="39C69D9D" w14:textId="77777777" w:rsidR="00535F1F" w:rsidRPr="00C12414" w:rsidRDefault="00916355" w:rsidP="00535F1F">
            <w:pPr>
              <w:jc w:val="left"/>
              <w:rPr>
                <w:color w:val="000000"/>
                <w:sz w:val="22"/>
                <w:szCs w:val="22"/>
              </w:rPr>
            </w:pPr>
            <w:hyperlink r:id="rId20" w:history="1">
              <w:r w:rsidR="00535F1F" w:rsidRPr="00C12414">
                <w:rPr>
                  <w:color w:val="0000FF"/>
                  <w:sz w:val="22"/>
                  <w:szCs w:val="22"/>
                  <w:u w:val="single"/>
                </w:rPr>
                <w:t xml:space="preserve">Product Labels and </w:t>
              </w:r>
              <w:r w:rsidR="003041AF" w:rsidRPr="00C12414">
                <w:rPr>
                  <w:color w:val="0000FF"/>
                  <w:sz w:val="22"/>
                  <w:szCs w:val="22"/>
                  <w:u w:val="single"/>
                </w:rPr>
                <w:t>(</w:t>
              </w:r>
              <w:r w:rsidR="00535F1F" w:rsidRPr="00C12414">
                <w:rPr>
                  <w:color w:val="0000FF"/>
                  <w:sz w:val="22"/>
                  <w:szCs w:val="22"/>
                  <w:u w:val="single"/>
                </w:rPr>
                <w:t>M</w:t>
              </w:r>
              <w:r w:rsidR="003041AF" w:rsidRPr="00C12414">
                <w:rPr>
                  <w:color w:val="0000FF"/>
                  <w:sz w:val="22"/>
                  <w:szCs w:val="22"/>
                  <w:u w:val="single"/>
                </w:rPr>
                <w:t>)</w:t>
              </w:r>
              <w:r w:rsidR="00535F1F" w:rsidRPr="00C12414">
                <w:rPr>
                  <w:color w:val="0000FF"/>
                  <w:sz w:val="22"/>
                  <w:szCs w:val="22"/>
                  <w:u w:val="single"/>
                </w:rPr>
                <w:t>SDSs</w:t>
              </w:r>
            </w:hyperlink>
          </w:p>
        </w:tc>
        <w:tc>
          <w:tcPr>
            <w:tcW w:w="2340" w:type="dxa"/>
          </w:tcPr>
          <w:p w14:paraId="13996E73" w14:textId="77777777" w:rsidR="00535F1F" w:rsidRPr="00C12414" w:rsidRDefault="00535F1F" w:rsidP="00535F1F">
            <w:pPr>
              <w:jc w:val="left"/>
              <w:rPr>
                <w:color w:val="000000"/>
                <w:sz w:val="22"/>
                <w:szCs w:val="22"/>
              </w:rPr>
            </w:pPr>
            <w:r w:rsidRPr="00C12414">
              <w:rPr>
                <w:color w:val="000000"/>
                <w:sz w:val="22"/>
                <w:szCs w:val="22"/>
              </w:rPr>
              <w:t>Professional Judgment</w:t>
            </w:r>
          </w:p>
        </w:tc>
        <w:tc>
          <w:tcPr>
            <w:tcW w:w="2323" w:type="dxa"/>
          </w:tcPr>
          <w:p w14:paraId="002EE02A" w14:textId="77777777" w:rsidR="00535F1F" w:rsidRPr="00C12414" w:rsidRDefault="00535F1F" w:rsidP="00535F1F">
            <w:pPr>
              <w:jc w:val="left"/>
              <w:rPr>
                <w:color w:val="000000"/>
                <w:sz w:val="22"/>
                <w:szCs w:val="22"/>
              </w:rPr>
            </w:pPr>
            <w:r w:rsidRPr="00C12414">
              <w:rPr>
                <w:color w:val="000000"/>
                <w:sz w:val="22"/>
                <w:szCs w:val="22"/>
              </w:rPr>
              <w:t>Product Substitution</w:t>
            </w:r>
          </w:p>
        </w:tc>
      </w:tr>
      <w:tr w:rsidR="00535F1F" w:rsidRPr="00535F1F" w14:paraId="792A5805" w14:textId="77777777" w:rsidTr="00F3391D">
        <w:tc>
          <w:tcPr>
            <w:tcW w:w="2628" w:type="dxa"/>
            <w:shd w:val="clear" w:color="auto" w:fill="FFFF66"/>
          </w:tcPr>
          <w:p w14:paraId="1FB26959" w14:textId="77777777" w:rsidR="00535F1F" w:rsidRPr="00C12414" w:rsidRDefault="00916355" w:rsidP="00BF1562">
            <w:pPr>
              <w:jc w:val="left"/>
              <w:rPr>
                <w:b/>
                <w:i/>
                <w:color w:val="000000"/>
                <w:sz w:val="22"/>
                <w:szCs w:val="22"/>
              </w:rPr>
            </w:pPr>
            <w:hyperlink r:id="rId21" w:history="1">
              <w:r w:rsidR="00535F1F" w:rsidRPr="00C12414">
                <w:rPr>
                  <w:b/>
                  <w:i/>
                  <w:color w:val="0000FF"/>
                  <w:sz w:val="22"/>
                  <w:szCs w:val="22"/>
                  <w:u w:val="single"/>
                </w:rPr>
                <w:t>Education, Training &amp; Reference Materials</w:t>
              </w:r>
            </w:hyperlink>
            <w:r w:rsidR="002C5E71" w:rsidRPr="00C12414">
              <w:rPr>
                <w:b/>
                <w:i/>
                <w:color w:val="0000FF"/>
                <w:sz w:val="22"/>
                <w:szCs w:val="22"/>
                <w:u w:val="single"/>
              </w:rPr>
              <w:t xml:space="preserve"> </w:t>
            </w:r>
            <w:r w:rsidR="002C5E71" w:rsidRPr="00C12414">
              <w:rPr>
                <w:sz w:val="22"/>
                <w:szCs w:val="22"/>
              </w:rPr>
              <w:t>(refer to section 4.</w:t>
            </w:r>
            <w:r w:rsidR="00BD66BE" w:rsidRPr="00C12414">
              <w:rPr>
                <w:sz w:val="22"/>
                <w:szCs w:val="22"/>
              </w:rPr>
              <w:t>3</w:t>
            </w:r>
            <w:r w:rsidR="002C5E71" w:rsidRPr="00C12414">
              <w:rPr>
                <w:sz w:val="22"/>
                <w:szCs w:val="22"/>
              </w:rPr>
              <w:t>)</w:t>
            </w:r>
          </w:p>
        </w:tc>
        <w:tc>
          <w:tcPr>
            <w:tcW w:w="2317" w:type="dxa"/>
          </w:tcPr>
          <w:p w14:paraId="1A803E78" w14:textId="77777777" w:rsidR="00535F1F" w:rsidRPr="00C12414" w:rsidRDefault="00916355" w:rsidP="00535F1F">
            <w:pPr>
              <w:jc w:val="left"/>
              <w:rPr>
                <w:color w:val="000000"/>
                <w:sz w:val="22"/>
                <w:szCs w:val="22"/>
              </w:rPr>
            </w:pPr>
            <w:hyperlink r:id="rId22" w:history="1">
              <w:r w:rsidR="00535F1F" w:rsidRPr="00C12414">
                <w:rPr>
                  <w:rStyle w:val="Hyperlink"/>
                  <w:sz w:val="22"/>
                  <w:szCs w:val="22"/>
                </w:rPr>
                <w:t>Written Procedures</w:t>
              </w:r>
            </w:hyperlink>
          </w:p>
        </w:tc>
        <w:tc>
          <w:tcPr>
            <w:tcW w:w="2340" w:type="dxa"/>
            <w:shd w:val="clear" w:color="auto" w:fill="FFFF66"/>
          </w:tcPr>
          <w:p w14:paraId="44E951D8" w14:textId="77777777" w:rsidR="00535F1F" w:rsidRPr="00C12414" w:rsidRDefault="00916355" w:rsidP="00535F1F">
            <w:pPr>
              <w:jc w:val="left"/>
              <w:rPr>
                <w:color w:val="000000"/>
                <w:sz w:val="22"/>
                <w:szCs w:val="22"/>
              </w:rPr>
            </w:pPr>
            <w:hyperlink r:id="rId23" w:history="1">
              <w:r w:rsidR="00535F1F" w:rsidRPr="00C12414">
                <w:rPr>
                  <w:b/>
                  <w:i/>
                  <w:color w:val="0000FF"/>
                  <w:sz w:val="22"/>
                  <w:szCs w:val="22"/>
                  <w:u w:val="single"/>
                </w:rPr>
                <w:t>Exhaust System Survey Database</w:t>
              </w:r>
            </w:hyperlink>
            <w:r w:rsidR="00CE79D6" w:rsidRPr="00C12414">
              <w:rPr>
                <w:b/>
                <w:i/>
                <w:color w:val="0000FF"/>
                <w:sz w:val="22"/>
                <w:szCs w:val="22"/>
                <w:u w:val="single"/>
              </w:rPr>
              <w:t xml:space="preserve"> </w:t>
            </w:r>
            <w:r w:rsidR="00CE79D6" w:rsidRPr="00C12414">
              <w:rPr>
                <w:sz w:val="22"/>
                <w:szCs w:val="22"/>
              </w:rPr>
              <w:t>(refer to section 4.</w:t>
            </w:r>
            <w:r w:rsidR="00BD66BE" w:rsidRPr="00C12414">
              <w:rPr>
                <w:sz w:val="22"/>
                <w:szCs w:val="22"/>
              </w:rPr>
              <w:t>2.3</w:t>
            </w:r>
            <w:r w:rsidR="00CE79D6" w:rsidRPr="00C12414">
              <w:rPr>
                <w:sz w:val="22"/>
                <w:szCs w:val="22"/>
              </w:rPr>
              <w:t>)</w:t>
            </w:r>
            <w:r w:rsidR="00CE79D6" w:rsidRPr="00C12414">
              <w:rPr>
                <w:b/>
                <w:i/>
                <w:color w:val="0000FF"/>
                <w:sz w:val="22"/>
                <w:szCs w:val="22"/>
                <w:u w:val="single"/>
              </w:rPr>
              <w:t xml:space="preserve"> </w:t>
            </w:r>
          </w:p>
        </w:tc>
        <w:tc>
          <w:tcPr>
            <w:tcW w:w="2323" w:type="dxa"/>
            <w:shd w:val="clear" w:color="auto" w:fill="FFFF66"/>
          </w:tcPr>
          <w:p w14:paraId="45F5938D" w14:textId="77777777" w:rsidR="00535F1F" w:rsidRPr="00C12414" w:rsidRDefault="00916355" w:rsidP="00D82736">
            <w:pPr>
              <w:jc w:val="left"/>
              <w:rPr>
                <w:b/>
                <w:i/>
                <w:color w:val="000000"/>
                <w:sz w:val="22"/>
                <w:szCs w:val="22"/>
              </w:rPr>
            </w:pPr>
            <w:hyperlink r:id="rId24" w:history="1">
              <w:r w:rsidR="00535F1F" w:rsidRPr="00C12414">
                <w:rPr>
                  <w:b/>
                  <w:i/>
                  <w:color w:val="0000FF"/>
                  <w:sz w:val="22"/>
                  <w:szCs w:val="22"/>
                  <w:u w:val="single"/>
                </w:rPr>
                <w:t>Respiratory Protection Report</w:t>
              </w:r>
            </w:hyperlink>
            <w:r w:rsidR="00D82736" w:rsidRPr="00C12414">
              <w:rPr>
                <w:b/>
                <w:i/>
                <w:color w:val="0000FF"/>
                <w:sz w:val="22"/>
                <w:szCs w:val="22"/>
                <w:u w:val="single"/>
              </w:rPr>
              <w:t xml:space="preserve"> </w:t>
            </w:r>
            <w:r w:rsidR="00D82736" w:rsidRPr="00C12414">
              <w:rPr>
                <w:sz w:val="22"/>
                <w:szCs w:val="22"/>
              </w:rPr>
              <w:t xml:space="preserve">(refer to section </w:t>
            </w:r>
            <w:proofErr w:type="gramStart"/>
            <w:r w:rsidR="00D82736" w:rsidRPr="00C12414">
              <w:rPr>
                <w:sz w:val="22"/>
                <w:szCs w:val="22"/>
              </w:rPr>
              <w:t>4.</w:t>
            </w:r>
            <w:r w:rsidR="00BD66BE" w:rsidRPr="00C12414">
              <w:rPr>
                <w:sz w:val="22"/>
                <w:szCs w:val="22"/>
              </w:rPr>
              <w:t>.</w:t>
            </w:r>
            <w:proofErr w:type="gramEnd"/>
            <w:r w:rsidR="00BD66BE" w:rsidRPr="00C12414">
              <w:rPr>
                <w:sz w:val="22"/>
                <w:szCs w:val="22"/>
              </w:rPr>
              <w:t>2.4</w:t>
            </w:r>
            <w:r w:rsidR="00D82736" w:rsidRPr="00C12414">
              <w:rPr>
                <w:sz w:val="22"/>
                <w:szCs w:val="22"/>
              </w:rPr>
              <w:t>)</w:t>
            </w:r>
          </w:p>
        </w:tc>
      </w:tr>
      <w:tr w:rsidR="00535F1F" w:rsidRPr="00535F1F" w14:paraId="7AF5785A" w14:textId="77777777" w:rsidTr="00F3391D">
        <w:tc>
          <w:tcPr>
            <w:tcW w:w="2628" w:type="dxa"/>
            <w:shd w:val="clear" w:color="auto" w:fill="auto"/>
          </w:tcPr>
          <w:p w14:paraId="687FA2D0" w14:textId="77777777" w:rsidR="00535F1F" w:rsidRPr="00C12414" w:rsidRDefault="002B181C" w:rsidP="00535F1F">
            <w:pPr>
              <w:jc w:val="left"/>
              <w:rPr>
                <w:color w:val="000000"/>
                <w:sz w:val="22"/>
                <w:szCs w:val="22"/>
              </w:rPr>
            </w:pPr>
            <w:r w:rsidRPr="00C12414">
              <w:rPr>
                <w:sz w:val="22"/>
                <w:szCs w:val="22"/>
              </w:rPr>
              <w:t xml:space="preserve">IH </w:t>
            </w:r>
            <w:r w:rsidR="00A321C4" w:rsidRPr="00C12414">
              <w:rPr>
                <w:sz w:val="22"/>
                <w:szCs w:val="22"/>
              </w:rPr>
              <w:t>Group Meetings</w:t>
            </w:r>
          </w:p>
        </w:tc>
        <w:tc>
          <w:tcPr>
            <w:tcW w:w="2317" w:type="dxa"/>
          </w:tcPr>
          <w:p w14:paraId="0395EE17" w14:textId="77777777" w:rsidR="00535F1F" w:rsidRPr="00C12414" w:rsidRDefault="00916355" w:rsidP="00535F1F">
            <w:pPr>
              <w:jc w:val="left"/>
              <w:rPr>
                <w:color w:val="000000"/>
                <w:sz w:val="22"/>
                <w:szCs w:val="22"/>
              </w:rPr>
            </w:pPr>
            <w:hyperlink r:id="rId25" w:history="1">
              <w:r w:rsidR="00535F1F" w:rsidRPr="00C12414">
                <w:rPr>
                  <w:color w:val="0000FF"/>
                  <w:sz w:val="22"/>
                  <w:szCs w:val="22"/>
                  <w:u w:val="single"/>
                </w:rPr>
                <w:t>Medical Surveillance</w:t>
              </w:r>
            </w:hyperlink>
          </w:p>
        </w:tc>
        <w:tc>
          <w:tcPr>
            <w:tcW w:w="2340" w:type="dxa"/>
          </w:tcPr>
          <w:p w14:paraId="29DBAABE" w14:textId="77777777" w:rsidR="00535F1F" w:rsidRPr="00C12414" w:rsidRDefault="00535F1F" w:rsidP="00535F1F">
            <w:pPr>
              <w:jc w:val="left"/>
              <w:rPr>
                <w:b/>
                <w:i/>
                <w:color w:val="000000"/>
                <w:sz w:val="22"/>
                <w:szCs w:val="22"/>
              </w:rPr>
            </w:pPr>
            <w:r w:rsidRPr="00C12414">
              <w:rPr>
                <w:color w:val="000000"/>
                <w:sz w:val="22"/>
                <w:szCs w:val="22"/>
              </w:rPr>
              <w:t>Environmental Potential to Emit Spreadsheet</w:t>
            </w:r>
          </w:p>
        </w:tc>
        <w:tc>
          <w:tcPr>
            <w:tcW w:w="2323" w:type="dxa"/>
            <w:shd w:val="clear" w:color="auto" w:fill="FFFF66"/>
          </w:tcPr>
          <w:p w14:paraId="6B321250" w14:textId="77777777" w:rsidR="00535F1F" w:rsidRPr="00C12414" w:rsidRDefault="00916355" w:rsidP="00D82736">
            <w:pPr>
              <w:jc w:val="left"/>
              <w:rPr>
                <w:b/>
                <w:i/>
                <w:color w:val="000000"/>
                <w:sz w:val="22"/>
                <w:szCs w:val="22"/>
              </w:rPr>
            </w:pPr>
            <w:hyperlink r:id="rId26" w:history="1">
              <w:r w:rsidR="00535F1F" w:rsidRPr="00C12414">
                <w:rPr>
                  <w:b/>
                  <w:i/>
                  <w:color w:val="0000FF"/>
                  <w:sz w:val="22"/>
                  <w:szCs w:val="22"/>
                  <w:u w:val="single"/>
                </w:rPr>
                <w:t>Hearing Conservation Report</w:t>
              </w:r>
            </w:hyperlink>
            <w:r w:rsidR="00D82736" w:rsidRPr="00C12414">
              <w:rPr>
                <w:b/>
                <w:i/>
                <w:color w:val="0000FF"/>
                <w:sz w:val="22"/>
                <w:szCs w:val="22"/>
                <w:u w:val="single"/>
              </w:rPr>
              <w:t xml:space="preserve"> </w:t>
            </w:r>
            <w:r w:rsidR="00D82736" w:rsidRPr="00C12414">
              <w:rPr>
                <w:sz w:val="22"/>
                <w:szCs w:val="22"/>
              </w:rPr>
              <w:t>(refer to section 4.</w:t>
            </w:r>
            <w:r w:rsidR="00BD66BE" w:rsidRPr="00C12414">
              <w:rPr>
                <w:sz w:val="22"/>
                <w:szCs w:val="22"/>
              </w:rPr>
              <w:t>2.4</w:t>
            </w:r>
            <w:r w:rsidR="00D82736" w:rsidRPr="00C12414">
              <w:rPr>
                <w:sz w:val="22"/>
                <w:szCs w:val="22"/>
              </w:rPr>
              <w:t>)</w:t>
            </w:r>
          </w:p>
        </w:tc>
      </w:tr>
      <w:tr w:rsidR="00535F1F" w:rsidRPr="00535F1F" w14:paraId="3A1B3486" w14:textId="77777777" w:rsidTr="00F3391D">
        <w:tc>
          <w:tcPr>
            <w:tcW w:w="2628" w:type="dxa"/>
            <w:shd w:val="clear" w:color="auto" w:fill="FFFF66"/>
          </w:tcPr>
          <w:p w14:paraId="3617071D" w14:textId="77777777" w:rsidR="00BF1562" w:rsidRPr="00C12414" w:rsidRDefault="00916355" w:rsidP="00BF1562">
            <w:pPr>
              <w:jc w:val="left"/>
              <w:rPr>
                <w:b/>
                <w:i/>
                <w:color w:val="0000FF"/>
                <w:sz w:val="22"/>
                <w:szCs w:val="22"/>
                <w:u w:val="single"/>
              </w:rPr>
            </w:pPr>
            <w:hyperlink r:id="rId27" w:history="1">
              <w:r w:rsidR="00535F1F" w:rsidRPr="00C12414">
                <w:rPr>
                  <w:b/>
                  <w:i/>
                  <w:color w:val="0000FF"/>
                  <w:sz w:val="22"/>
                  <w:szCs w:val="22"/>
                  <w:u w:val="single"/>
                </w:rPr>
                <w:t>I</w:t>
              </w:r>
              <w:r w:rsidR="002B181C" w:rsidRPr="00C12414">
                <w:rPr>
                  <w:b/>
                  <w:i/>
                  <w:color w:val="0000FF"/>
                  <w:sz w:val="22"/>
                  <w:szCs w:val="22"/>
                  <w:u w:val="single"/>
                </w:rPr>
                <w:t>H</w:t>
              </w:r>
              <w:r w:rsidR="00535F1F" w:rsidRPr="00C12414">
                <w:rPr>
                  <w:b/>
                  <w:i/>
                  <w:color w:val="0000FF"/>
                  <w:sz w:val="22"/>
                  <w:szCs w:val="22"/>
                  <w:u w:val="single"/>
                </w:rPr>
                <w:t xml:space="preserve"> WAAF Exposure Assessment Tool</w:t>
              </w:r>
            </w:hyperlink>
            <w:r w:rsidR="00BF1562" w:rsidRPr="00C12414">
              <w:rPr>
                <w:b/>
                <w:i/>
                <w:color w:val="0000FF"/>
                <w:sz w:val="22"/>
                <w:szCs w:val="22"/>
                <w:u w:val="single"/>
              </w:rPr>
              <w:t xml:space="preserve"> </w:t>
            </w:r>
          </w:p>
          <w:p w14:paraId="2C78A519" w14:textId="77777777" w:rsidR="00535F1F" w:rsidRPr="00C12414" w:rsidRDefault="00BF1562" w:rsidP="00BF1562">
            <w:pPr>
              <w:jc w:val="left"/>
              <w:rPr>
                <w:b/>
                <w:i/>
                <w:color w:val="000000"/>
                <w:sz w:val="22"/>
                <w:szCs w:val="22"/>
              </w:rPr>
            </w:pPr>
            <w:r w:rsidRPr="00C12414">
              <w:rPr>
                <w:sz w:val="22"/>
                <w:szCs w:val="22"/>
              </w:rPr>
              <w:t>(refer to section 4.</w:t>
            </w:r>
            <w:r w:rsidR="00BD66BE" w:rsidRPr="00C12414">
              <w:rPr>
                <w:sz w:val="22"/>
                <w:szCs w:val="22"/>
              </w:rPr>
              <w:t>2.3</w:t>
            </w:r>
            <w:r w:rsidRPr="00C12414">
              <w:rPr>
                <w:sz w:val="22"/>
                <w:szCs w:val="22"/>
              </w:rPr>
              <w:t>)</w:t>
            </w:r>
          </w:p>
        </w:tc>
        <w:tc>
          <w:tcPr>
            <w:tcW w:w="2317" w:type="dxa"/>
          </w:tcPr>
          <w:p w14:paraId="2B628773" w14:textId="77777777" w:rsidR="00535F1F" w:rsidRPr="00C12414" w:rsidRDefault="00916355" w:rsidP="00535F1F">
            <w:pPr>
              <w:jc w:val="left"/>
              <w:rPr>
                <w:color w:val="000000"/>
                <w:sz w:val="22"/>
                <w:szCs w:val="22"/>
              </w:rPr>
            </w:pPr>
            <w:hyperlink r:id="rId28" w:history="1">
              <w:r w:rsidR="00535F1F" w:rsidRPr="00C12414">
                <w:rPr>
                  <w:color w:val="0000FF"/>
                  <w:sz w:val="22"/>
                  <w:szCs w:val="22"/>
                  <w:u w:val="single"/>
                </w:rPr>
                <w:t>Fire Department Run Reports</w:t>
              </w:r>
            </w:hyperlink>
          </w:p>
        </w:tc>
        <w:tc>
          <w:tcPr>
            <w:tcW w:w="2340" w:type="dxa"/>
            <w:shd w:val="clear" w:color="auto" w:fill="FFFF66"/>
          </w:tcPr>
          <w:p w14:paraId="7DF318AC" w14:textId="77777777" w:rsidR="00F3391D" w:rsidRPr="00C12414" w:rsidRDefault="00916355" w:rsidP="00F3391D">
            <w:pPr>
              <w:jc w:val="left"/>
              <w:rPr>
                <w:b/>
                <w:i/>
                <w:color w:val="0000FF"/>
                <w:sz w:val="22"/>
                <w:szCs w:val="22"/>
                <w:u w:val="single"/>
              </w:rPr>
            </w:pPr>
            <w:hyperlink r:id="rId29" w:history="1">
              <w:r w:rsidR="00535F1F" w:rsidRPr="00C12414">
                <w:rPr>
                  <w:b/>
                  <w:i/>
                  <w:color w:val="0000FF"/>
                  <w:sz w:val="22"/>
                  <w:szCs w:val="22"/>
                  <w:u w:val="single"/>
                </w:rPr>
                <w:t xml:space="preserve">Laser </w:t>
              </w:r>
              <w:proofErr w:type="spellStart"/>
              <w:r w:rsidR="00535F1F" w:rsidRPr="00C12414">
                <w:rPr>
                  <w:b/>
                  <w:i/>
                  <w:color w:val="0000FF"/>
                  <w:sz w:val="22"/>
                  <w:szCs w:val="22"/>
                  <w:u w:val="single"/>
                </w:rPr>
                <w:t>Dbase</w:t>
              </w:r>
              <w:proofErr w:type="spellEnd"/>
            </w:hyperlink>
            <w:r w:rsidR="00CE79D6" w:rsidRPr="00C12414">
              <w:rPr>
                <w:b/>
                <w:i/>
                <w:color w:val="0000FF"/>
                <w:sz w:val="22"/>
                <w:szCs w:val="22"/>
                <w:u w:val="single"/>
              </w:rPr>
              <w:t xml:space="preserve"> </w:t>
            </w:r>
          </w:p>
          <w:p w14:paraId="72066CC7" w14:textId="77777777" w:rsidR="00535F1F" w:rsidRPr="00C12414" w:rsidRDefault="00CE79D6" w:rsidP="00F3391D">
            <w:pPr>
              <w:jc w:val="left"/>
              <w:rPr>
                <w:b/>
                <w:i/>
                <w:color w:val="000000"/>
                <w:sz w:val="22"/>
                <w:szCs w:val="22"/>
              </w:rPr>
            </w:pPr>
            <w:r w:rsidRPr="00C12414">
              <w:rPr>
                <w:sz w:val="22"/>
                <w:szCs w:val="22"/>
              </w:rPr>
              <w:t xml:space="preserve">(refer to section </w:t>
            </w:r>
            <w:proofErr w:type="gramStart"/>
            <w:r w:rsidRPr="00C12414">
              <w:rPr>
                <w:sz w:val="22"/>
                <w:szCs w:val="22"/>
              </w:rPr>
              <w:t>4.</w:t>
            </w:r>
            <w:r w:rsidR="00BD66BE" w:rsidRPr="00C12414">
              <w:rPr>
                <w:sz w:val="22"/>
                <w:szCs w:val="22"/>
              </w:rPr>
              <w:t>.</w:t>
            </w:r>
            <w:proofErr w:type="gramEnd"/>
            <w:r w:rsidR="00BD66BE" w:rsidRPr="00C12414">
              <w:rPr>
                <w:sz w:val="22"/>
                <w:szCs w:val="22"/>
              </w:rPr>
              <w:t>2.3</w:t>
            </w:r>
            <w:r w:rsidRPr="00C12414">
              <w:rPr>
                <w:sz w:val="22"/>
                <w:szCs w:val="22"/>
              </w:rPr>
              <w:t>)</w:t>
            </w:r>
          </w:p>
        </w:tc>
        <w:tc>
          <w:tcPr>
            <w:tcW w:w="2323" w:type="dxa"/>
            <w:shd w:val="clear" w:color="auto" w:fill="FFFF66"/>
          </w:tcPr>
          <w:p w14:paraId="7B87F684" w14:textId="77777777" w:rsidR="00D82736" w:rsidRPr="00C12414" w:rsidRDefault="00916355" w:rsidP="00535F1F">
            <w:pPr>
              <w:jc w:val="left"/>
              <w:rPr>
                <w:b/>
                <w:i/>
                <w:color w:val="000000"/>
                <w:sz w:val="22"/>
                <w:szCs w:val="22"/>
              </w:rPr>
            </w:pPr>
            <w:hyperlink r:id="rId30" w:history="1">
              <w:r w:rsidR="00A00465" w:rsidRPr="00C12414">
                <w:rPr>
                  <w:rStyle w:val="Hyperlink"/>
                  <w:b/>
                  <w:i/>
                  <w:sz w:val="22"/>
                  <w:szCs w:val="22"/>
                </w:rPr>
                <w:t>Laser Registration Process Report</w:t>
              </w:r>
            </w:hyperlink>
            <w:r w:rsidR="00D82736" w:rsidRPr="00C12414">
              <w:rPr>
                <w:b/>
                <w:i/>
                <w:color w:val="000000"/>
                <w:sz w:val="22"/>
                <w:szCs w:val="22"/>
              </w:rPr>
              <w:t xml:space="preserve"> </w:t>
            </w:r>
          </w:p>
          <w:p w14:paraId="2A091945" w14:textId="77777777" w:rsidR="00535F1F" w:rsidRPr="00C12414" w:rsidRDefault="00D82736" w:rsidP="00D82736">
            <w:pPr>
              <w:jc w:val="left"/>
              <w:rPr>
                <w:b/>
                <w:i/>
                <w:color w:val="000000"/>
                <w:sz w:val="22"/>
                <w:szCs w:val="22"/>
              </w:rPr>
            </w:pPr>
            <w:r w:rsidRPr="00C12414">
              <w:rPr>
                <w:sz w:val="22"/>
                <w:szCs w:val="22"/>
              </w:rPr>
              <w:t>(refer to section 4.</w:t>
            </w:r>
            <w:r w:rsidR="00BD66BE" w:rsidRPr="00C12414">
              <w:rPr>
                <w:sz w:val="22"/>
                <w:szCs w:val="22"/>
              </w:rPr>
              <w:t>2.4</w:t>
            </w:r>
            <w:r w:rsidRPr="00C12414">
              <w:rPr>
                <w:sz w:val="22"/>
                <w:szCs w:val="22"/>
              </w:rPr>
              <w:t>)</w:t>
            </w:r>
          </w:p>
        </w:tc>
      </w:tr>
      <w:tr w:rsidR="002C5E71" w:rsidRPr="00535F1F" w14:paraId="7EF56A7D" w14:textId="77777777" w:rsidTr="00F3391D">
        <w:trPr>
          <w:trHeight w:val="347"/>
        </w:trPr>
        <w:tc>
          <w:tcPr>
            <w:tcW w:w="2628" w:type="dxa"/>
          </w:tcPr>
          <w:p w14:paraId="40BAC4F5" w14:textId="77777777" w:rsidR="002C5E71" w:rsidRPr="00C12414" w:rsidRDefault="002C5E71" w:rsidP="00980FAB">
            <w:pPr>
              <w:jc w:val="center"/>
              <w:rPr>
                <w:b/>
                <w:i/>
                <w:color w:val="000000"/>
                <w:sz w:val="22"/>
                <w:szCs w:val="22"/>
              </w:rPr>
            </w:pPr>
            <w:r w:rsidRPr="00C12414">
              <w:rPr>
                <w:b/>
                <w:i/>
                <w:color w:val="000000"/>
                <w:sz w:val="22"/>
                <w:szCs w:val="22"/>
                <w:u w:val="single"/>
              </w:rPr>
              <w:t>A</w:t>
            </w:r>
            <w:r w:rsidRPr="00C12414">
              <w:rPr>
                <w:b/>
                <w:i/>
                <w:color w:val="000000"/>
                <w:sz w:val="22"/>
                <w:szCs w:val="22"/>
              </w:rPr>
              <w:t>nticipation</w:t>
            </w:r>
          </w:p>
        </w:tc>
        <w:tc>
          <w:tcPr>
            <w:tcW w:w="2317" w:type="dxa"/>
          </w:tcPr>
          <w:p w14:paraId="5822C165" w14:textId="77777777" w:rsidR="002C5E71" w:rsidRPr="00C12414" w:rsidRDefault="002C5E71" w:rsidP="00980FAB">
            <w:pPr>
              <w:jc w:val="center"/>
              <w:rPr>
                <w:b/>
                <w:i/>
                <w:color w:val="000000"/>
                <w:sz w:val="22"/>
                <w:szCs w:val="22"/>
              </w:rPr>
            </w:pPr>
            <w:r w:rsidRPr="00C12414">
              <w:rPr>
                <w:b/>
                <w:i/>
                <w:color w:val="000000"/>
                <w:sz w:val="22"/>
                <w:szCs w:val="22"/>
                <w:u w:val="single"/>
              </w:rPr>
              <w:t>R</w:t>
            </w:r>
            <w:r w:rsidRPr="00C12414">
              <w:rPr>
                <w:b/>
                <w:i/>
                <w:color w:val="000000"/>
                <w:sz w:val="22"/>
                <w:szCs w:val="22"/>
              </w:rPr>
              <w:t>ecognition</w:t>
            </w:r>
          </w:p>
        </w:tc>
        <w:tc>
          <w:tcPr>
            <w:tcW w:w="2340" w:type="dxa"/>
          </w:tcPr>
          <w:p w14:paraId="48622A17" w14:textId="77777777" w:rsidR="002C5E71" w:rsidRPr="00C12414" w:rsidRDefault="002C5E71" w:rsidP="00980FAB">
            <w:pPr>
              <w:jc w:val="center"/>
              <w:rPr>
                <w:b/>
                <w:i/>
                <w:color w:val="000000"/>
                <w:sz w:val="22"/>
                <w:szCs w:val="22"/>
              </w:rPr>
            </w:pPr>
            <w:r w:rsidRPr="00C12414">
              <w:rPr>
                <w:b/>
                <w:i/>
                <w:color w:val="000000"/>
                <w:sz w:val="22"/>
                <w:szCs w:val="22"/>
                <w:u w:val="single"/>
              </w:rPr>
              <w:t>E</w:t>
            </w:r>
            <w:r w:rsidRPr="00C12414">
              <w:rPr>
                <w:b/>
                <w:i/>
                <w:color w:val="000000"/>
                <w:sz w:val="22"/>
                <w:szCs w:val="22"/>
              </w:rPr>
              <w:t>valuation</w:t>
            </w:r>
          </w:p>
        </w:tc>
        <w:tc>
          <w:tcPr>
            <w:tcW w:w="2323" w:type="dxa"/>
          </w:tcPr>
          <w:p w14:paraId="78F58B7E" w14:textId="77777777" w:rsidR="002C5E71" w:rsidRPr="00C12414" w:rsidRDefault="002C5E71" w:rsidP="00980FAB">
            <w:pPr>
              <w:jc w:val="center"/>
              <w:rPr>
                <w:b/>
                <w:i/>
                <w:color w:val="000000"/>
                <w:sz w:val="22"/>
                <w:szCs w:val="22"/>
              </w:rPr>
            </w:pPr>
            <w:r w:rsidRPr="00C12414">
              <w:rPr>
                <w:b/>
                <w:i/>
                <w:color w:val="000000"/>
                <w:sz w:val="22"/>
                <w:szCs w:val="22"/>
                <w:u w:val="single"/>
              </w:rPr>
              <w:t>C</w:t>
            </w:r>
            <w:r w:rsidRPr="00C12414">
              <w:rPr>
                <w:b/>
                <w:i/>
                <w:color w:val="000000"/>
                <w:sz w:val="22"/>
                <w:szCs w:val="22"/>
              </w:rPr>
              <w:t>ontrol</w:t>
            </w:r>
          </w:p>
        </w:tc>
      </w:tr>
      <w:tr w:rsidR="00535F1F" w:rsidRPr="00535F1F" w14:paraId="7466ABD8" w14:textId="77777777" w:rsidTr="00F3391D">
        <w:trPr>
          <w:trHeight w:val="728"/>
        </w:trPr>
        <w:tc>
          <w:tcPr>
            <w:tcW w:w="2628" w:type="dxa"/>
          </w:tcPr>
          <w:p w14:paraId="28033838" w14:textId="77777777" w:rsidR="00535F1F" w:rsidRPr="00C12414" w:rsidRDefault="00535F1F" w:rsidP="00535F1F">
            <w:pPr>
              <w:jc w:val="left"/>
              <w:rPr>
                <w:color w:val="000000"/>
                <w:sz w:val="22"/>
                <w:szCs w:val="22"/>
              </w:rPr>
            </w:pPr>
            <w:r w:rsidRPr="00C12414">
              <w:rPr>
                <w:color w:val="000000"/>
                <w:sz w:val="22"/>
                <w:szCs w:val="22"/>
              </w:rPr>
              <w:lastRenderedPageBreak/>
              <w:t>Design Reviews &amp;</w:t>
            </w:r>
          </w:p>
          <w:p w14:paraId="1E908B19" w14:textId="77777777" w:rsidR="00535F1F" w:rsidRPr="00C12414" w:rsidRDefault="00535F1F" w:rsidP="00535F1F">
            <w:pPr>
              <w:jc w:val="left"/>
              <w:rPr>
                <w:color w:val="000000"/>
                <w:sz w:val="22"/>
                <w:szCs w:val="22"/>
              </w:rPr>
            </w:pPr>
            <w:r w:rsidRPr="00C12414">
              <w:rPr>
                <w:color w:val="000000"/>
                <w:sz w:val="22"/>
                <w:szCs w:val="22"/>
              </w:rPr>
              <w:t xml:space="preserve">Experiment Reviews </w:t>
            </w:r>
          </w:p>
        </w:tc>
        <w:tc>
          <w:tcPr>
            <w:tcW w:w="2317" w:type="dxa"/>
            <w:shd w:val="clear" w:color="auto" w:fill="FFFF66"/>
          </w:tcPr>
          <w:p w14:paraId="2A34EDE3" w14:textId="77777777" w:rsidR="00AF7EEA" w:rsidRPr="00C12414" w:rsidRDefault="00916355" w:rsidP="00535F1F">
            <w:pPr>
              <w:jc w:val="left"/>
              <w:rPr>
                <w:b/>
                <w:i/>
                <w:color w:val="0000FF"/>
                <w:sz w:val="22"/>
                <w:szCs w:val="22"/>
                <w:u w:val="single"/>
              </w:rPr>
            </w:pPr>
            <w:hyperlink r:id="rId31" w:history="1">
              <w:r w:rsidR="00535F1F" w:rsidRPr="00C12414">
                <w:rPr>
                  <w:b/>
                  <w:i/>
                  <w:color w:val="0000FF"/>
                  <w:sz w:val="22"/>
                  <w:szCs w:val="22"/>
                  <w:u w:val="single"/>
                </w:rPr>
                <w:t xml:space="preserve">Audiometric </w:t>
              </w:r>
              <w:proofErr w:type="spellStart"/>
              <w:r w:rsidR="00535F1F" w:rsidRPr="00C12414">
                <w:rPr>
                  <w:b/>
                  <w:i/>
                  <w:color w:val="0000FF"/>
                  <w:sz w:val="22"/>
                  <w:szCs w:val="22"/>
                  <w:u w:val="single"/>
                </w:rPr>
                <w:t>Dbase</w:t>
              </w:r>
              <w:proofErr w:type="spellEnd"/>
            </w:hyperlink>
          </w:p>
          <w:p w14:paraId="4B96F2F5" w14:textId="77777777" w:rsidR="00535F1F" w:rsidRPr="00C12414" w:rsidRDefault="00AF7EEA" w:rsidP="00535F1F">
            <w:pPr>
              <w:jc w:val="left"/>
              <w:rPr>
                <w:b/>
                <w:i/>
                <w:color w:val="000000"/>
                <w:sz w:val="22"/>
                <w:szCs w:val="22"/>
              </w:rPr>
            </w:pPr>
            <w:r w:rsidRPr="00C12414">
              <w:rPr>
                <w:sz w:val="22"/>
                <w:szCs w:val="22"/>
              </w:rPr>
              <w:t>(refer to section 4.</w:t>
            </w:r>
            <w:r w:rsidR="00BD66BE" w:rsidRPr="00C12414">
              <w:rPr>
                <w:sz w:val="22"/>
                <w:szCs w:val="22"/>
              </w:rPr>
              <w:t>2.3</w:t>
            </w:r>
            <w:r w:rsidRPr="00C12414">
              <w:rPr>
                <w:sz w:val="22"/>
                <w:szCs w:val="22"/>
              </w:rPr>
              <w:t>)</w:t>
            </w:r>
          </w:p>
        </w:tc>
        <w:tc>
          <w:tcPr>
            <w:tcW w:w="2340" w:type="dxa"/>
            <w:shd w:val="clear" w:color="auto" w:fill="FFFF66"/>
          </w:tcPr>
          <w:p w14:paraId="78F38481" w14:textId="77777777" w:rsidR="00AF7EEA" w:rsidRPr="00C12414" w:rsidRDefault="00916355" w:rsidP="00D62442">
            <w:pPr>
              <w:jc w:val="left"/>
              <w:rPr>
                <w:b/>
                <w:i/>
                <w:color w:val="000000"/>
                <w:sz w:val="22"/>
                <w:szCs w:val="22"/>
                <w:u w:val="single"/>
              </w:rPr>
            </w:pPr>
            <w:hyperlink r:id="rId32" w:history="1">
              <w:r w:rsidR="003041AF" w:rsidRPr="00C12414">
                <w:rPr>
                  <w:rStyle w:val="Hyperlink"/>
                  <w:b/>
                  <w:i/>
                  <w:sz w:val="22"/>
                  <w:szCs w:val="22"/>
                </w:rPr>
                <w:t>I</w:t>
              </w:r>
              <w:r w:rsidR="00D62442" w:rsidRPr="00C12414">
                <w:rPr>
                  <w:rStyle w:val="Hyperlink"/>
                  <w:b/>
                  <w:i/>
                  <w:sz w:val="22"/>
                  <w:szCs w:val="22"/>
                </w:rPr>
                <w:t xml:space="preserve">H </w:t>
              </w:r>
              <w:r w:rsidR="003041AF" w:rsidRPr="00C12414">
                <w:rPr>
                  <w:rStyle w:val="Hyperlink"/>
                  <w:b/>
                  <w:i/>
                  <w:sz w:val="22"/>
                  <w:szCs w:val="22"/>
                </w:rPr>
                <w:t xml:space="preserve">Equipment </w:t>
              </w:r>
              <w:proofErr w:type="spellStart"/>
              <w:r w:rsidR="003041AF" w:rsidRPr="00C12414">
                <w:rPr>
                  <w:rStyle w:val="Hyperlink"/>
                  <w:b/>
                  <w:i/>
                  <w:sz w:val="22"/>
                  <w:szCs w:val="22"/>
                </w:rPr>
                <w:t>Dbase</w:t>
              </w:r>
              <w:proofErr w:type="spellEnd"/>
            </w:hyperlink>
            <w:r w:rsidR="00AF7EEA" w:rsidRPr="00C12414">
              <w:rPr>
                <w:b/>
                <w:i/>
                <w:color w:val="000000"/>
                <w:sz w:val="22"/>
                <w:szCs w:val="22"/>
                <w:u w:val="single"/>
              </w:rPr>
              <w:t xml:space="preserve"> </w:t>
            </w:r>
          </w:p>
          <w:p w14:paraId="312F5175" w14:textId="77777777" w:rsidR="00535F1F" w:rsidRPr="00C12414" w:rsidRDefault="00AF7EEA" w:rsidP="00D62442">
            <w:pPr>
              <w:jc w:val="left"/>
              <w:rPr>
                <w:color w:val="000000"/>
                <w:sz w:val="22"/>
                <w:szCs w:val="22"/>
              </w:rPr>
            </w:pPr>
            <w:r w:rsidRPr="00C12414">
              <w:rPr>
                <w:sz w:val="22"/>
                <w:szCs w:val="22"/>
              </w:rPr>
              <w:t>(refer to section 4.</w:t>
            </w:r>
            <w:r w:rsidR="00BD66BE" w:rsidRPr="00C12414">
              <w:rPr>
                <w:sz w:val="22"/>
                <w:szCs w:val="22"/>
              </w:rPr>
              <w:t>2.3</w:t>
            </w:r>
            <w:r w:rsidRPr="00C12414">
              <w:rPr>
                <w:sz w:val="22"/>
                <w:szCs w:val="22"/>
              </w:rPr>
              <w:t>)</w:t>
            </w:r>
          </w:p>
        </w:tc>
        <w:tc>
          <w:tcPr>
            <w:tcW w:w="2323" w:type="dxa"/>
            <w:shd w:val="clear" w:color="auto" w:fill="FFFF66"/>
          </w:tcPr>
          <w:p w14:paraId="7F54D46F" w14:textId="77777777" w:rsidR="00AF7EEA" w:rsidRPr="00C12414" w:rsidRDefault="00916355" w:rsidP="00AF7EEA">
            <w:pPr>
              <w:jc w:val="left"/>
              <w:rPr>
                <w:color w:val="000000"/>
                <w:sz w:val="22"/>
                <w:szCs w:val="22"/>
              </w:rPr>
            </w:pPr>
            <w:hyperlink r:id="rId33" w:history="1">
              <w:r w:rsidR="00A00465" w:rsidRPr="00C12414">
                <w:rPr>
                  <w:rStyle w:val="Hyperlink"/>
                  <w:b/>
                  <w:i/>
                  <w:sz w:val="22"/>
                  <w:szCs w:val="22"/>
                </w:rPr>
                <w:t>Oxygen Sensor Inventory Report</w:t>
              </w:r>
            </w:hyperlink>
            <w:r w:rsidR="00AF7EEA" w:rsidRPr="00C12414">
              <w:rPr>
                <w:color w:val="000000"/>
                <w:sz w:val="22"/>
                <w:szCs w:val="22"/>
              </w:rPr>
              <w:t xml:space="preserve"> </w:t>
            </w:r>
            <w:r w:rsidR="00AF7EEA" w:rsidRPr="00C12414">
              <w:rPr>
                <w:sz w:val="22"/>
                <w:szCs w:val="22"/>
              </w:rPr>
              <w:t>(refer to section 4</w:t>
            </w:r>
            <w:r w:rsidR="00BD66BE" w:rsidRPr="00C12414">
              <w:rPr>
                <w:sz w:val="22"/>
                <w:szCs w:val="22"/>
              </w:rPr>
              <w:t>.2.4</w:t>
            </w:r>
            <w:r w:rsidR="00AF7EEA" w:rsidRPr="00C12414">
              <w:rPr>
                <w:sz w:val="22"/>
                <w:szCs w:val="22"/>
              </w:rPr>
              <w:t>)</w:t>
            </w:r>
          </w:p>
        </w:tc>
      </w:tr>
      <w:tr w:rsidR="002262B1" w:rsidRPr="00535F1F" w14:paraId="1E619107" w14:textId="77777777" w:rsidTr="00F3391D">
        <w:tc>
          <w:tcPr>
            <w:tcW w:w="2628" w:type="dxa"/>
          </w:tcPr>
          <w:p w14:paraId="21DB71AF" w14:textId="77777777" w:rsidR="002262B1" w:rsidRPr="00C12414" w:rsidRDefault="002262B1" w:rsidP="002262B1">
            <w:pPr>
              <w:jc w:val="left"/>
              <w:rPr>
                <w:color w:val="000000"/>
                <w:sz w:val="22"/>
                <w:szCs w:val="22"/>
              </w:rPr>
            </w:pPr>
            <w:proofErr w:type="gramStart"/>
            <w:r w:rsidRPr="00C12414">
              <w:rPr>
                <w:color w:val="000000"/>
                <w:sz w:val="22"/>
                <w:szCs w:val="22"/>
              </w:rPr>
              <w:t>Tool Box</w:t>
            </w:r>
            <w:proofErr w:type="gramEnd"/>
            <w:r w:rsidRPr="00C12414">
              <w:rPr>
                <w:color w:val="000000"/>
                <w:sz w:val="22"/>
                <w:szCs w:val="22"/>
              </w:rPr>
              <w:t xml:space="preserve"> Meetings</w:t>
            </w:r>
          </w:p>
        </w:tc>
        <w:tc>
          <w:tcPr>
            <w:tcW w:w="2317" w:type="dxa"/>
          </w:tcPr>
          <w:p w14:paraId="7AA515EC" w14:textId="77777777" w:rsidR="002262B1" w:rsidRPr="00C12414" w:rsidRDefault="002262B1" w:rsidP="002262B1">
            <w:pPr>
              <w:jc w:val="left"/>
              <w:rPr>
                <w:color w:val="000000"/>
                <w:sz w:val="22"/>
                <w:szCs w:val="22"/>
              </w:rPr>
            </w:pPr>
            <w:r w:rsidRPr="00C12414">
              <w:rPr>
                <w:color w:val="000000"/>
                <w:sz w:val="22"/>
                <w:szCs w:val="22"/>
              </w:rPr>
              <w:t>Employee Concerns</w:t>
            </w:r>
          </w:p>
        </w:tc>
        <w:tc>
          <w:tcPr>
            <w:tcW w:w="2340" w:type="dxa"/>
          </w:tcPr>
          <w:p w14:paraId="2A46E649" w14:textId="77777777" w:rsidR="002262B1" w:rsidRPr="00C12414" w:rsidRDefault="002262B1" w:rsidP="002262B1">
            <w:pPr>
              <w:jc w:val="left"/>
              <w:rPr>
                <w:color w:val="000000"/>
                <w:sz w:val="22"/>
                <w:szCs w:val="22"/>
              </w:rPr>
            </w:pPr>
          </w:p>
        </w:tc>
        <w:tc>
          <w:tcPr>
            <w:tcW w:w="2323" w:type="dxa"/>
          </w:tcPr>
          <w:p w14:paraId="7CFD598E" w14:textId="77777777" w:rsidR="002262B1" w:rsidRPr="00C12414" w:rsidRDefault="00916355" w:rsidP="002262B1">
            <w:pPr>
              <w:jc w:val="left"/>
              <w:rPr>
                <w:b/>
                <w:i/>
                <w:color w:val="000000"/>
                <w:sz w:val="22"/>
                <w:szCs w:val="22"/>
                <w:u w:val="single"/>
              </w:rPr>
            </w:pPr>
            <w:hyperlink r:id="rId34" w:history="1">
              <w:r w:rsidR="002C5E71" w:rsidRPr="00C12414">
                <w:rPr>
                  <w:rStyle w:val="Hyperlink"/>
                  <w:b/>
                  <w:i/>
                  <w:sz w:val="22"/>
                  <w:szCs w:val="22"/>
                </w:rPr>
                <w:t>IH</w:t>
              </w:r>
              <w:r w:rsidR="002262B1" w:rsidRPr="00C12414">
                <w:rPr>
                  <w:rStyle w:val="Hyperlink"/>
                  <w:b/>
                  <w:i/>
                  <w:sz w:val="22"/>
                  <w:szCs w:val="22"/>
                </w:rPr>
                <w:t xml:space="preserve"> Score Card</w:t>
              </w:r>
            </w:hyperlink>
          </w:p>
        </w:tc>
      </w:tr>
      <w:tr w:rsidR="002262B1" w:rsidRPr="00535F1F" w14:paraId="2EB51A71" w14:textId="77777777" w:rsidTr="00F3391D">
        <w:trPr>
          <w:trHeight w:val="331"/>
        </w:trPr>
        <w:tc>
          <w:tcPr>
            <w:tcW w:w="2628" w:type="dxa"/>
          </w:tcPr>
          <w:p w14:paraId="20057783" w14:textId="77777777" w:rsidR="002262B1" w:rsidRPr="00C12414" w:rsidRDefault="002262B1" w:rsidP="002262B1">
            <w:pPr>
              <w:jc w:val="left"/>
              <w:rPr>
                <w:color w:val="000000"/>
                <w:sz w:val="22"/>
                <w:szCs w:val="22"/>
              </w:rPr>
            </w:pPr>
            <w:r w:rsidRPr="00C12414">
              <w:rPr>
                <w:color w:val="000000"/>
                <w:sz w:val="22"/>
                <w:szCs w:val="22"/>
              </w:rPr>
              <w:t>Chemical Hygiene Plans</w:t>
            </w:r>
          </w:p>
        </w:tc>
        <w:tc>
          <w:tcPr>
            <w:tcW w:w="2317" w:type="dxa"/>
          </w:tcPr>
          <w:p w14:paraId="0CC69863" w14:textId="77777777" w:rsidR="002262B1" w:rsidRPr="00C12414" w:rsidRDefault="002262B1" w:rsidP="002262B1">
            <w:pPr>
              <w:jc w:val="left"/>
              <w:rPr>
                <w:color w:val="000000"/>
                <w:sz w:val="22"/>
                <w:szCs w:val="22"/>
              </w:rPr>
            </w:pPr>
          </w:p>
        </w:tc>
        <w:tc>
          <w:tcPr>
            <w:tcW w:w="2340" w:type="dxa"/>
          </w:tcPr>
          <w:p w14:paraId="39D0BF7E" w14:textId="77777777" w:rsidR="002262B1" w:rsidRPr="00C12414" w:rsidRDefault="002262B1" w:rsidP="002262B1">
            <w:pPr>
              <w:jc w:val="left"/>
              <w:rPr>
                <w:color w:val="000000"/>
                <w:sz w:val="22"/>
                <w:szCs w:val="22"/>
              </w:rPr>
            </w:pPr>
          </w:p>
        </w:tc>
        <w:tc>
          <w:tcPr>
            <w:tcW w:w="2323" w:type="dxa"/>
          </w:tcPr>
          <w:p w14:paraId="184F2116" w14:textId="77777777" w:rsidR="002262B1" w:rsidRPr="00C12414" w:rsidRDefault="002262B1" w:rsidP="002262B1">
            <w:pPr>
              <w:jc w:val="left"/>
              <w:rPr>
                <w:color w:val="000000"/>
                <w:sz w:val="22"/>
                <w:szCs w:val="22"/>
              </w:rPr>
            </w:pPr>
          </w:p>
        </w:tc>
      </w:tr>
      <w:tr w:rsidR="002262B1" w:rsidRPr="00535F1F" w14:paraId="66B1D4F3" w14:textId="77777777" w:rsidTr="00F3391D">
        <w:tc>
          <w:tcPr>
            <w:tcW w:w="2628" w:type="dxa"/>
            <w:shd w:val="clear" w:color="auto" w:fill="FFFF66"/>
          </w:tcPr>
          <w:p w14:paraId="74C42588" w14:textId="77777777" w:rsidR="002B181C" w:rsidRPr="00C12414" w:rsidRDefault="00916355" w:rsidP="002262B1">
            <w:pPr>
              <w:jc w:val="left"/>
              <w:rPr>
                <w:b/>
                <w:i/>
                <w:color w:val="0000FF"/>
                <w:sz w:val="22"/>
                <w:szCs w:val="22"/>
                <w:u w:val="single"/>
              </w:rPr>
            </w:pPr>
            <w:hyperlink r:id="rId35" w:history="1">
              <w:r w:rsidR="002262B1" w:rsidRPr="00C12414">
                <w:rPr>
                  <w:b/>
                  <w:i/>
                  <w:color w:val="0000FF"/>
                  <w:sz w:val="22"/>
                  <w:szCs w:val="22"/>
                  <w:u w:val="single"/>
                </w:rPr>
                <w:t>Lessons Learned</w:t>
              </w:r>
            </w:hyperlink>
            <w:r w:rsidR="002B181C" w:rsidRPr="00C12414">
              <w:rPr>
                <w:b/>
                <w:i/>
                <w:color w:val="0000FF"/>
                <w:sz w:val="22"/>
                <w:szCs w:val="22"/>
                <w:u w:val="single"/>
              </w:rPr>
              <w:t xml:space="preserve"> </w:t>
            </w:r>
          </w:p>
          <w:p w14:paraId="23E0D35C" w14:textId="77777777" w:rsidR="002262B1" w:rsidRPr="00C12414" w:rsidRDefault="002B181C" w:rsidP="002B181C">
            <w:pPr>
              <w:jc w:val="left"/>
              <w:rPr>
                <w:b/>
                <w:i/>
                <w:color w:val="000000"/>
                <w:sz w:val="22"/>
                <w:szCs w:val="22"/>
              </w:rPr>
            </w:pPr>
            <w:r w:rsidRPr="00C12414">
              <w:rPr>
                <w:sz w:val="22"/>
                <w:szCs w:val="22"/>
              </w:rPr>
              <w:t>(refer to section 4.</w:t>
            </w:r>
            <w:r w:rsidR="00BD66BE" w:rsidRPr="00C12414">
              <w:rPr>
                <w:sz w:val="22"/>
                <w:szCs w:val="22"/>
              </w:rPr>
              <w:t>4</w:t>
            </w:r>
            <w:r w:rsidRPr="00C12414">
              <w:rPr>
                <w:sz w:val="22"/>
                <w:szCs w:val="22"/>
              </w:rPr>
              <w:t>)</w:t>
            </w:r>
          </w:p>
        </w:tc>
        <w:tc>
          <w:tcPr>
            <w:tcW w:w="2317" w:type="dxa"/>
          </w:tcPr>
          <w:p w14:paraId="03193B21" w14:textId="77777777" w:rsidR="002262B1" w:rsidRPr="00C12414" w:rsidRDefault="002262B1" w:rsidP="002262B1">
            <w:pPr>
              <w:jc w:val="left"/>
              <w:rPr>
                <w:color w:val="000000"/>
                <w:sz w:val="22"/>
                <w:szCs w:val="22"/>
              </w:rPr>
            </w:pPr>
          </w:p>
        </w:tc>
        <w:tc>
          <w:tcPr>
            <w:tcW w:w="2340" w:type="dxa"/>
          </w:tcPr>
          <w:p w14:paraId="79FE1822" w14:textId="77777777" w:rsidR="002262B1" w:rsidRPr="00C12414" w:rsidRDefault="002262B1" w:rsidP="002262B1">
            <w:pPr>
              <w:jc w:val="left"/>
              <w:rPr>
                <w:color w:val="000000"/>
                <w:sz w:val="22"/>
                <w:szCs w:val="22"/>
              </w:rPr>
            </w:pPr>
          </w:p>
        </w:tc>
        <w:tc>
          <w:tcPr>
            <w:tcW w:w="2323" w:type="dxa"/>
          </w:tcPr>
          <w:p w14:paraId="23F0C492" w14:textId="77777777" w:rsidR="002262B1" w:rsidRPr="00C12414" w:rsidRDefault="002262B1" w:rsidP="002262B1">
            <w:pPr>
              <w:jc w:val="left"/>
              <w:rPr>
                <w:color w:val="000000"/>
                <w:sz w:val="22"/>
                <w:szCs w:val="22"/>
              </w:rPr>
            </w:pPr>
          </w:p>
        </w:tc>
      </w:tr>
      <w:tr w:rsidR="002262B1" w:rsidRPr="00535F1F" w14:paraId="522376C6" w14:textId="77777777" w:rsidTr="00F3391D">
        <w:tc>
          <w:tcPr>
            <w:tcW w:w="2628" w:type="dxa"/>
            <w:shd w:val="clear" w:color="auto" w:fill="FFFF66"/>
          </w:tcPr>
          <w:p w14:paraId="4F436C28" w14:textId="77777777" w:rsidR="00AF7EEA" w:rsidRPr="00C12414" w:rsidRDefault="00916355" w:rsidP="002262B1">
            <w:pPr>
              <w:jc w:val="left"/>
              <w:rPr>
                <w:b/>
                <w:i/>
                <w:color w:val="0000FF"/>
                <w:sz w:val="22"/>
                <w:szCs w:val="22"/>
                <w:u w:val="single"/>
              </w:rPr>
            </w:pPr>
            <w:hyperlink r:id="rId36" w:history="1">
              <w:r w:rsidR="002262B1" w:rsidRPr="00C12414">
                <w:rPr>
                  <w:b/>
                  <w:i/>
                  <w:color w:val="0000FF"/>
                  <w:sz w:val="22"/>
                  <w:szCs w:val="22"/>
                  <w:u w:val="single"/>
                </w:rPr>
                <w:t xml:space="preserve">Confined Space </w:t>
              </w:r>
              <w:proofErr w:type="spellStart"/>
              <w:r w:rsidR="002262B1" w:rsidRPr="00C12414">
                <w:rPr>
                  <w:b/>
                  <w:i/>
                  <w:color w:val="0000FF"/>
                  <w:sz w:val="22"/>
                  <w:szCs w:val="22"/>
                  <w:u w:val="single"/>
                </w:rPr>
                <w:t>Dbase</w:t>
              </w:r>
              <w:proofErr w:type="spellEnd"/>
            </w:hyperlink>
            <w:r w:rsidR="00AF7EEA" w:rsidRPr="00C12414">
              <w:rPr>
                <w:b/>
                <w:i/>
                <w:color w:val="0000FF"/>
                <w:sz w:val="22"/>
                <w:szCs w:val="22"/>
                <w:u w:val="single"/>
              </w:rPr>
              <w:t xml:space="preserve"> </w:t>
            </w:r>
          </w:p>
          <w:p w14:paraId="68991A5D" w14:textId="77777777" w:rsidR="002262B1" w:rsidRPr="00C12414" w:rsidRDefault="00AF7EEA" w:rsidP="002262B1">
            <w:pPr>
              <w:jc w:val="left"/>
              <w:rPr>
                <w:b/>
                <w:i/>
                <w:color w:val="000000"/>
                <w:sz w:val="22"/>
                <w:szCs w:val="22"/>
              </w:rPr>
            </w:pPr>
            <w:r w:rsidRPr="00C12414">
              <w:rPr>
                <w:sz w:val="22"/>
                <w:szCs w:val="22"/>
              </w:rPr>
              <w:t>(refer to section 4.</w:t>
            </w:r>
            <w:r w:rsidR="00BD66BE" w:rsidRPr="00C12414">
              <w:rPr>
                <w:sz w:val="22"/>
                <w:szCs w:val="22"/>
              </w:rPr>
              <w:t>2.3</w:t>
            </w:r>
            <w:r w:rsidRPr="00C12414">
              <w:rPr>
                <w:sz w:val="22"/>
                <w:szCs w:val="22"/>
              </w:rPr>
              <w:t>)</w:t>
            </w:r>
          </w:p>
        </w:tc>
        <w:tc>
          <w:tcPr>
            <w:tcW w:w="2317" w:type="dxa"/>
          </w:tcPr>
          <w:p w14:paraId="549547D6" w14:textId="77777777" w:rsidR="002262B1" w:rsidRPr="00C12414" w:rsidRDefault="002262B1" w:rsidP="002262B1">
            <w:pPr>
              <w:jc w:val="left"/>
              <w:rPr>
                <w:color w:val="000000"/>
                <w:sz w:val="22"/>
                <w:szCs w:val="22"/>
              </w:rPr>
            </w:pPr>
          </w:p>
        </w:tc>
        <w:tc>
          <w:tcPr>
            <w:tcW w:w="2340" w:type="dxa"/>
          </w:tcPr>
          <w:p w14:paraId="7DF1C5B7" w14:textId="77777777" w:rsidR="002262B1" w:rsidRPr="00C12414" w:rsidRDefault="002262B1" w:rsidP="002262B1">
            <w:pPr>
              <w:jc w:val="left"/>
              <w:rPr>
                <w:color w:val="000000"/>
                <w:sz w:val="22"/>
                <w:szCs w:val="22"/>
              </w:rPr>
            </w:pPr>
          </w:p>
        </w:tc>
        <w:tc>
          <w:tcPr>
            <w:tcW w:w="2323" w:type="dxa"/>
          </w:tcPr>
          <w:p w14:paraId="3F3AE9AD" w14:textId="77777777" w:rsidR="002262B1" w:rsidRPr="00C12414" w:rsidRDefault="002262B1" w:rsidP="002262B1">
            <w:pPr>
              <w:jc w:val="left"/>
              <w:rPr>
                <w:color w:val="000000"/>
                <w:sz w:val="22"/>
                <w:szCs w:val="22"/>
              </w:rPr>
            </w:pPr>
          </w:p>
        </w:tc>
      </w:tr>
      <w:tr w:rsidR="002262B1" w:rsidRPr="00535F1F" w14:paraId="56A8BF9D" w14:textId="77777777" w:rsidTr="00F3391D">
        <w:tc>
          <w:tcPr>
            <w:tcW w:w="2628" w:type="dxa"/>
            <w:shd w:val="clear" w:color="auto" w:fill="FFFF66"/>
          </w:tcPr>
          <w:p w14:paraId="35907D78" w14:textId="77777777" w:rsidR="00AF7EEA" w:rsidRPr="00C12414" w:rsidRDefault="00916355" w:rsidP="00D62442">
            <w:pPr>
              <w:jc w:val="left"/>
              <w:rPr>
                <w:b/>
                <w:i/>
                <w:color w:val="0000FF"/>
                <w:sz w:val="22"/>
                <w:szCs w:val="22"/>
                <w:u w:val="single"/>
              </w:rPr>
            </w:pPr>
            <w:hyperlink r:id="rId37" w:history="1">
              <w:r w:rsidR="00D62442" w:rsidRPr="00C12414">
                <w:rPr>
                  <w:b/>
                  <w:i/>
                  <w:color w:val="0000FF"/>
                  <w:sz w:val="22"/>
                  <w:szCs w:val="22"/>
                  <w:u w:val="single"/>
                </w:rPr>
                <w:t>IH</w:t>
              </w:r>
              <w:r w:rsidR="002262B1" w:rsidRPr="00C12414">
                <w:rPr>
                  <w:b/>
                  <w:i/>
                  <w:color w:val="0000FF"/>
                  <w:sz w:val="22"/>
                  <w:szCs w:val="22"/>
                  <w:u w:val="single"/>
                </w:rPr>
                <w:t xml:space="preserve"> Plan Database</w:t>
              </w:r>
            </w:hyperlink>
          </w:p>
          <w:p w14:paraId="032A41E2" w14:textId="77777777" w:rsidR="002262B1" w:rsidRPr="00C12414" w:rsidRDefault="00AF7EEA" w:rsidP="00D62442">
            <w:pPr>
              <w:jc w:val="left"/>
              <w:rPr>
                <w:b/>
                <w:i/>
                <w:color w:val="000000"/>
                <w:sz w:val="22"/>
                <w:szCs w:val="22"/>
              </w:rPr>
            </w:pPr>
            <w:r w:rsidRPr="00C12414">
              <w:rPr>
                <w:sz w:val="22"/>
                <w:szCs w:val="22"/>
              </w:rPr>
              <w:t>(refer to section 4.</w:t>
            </w:r>
            <w:r w:rsidR="00BD66BE" w:rsidRPr="00C12414">
              <w:rPr>
                <w:sz w:val="22"/>
                <w:szCs w:val="22"/>
              </w:rPr>
              <w:t>2.1</w:t>
            </w:r>
            <w:r w:rsidRPr="00C12414">
              <w:rPr>
                <w:sz w:val="22"/>
                <w:szCs w:val="22"/>
              </w:rPr>
              <w:t>)</w:t>
            </w:r>
          </w:p>
        </w:tc>
        <w:tc>
          <w:tcPr>
            <w:tcW w:w="2317" w:type="dxa"/>
          </w:tcPr>
          <w:p w14:paraId="072E340D" w14:textId="77777777" w:rsidR="002262B1" w:rsidRPr="00C12414" w:rsidRDefault="002262B1" w:rsidP="002262B1">
            <w:pPr>
              <w:jc w:val="left"/>
              <w:rPr>
                <w:color w:val="000000"/>
                <w:sz w:val="22"/>
                <w:szCs w:val="22"/>
              </w:rPr>
            </w:pPr>
          </w:p>
        </w:tc>
        <w:tc>
          <w:tcPr>
            <w:tcW w:w="2340" w:type="dxa"/>
          </w:tcPr>
          <w:p w14:paraId="128F8C01" w14:textId="77777777" w:rsidR="002262B1" w:rsidRPr="00C12414" w:rsidRDefault="002262B1" w:rsidP="002262B1">
            <w:pPr>
              <w:jc w:val="left"/>
              <w:rPr>
                <w:color w:val="000000"/>
                <w:sz w:val="22"/>
                <w:szCs w:val="22"/>
              </w:rPr>
            </w:pPr>
          </w:p>
        </w:tc>
        <w:tc>
          <w:tcPr>
            <w:tcW w:w="2323" w:type="dxa"/>
          </w:tcPr>
          <w:p w14:paraId="27FAAC17" w14:textId="77777777" w:rsidR="002262B1" w:rsidRPr="00C12414" w:rsidRDefault="002262B1" w:rsidP="002262B1">
            <w:pPr>
              <w:jc w:val="left"/>
              <w:rPr>
                <w:color w:val="000000"/>
                <w:sz w:val="22"/>
                <w:szCs w:val="22"/>
              </w:rPr>
            </w:pPr>
          </w:p>
        </w:tc>
      </w:tr>
      <w:tr w:rsidR="0062060B" w:rsidRPr="00535F1F" w14:paraId="2B3AF9E7" w14:textId="77777777" w:rsidTr="00F3391D">
        <w:tc>
          <w:tcPr>
            <w:tcW w:w="2628" w:type="dxa"/>
            <w:shd w:val="clear" w:color="auto" w:fill="FFFF66"/>
          </w:tcPr>
          <w:p w14:paraId="22CBD6A5" w14:textId="77777777" w:rsidR="0062060B" w:rsidRPr="00832A00" w:rsidRDefault="00916355" w:rsidP="00D62442">
            <w:pPr>
              <w:jc w:val="left"/>
              <w:rPr>
                <w:sz w:val="22"/>
                <w:szCs w:val="22"/>
              </w:rPr>
            </w:pPr>
            <w:hyperlink r:id="rId38" w:history="1">
              <w:r w:rsidR="0062060B" w:rsidRPr="00832A00">
                <w:rPr>
                  <w:rStyle w:val="Hyperlink"/>
                  <w:sz w:val="22"/>
                  <w:szCs w:val="22"/>
                </w:rPr>
                <w:t>TSW/ORC Database</w:t>
              </w:r>
            </w:hyperlink>
          </w:p>
        </w:tc>
        <w:tc>
          <w:tcPr>
            <w:tcW w:w="2317" w:type="dxa"/>
          </w:tcPr>
          <w:p w14:paraId="00F6499E" w14:textId="77777777" w:rsidR="0062060B" w:rsidRPr="00832A00" w:rsidRDefault="0062060B" w:rsidP="002262B1">
            <w:pPr>
              <w:jc w:val="left"/>
              <w:rPr>
                <w:color w:val="000000"/>
                <w:sz w:val="22"/>
                <w:szCs w:val="22"/>
              </w:rPr>
            </w:pPr>
          </w:p>
        </w:tc>
        <w:tc>
          <w:tcPr>
            <w:tcW w:w="2340" w:type="dxa"/>
          </w:tcPr>
          <w:p w14:paraId="0372E56E" w14:textId="77777777" w:rsidR="0062060B" w:rsidRPr="00832A00" w:rsidRDefault="0062060B" w:rsidP="002262B1">
            <w:pPr>
              <w:jc w:val="left"/>
              <w:rPr>
                <w:color w:val="000000"/>
                <w:sz w:val="22"/>
                <w:szCs w:val="22"/>
              </w:rPr>
            </w:pPr>
          </w:p>
        </w:tc>
        <w:tc>
          <w:tcPr>
            <w:tcW w:w="2323" w:type="dxa"/>
          </w:tcPr>
          <w:p w14:paraId="69D854D2" w14:textId="77777777" w:rsidR="0062060B" w:rsidRPr="00832A00" w:rsidRDefault="0062060B" w:rsidP="002262B1">
            <w:pPr>
              <w:jc w:val="left"/>
              <w:rPr>
                <w:color w:val="000000"/>
                <w:sz w:val="22"/>
                <w:szCs w:val="22"/>
              </w:rPr>
            </w:pPr>
          </w:p>
        </w:tc>
      </w:tr>
      <w:tr w:rsidR="0062060B" w:rsidRPr="00535F1F" w14:paraId="2BCC1881" w14:textId="77777777" w:rsidTr="009F1745">
        <w:tc>
          <w:tcPr>
            <w:tcW w:w="2628" w:type="dxa"/>
            <w:shd w:val="clear" w:color="auto" w:fill="FFFFFF" w:themeFill="background1"/>
          </w:tcPr>
          <w:p w14:paraId="1091E5F1" w14:textId="77777777" w:rsidR="0062060B" w:rsidRPr="00832A00" w:rsidRDefault="0062060B" w:rsidP="00D62442">
            <w:pPr>
              <w:jc w:val="left"/>
              <w:rPr>
                <w:sz w:val="22"/>
                <w:szCs w:val="22"/>
              </w:rPr>
            </w:pPr>
            <w:r w:rsidRPr="00832A00">
              <w:rPr>
                <w:sz w:val="22"/>
                <w:szCs w:val="22"/>
              </w:rPr>
              <w:t>IMPACT Tool</w:t>
            </w:r>
          </w:p>
        </w:tc>
        <w:tc>
          <w:tcPr>
            <w:tcW w:w="2317" w:type="dxa"/>
          </w:tcPr>
          <w:p w14:paraId="482F0BEB" w14:textId="77777777" w:rsidR="0062060B" w:rsidRPr="00832A00" w:rsidRDefault="0062060B" w:rsidP="002262B1">
            <w:pPr>
              <w:jc w:val="left"/>
              <w:rPr>
                <w:color w:val="000000"/>
                <w:sz w:val="22"/>
                <w:szCs w:val="22"/>
              </w:rPr>
            </w:pPr>
          </w:p>
        </w:tc>
        <w:tc>
          <w:tcPr>
            <w:tcW w:w="2340" w:type="dxa"/>
          </w:tcPr>
          <w:p w14:paraId="4FE90725" w14:textId="77777777" w:rsidR="0062060B" w:rsidRPr="00832A00" w:rsidRDefault="0062060B" w:rsidP="002262B1">
            <w:pPr>
              <w:jc w:val="left"/>
              <w:rPr>
                <w:color w:val="000000"/>
                <w:sz w:val="22"/>
                <w:szCs w:val="22"/>
              </w:rPr>
            </w:pPr>
          </w:p>
        </w:tc>
        <w:tc>
          <w:tcPr>
            <w:tcW w:w="2323" w:type="dxa"/>
          </w:tcPr>
          <w:p w14:paraId="39C3E8F0" w14:textId="77777777" w:rsidR="0062060B" w:rsidRPr="00832A00" w:rsidRDefault="0062060B" w:rsidP="002262B1">
            <w:pPr>
              <w:jc w:val="left"/>
              <w:rPr>
                <w:color w:val="000000"/>
                <w:sz w:val="22"/>
                <w:szCs w:val="22"/>
              </w:rPr>
            </w:pPr>
          </w:p>
        </w:tc>
      </w:tr>
    </w:tbl>
    <w:p w14:paraId="4FD4D41F" w14:textId="77777777" w:rsidR="00535F1F" w:rsidRDefault="00535F1F" w:rsidP="00535F1F">
      <w:pPr>
        <w:jc w:val="left"/>
        <w:rPr>
          <w:sz w:val="16"/>
          <w:szCs w:val="16"/>
        </w:rPr>
      </w:pPr>
      <w:r w:rsidRPr="00535F1F">
        <w:rPr>
          <w:sz w:val="16"/>
          <w:szCs w:val="16"/>
        </w:rPr>
        <w:t>Those items in the table above that are high-lighted in yellow are explained in greater detail in the paragraphs below.  Where appropriate, additional items are also linked.</w:t>
      </w:r>
    </w:p>
    <w:p w14:paraId="0265FF52" w14:textId="77777777" w:rsidR="004C1AC7" w:rsidRDefault="00F14768" w:rsidP="00832A00">
      <w:pPr>
        <w:keepNext/>
        <w:jc w:val="center"/>
      </w:pPr>
      <w:r>
        <w:rPr>
          <w:noProof/>
          <w:sz w:val="16"/>
          <w:szCs w:val="16"/>
        </w:rPr>
        <w:drawing>
          <wp:inline distT="0" distB="0" distL="0" distR="0" wp14:anchorId="1EAE324D" wp14:editId="4021DEDF">
            <wp:extent cx="6024245" cy="4676775"/>
            <wp:effectExtent l="0" t="0" r="0" b="9525"/>
            <wp:docPr id="3" name="Picture 3"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PACT IH FLOWCHART (1).jpg"/>
                    <pic:cNvPicPr/>
                  </pic:nvPicPr>
                  <pic:blipFill>
                    <a:blip r:embed="rId39">
                      <a:extLst>
                        <a:ext uri="{28A0092B-C50C-407E-A947-70E740481C1C}">
                          <a14:useLocalDpi xmlns:a14="http://schemas.microsoft.com/office/drawing/2010/main" val="0"/>
                        </a:ext>
                      </a:extLst>
                    </a:blip>
                    <a:stretch>
                      <a:fillRect/>
                    </a:stretch>
                  </pic:blipFill>
                  <pic:spPr>
                    <a:xfrm>
                      <a:off x="0" y="0"/>
                      <a:ext cx="6062891" cy="4706777"/>
                    </a:xfrm>
                    <a:prstGeom prst="rect">
                      <a:avLst/>
                    </a:prstGeom>
                  </pic:spPr>
                </pic:pic>
              </a:graphicData>
            </a:graphic>
          </wp:inline>
        </w:drawing>
      </w:r>
    </w:p>
    <w:p w14:paraId="1E00AAD5" w14:textId="77777777" w:rsidR="00FA75DB" w:rsidRPr="00832A00" w:rsidRDefault="004C1AC7" w:rsidP="00832A00">
      <w:pPr>
        <w:pStyle w:val="Caption"/>
        <w:rPr>
          <w:sz w:val="18"/>
          <w:szCs w:val="18"/>
        </w:rPr>
      </w:pPr>
      <w:r w:rsidRPr="00832A00">
        <w:rPr>
          <w:sz w:val="18"/>
          <w:szCs w:val="18"/>
        </w:rPr>
        <w:t xml:space="preserve">Figure </w:t>
      </w:r>
      <w:r w:rsidRPr="00832A00">
        <w:rPr>
          <w:sz w:val="18"/>
          <w:szCs w:val="18"/>
        </w:rPr>
        <w:fldChar w:fldCharType="begin"/>
      </w:r>
      <w:r w:rsidRPr="00832A00">
        <w:rPr>
          <w:sz w:val="18"/>
          <w:szCs w:val="18"/>
        </w:rPr>
        <w:instrText xml:space="preserve"> SEQ Figure \* ARABIC </w:instrText>
      </w:r>
      <w:r w:rsidRPr="00832A00">
        <w:rPr>
          <w:sz w:val="18"/>
          <w:szCs w:val="18"/>
        </w:rPr>
        <w:fldChar w:fldCharType="separate"/>
      </w:r>
      <w:r w:rsidR="00C12414">
        <w:rPr>
          <w:noProof/>
          <w:sz w:val="18"/>
          <w:szCs w:val="18"/>
        </w:rPr>
        <w:t>1</w:t>
      </w:r>
      <w:r w:rsidRPr="00832A00">
        <w:rPr>
          <w:sz w:val="18"/>
          <w:szCs w:val="18"/>
        </w:rPr>
        <w:fldChar w:fldCharType="end"/>
      </w:r>
      <w:r w:rsidRPr="00832A00">
        <w:rPr>
          <w:sz w:val="18"/>
          <w:szCs w:val="18"/>
        </w:rPr>
        <w:t>: Industrial Hygiene Baseline Exposure Assessment Flow Chart</w:t>
      </w:r>
    </w:p>
    <w:p w14:paraId="1AA67025" w14:textId="77777777" w:rsidR="00FA75DB" w:rsidRDefault="00FA75DB" w:rsidP="00535F1F">
      <w:pPr>
        <w:jc w:val="left"/>
        <w:rPr>
          <w:sz w:val="16"/>
          <w:szCs w:val="16"/>
        </w:rPr>
      </w:pPr>
    </w:p>
    <w:p w14:paraId="05EC21D2" w14:textId="77777777" w:rsidR="00C02B3F" w:rsidRPr="00832A00" w:rsidRDefault="00C02B3F" w:rsidP="00535F1F">
      <w:pPr>
        <w:jc w:val="left"/>
        <w:rPr>
          <w:color w:val="FF0000"/>
        </w:rPr>
      </w:pPr>
    </w:p>
    <w:p w14:paraId="4EDA1DAD" w14:textId="77777777" w:rsidR="00535F1F" w:rsidRPr="00535F1F" w:rsidRDefault="00951D94" w:rsidP="00782BD9">
      <w:pPr>
        <w:pStyle w:val="Heading3"/>
        <w:numPr>
          <w:ilvl w:val="0"/>
          <w:numId w:val="0"/>
        </w:numPr>
        <w:ind w:left="1800"/>
      </w:pPr>
      <w:bookmarkStart w:id="10" w:name="_Toc39058914"/>
      <w:r>
        <w:lastRenderedPageBreak/>
        <w:t xml:space="preserve">4.2.1 </w:t>
      </w:r>
      <w:r w:rsidR="00535F1F" w:rsidRPr="00535F1F">
        <w:t>Plans</w:t>
      </w:r>
      <w:bookmarkEnd w:id="10"/>
    </w:p>
    <w:p w14:paraId="20B14C04" w14:textId="70026E6A" w:rsidR="00535F1F" w:rsidRPr="00535F1F" w:rsidRDefault="00535F1F" w:rsidP="00535F1F">
      <w:pPr>
        <w:jc w:val="left"/>
      </w:pPr>
      <w:r w:rsidRPr="00535F1F">
        <w:t xml:space="preserve">The </w:t>
      </w:r>
      <w:hyperlink r:id="rId40" w:history="1">
        <w:r w:rsidRPr="00535F1F">
          <w:rPr>
            <w:color w:val="0000FF"/>
            <w:u w:val="single"/>
          </w:rPr>
          <w:t>IH Plans Database</w:t>
        </w:r>
      </w:hyperlink>
      <w:r w:rsidRPr="00535F1F">
        <w:t xml:space="preserve"> shall be reviewed and updated no later than October 31</w:t>
      </w:r>
      <w:r w:rsidRPr="00535F1F">
        <w:rPr>
          <w:vertAlign w:val="superscript"/>
        </w:rPr>
        <w:t>st</w:t>
      </w:r>
      <w:r w:rsidR="00C961E8">
        <w:rPr>
          <w:vertAlign w:val="superscript"/>
        </w:rPr>
        <w:t xml:space="preserve"> </w:t>
      </w:r>
      <w:r w:rsidRPr="00535F1F">
        <w:t>of each year.  This database indicates the Divisions/Sections/</w:t>
      </w:r>
      <w:r w:rsidR="00832A00">
        <w:t xml:space="preserve">Projects </w:t>
      </w:r>
      <w:r w:rsidRPr="00535F1F">
        <w:t xml:space="preserve">assessment/sampling expectations for both past and current years.  </w:t>
      </w:r>
    </w:p>
    <w:p w14:paraId="4CBE0AF2" w14:textId="77777777" w:rsidR="00535F1F" w:rsidRPr="00535F1F" w:rsidRDefault="00535F1F" w:rsidP="00535F1F">
      <w:pPr>
        <w:jc w:val="left"/>
      </w:pPr>
    </w:p>
    <w:p w14:paraId="31B6C96C" w14:textId="77777777" w:rsidR="00535F1F" w:rsidRPr="00535F1F" w:rsidRDefault="00535F1F" w:rsidP="00535F1F">
      <w:pPr>
        <w:ind w:right="-140"/>
        <w:jc w:val="left"/>
        <w:rPr>
          <w:color w:val="000000"/>
        </w:rPr>
      </w:pPr>
      <w:r w:rsidRPr="00535F1F">
        <w:rPr>
          <w:color w:val="000000"/>
        </w:rPr>
        <w:t xml:space="preserve">The exposure type associated with the plan </w:t>
      </w:r>
      <w:r w:rsidR="0011622A">
        <w:rPr>
          <w:color w:val="000000"/>
        </w:rPr>
        <w:t xml:space="preserve">is provided by ESH </w:t>
      </w:r>
      <w:r w:rsidRPr="00535F1F">
        <w:rPr>
          <w:color w:val="000000"/>
        </w:rPr>
        <w:t xml:space="preserve">at the conclusion of the IH Assessment or IH Sampling campaign to prioritize control efforts or to identify the need to collect more information based on level of exposure, severity of health effects, and the uncertainty associated with the exposure profile documented.  Exposures may be grouped into one of three areas:  unacceptable, uncertain, or acceptable. </w:t>
      </w:r>
    </w:p>
    <w:p w14:paraId="4C59F01A" w14:textId="77777777" w:rsidR="00535F1F" w:rsidRPr="00F3391D" w:rsidRDefault="00535F1F" w:rsidP="00535F1F">
      <w:pPr>
        <w:ind w:right="-140"/>
        <w:jc w:val="left"/>
        <w:rPr>
          <w:color w:val="000000"/>
          <w:sz w:val="16"/>
          <w:szCs w:val="16"/>
        </w:rPr>
      </w:pPr>
      <w:r w:rsidRPr="00535F1F">
        <w:rPr>
          <w:color w:val="000000"/>
        </w:rPr>
        <w:t xml:space="preserve"> </w:t>
      </w:r>
    </w:p>
    <w:p w14:paraId="315CF44E" w14:textId="77777777" w:rsidR="00535F1F" w:rsidRPr="00535F1F" w:rsidRDefault="00535F1F" w:rsidP="00455CCF">
      <w:pPr>
        <w:numPr>
          <w:ilvl w:val="0"/>
          <w:numId w:val="11"/>
        </w:numPr>
        <w:ind w:right="-140"/>
        <w:jc w:val="left"/>
        <w:rPr>
          <w:color w:val="000000"/>
        </w:rPr>
      </w:pPr>
      <w:r w:rsidRPr="00535F1F">
        <w:rPr>
          <w:color w:val="000000"/>
        </w:rPr>
        <w:t>“UAE” – Unacceptable exposures, as defined in Fermilab’s institutional IH goals and program expectations are subject to control with monitoring/testing as appropriate.</w:t>
      </w:r>
    </w:p>
    <w:p w14:paraId="56152C87" w14:textId="77777777" w:rsidR="00535F1F" w:rsidRPr="00535F1F" w:rsidRDefault="00535F1F" w:rsidP="00535F1F">
      <w:pPr>
        <w:ind w:left="1440" w:right="-140"/>
        <w:jc w:val="left"/>
        <w:rPr>
          <w:color w:val="000000"/>
        </w:rPr>
      </w:pPr>
    </w:p>
    <w:p w14:paraId="055A08DE" w14:textId="77777777" w:rsidR="00535F1F" w:rsidRPr="00535F1F" w:rsidRDefault="00535F1F" w:rsidP="00455CCF">
      <w:pPr>
        <w:numPr>
          <w:ilvl w:val="0"/>
          <w:numId w:val="11"/>
        </w:numPr>
        <w:ind w:right="-140"/>
        <w:jc w:val="left"/>
        <w:rPr>
          <w:color w:val="000000"/>
        </w:rPr>
      </w:pPr>
      <w:r w:rsidRPr="00535F1F">
        <w:rPr>
          <w:color w:val="000000"/>
        </w:rPr>
        <w:t>“UCE” – Uncertain exposures are those that aren’t well understood, or those where professional judgment cannot rule out the potential for unacceptable exposure.  These exposures require further characterization, typically involving exposure monitoring or modeling.</w:t>
      </w:r>
    </w:p>
    <w:p w14:paraId="6A12ED9C" w14:textId="77777777" w:rsidR="00535F1F" w:rsidRPr="00535F1F" w:rsidRDefault="00535F1F" w:rsidP="00535F1F">
      <w:pPr>
        <w:ind w:right="-140"/>
        <w:jc w:val="left"/>
        <w:rPr>
          <w:color w:val="000000"/>
        </w:rPr>
      </w:pPr>
    </w:p>
    <w:p w14:paraId="73326604" w14:textId="77777777" w:rsidR="00535F1F" w:rsidRPr="00535F1F" w:rsidRDefault="00535F1F" w:rsidP="00455CCF">
      <w:pPr>
        <w:numPr>
          <w:ilvl w:val="0"/>
          <w:numId w:val="11"/>
        </w:numPr>
        <w:ind w:right="-140"/>
        <w:jc w:val="left"/>
        <w:rPr>
          <w:color w:val="000000"/>
        </w:rPr>
      </w:pPr>
      <w:r w:rsidRPr="00535F1F">
        <w:rPr>
          <w:color w:val="000000"/>
        </w:rPr>
        <w:t>“ACE” – Acceptable exposures may not need further action, although confirmatory exposure monitoring is sometimes warranted to validate the acceptability of the assessment and to ensure the operation is under control.</w:t>
      </w:r>
      <w:r w:rsidRPr="00535F1F">
        <w:rPr>
          <w:color w:val="000000"/>
          <w:vertAlign w:val="superscript"/>
        </w:rPr>
        <w:footnoteReference w:id="2"/>
      </w:r>
    </w:p>
    <w:p w14:paraId="6F809A51" w14:textId="77777777" w:rsidR="00535F1F" w:rsidRPr="00F3391D" w:rsidRDefault="00535F1F" w:rsidP="00535F1F">
      <w:pPr>
        <w:ind w:right="-140"/>
        <w:jc w:val="left"/>
        <w:rPr>
          <w:color w:val="000000"/>
          <w:sz w:val="16"/>
          <w:szCs w:val="16"/>
        </w:rPr>
      </w:pPr>
    </w:p>
    <w:p w14:paraId="33AD00CD" w14:textId="77777777" w:rsidR="00535F1F" w:rsidRPr="00535F1F" w:rsidRDefault="00535F1F" w:rsidP="00535F1F">
      <w:pPr>
        <w:ind w:right="-140"/>
        <w:jc w:val="left"/>
        <w:rPr>
          <w:color w:val="000000"/>
        </w:rPr>
      </w:pPr>
      <w:r w:rsidRPr="00535F1F">
        <w:rPr>
          <w:color w:val="000000"/>
        </w:rPr>
        <w:t xml:space="preserve">In the event of an Unacceptable exposure “UAE”, or possibly an Uncertain exposure “UCE”, </w:t>
      </w:r>
      <w:proofErr w:type="gramStart"/>
      <w:r w:rsidRPr="00535F1F">
        <w:rPr>
          <w:color w:val="000000"/>
        </w:rPr>
        <w:t>enter into</w:t>
      </w:r>
      <w:proofErr w:type="gramEnd"/>
      <w:r w:rsidRPr="00535F1F">
        <w:rPr>
          <w:color w:val="000000"/>
        </w:rPr>
        <w:t xml:space="preserve"> iTrack and provide the iTrack Finding ID# as means to </w:t>
      </w:r>
      <w:r w:rsidRPr="00535F1F">
        <w:t>follow-up with additional</w:t>
      </w:r>
      <w:r w:rsidR="006962B1">
        <w:t xml:space="preserve"> sampling,</w:t>
      </w:r>
      <w:r w:rsidRPr="00535F1F">
        <w:t xml:space="preserve"> investigations or corrective actions.</w:t>
      </w:r>
    </w:p>
    <w:p w14:paraId="0F047731" w14:textId="77777777" w:rsidR="00535F1F" w:rsidRPr="00535F1F" w:rsidRDefault="00535F1F" w:rsidP="00535F1F">
      <w:pPr>
        <w:ind w:right="-140"/>
        <w:jc w:val="left"/>
        <w:rPr>
          <w:b/>
          <w:color w:val="000000"/>
        </w:rPr>
      </w:pPr>
    </w:p>
    <w:p w14:paraId="395D478D" w14:textId="77777777" w:rsidR="00535F1F" w:rsidRDefault="00535F1F" w:rsidP="00535F1F">
      <w:pPr>
        <w:ind w:right="-140"/>
        <w:jc w:val="left"/>
        <w:rPr>
          <w:color w:val="000000"/>
        </w:rPr>
      </w:pPr>
      <w:r w:rsidRPr="00535F1F">
        <w:rPr>
          <w:color w:val="000000"/>
        </w:rPr>
        <w:t xml:space="preserve">This is a dynamic plan that may be modified or updated at any point during the calendar year based on the introduction of new activities/processes or as a result of an IH Assessment or IH Sampling campaign.  </w:t>
      </w:r>
    </w:p>
    <w:p w14:paraId="4A8EC144" w14:textId="77777777" w:rsidR="00F3391D" w:rsidRPr="00535F1F" w:rsidRDefault="00F3391D" w:rsidP="00535F1F">
      <w:pPr>
        <w:ind w:right="-140"/>
        <w:jc w:val="left"/>
        <w:rPr>
          <w:color w:val="000000"/>
        </w:rPr>
      </w:pPr>
    </w:p>
    <w:p w14:paraId="61992DC2" w14:textId="77777777" w:rsidR="00535F1F" w:rsidRPr="00535F1F" w:rsidRDefault="00951D94" w:rsidP="00782BD9">
      <w:pPr>
        <w:pStyle w:val="Heading3"/>
        <w:numPr>
          <w:ilvl w:val="0"/>
          <w:numId w:val="0"/>
        </w:numPr>
        <w:ind w:left="1800"/>
      </w:pPr>
      <w:bookmarkStart w:id="11" w:name="_Toc39058915"/>
      <w:r>
        <w:t xml:space="preserve">4.2.2 </w:t>
      </w:r>
      <w:r w:rsidR="00535F1F" w:rsidRPr="00535F1F">
        <w:t>Assessments</w:t>
      </w:r>
      <w:bookmarkEnd w:id="11"/>
      <w:r w:rsidR="00535F1F" w:rsidRPr="00535F1F">
        <w:t xml:space="preserve"> </w:t>
      </w:r>
    </w:p>
    <w:p w14:paraId="4C7D666F" w14:textId="77777777" w:rsidR="00535F1F" w:rsidRDefault="00535F1F" w:rsidP="00535F1F">
      <w:pPr>
        <w:ind w:right="-140"/>
        <w:jc w:val="left"/>
        <w:rPr>
          <w:color w:val="000000"/>
          <w:szCs w:val="20"/>
        </w:rPr>
      </w:pPr>
      <w:r w:rsidRPr="00535F1F">
        <w:rPr>
          <w:color w:val="000000"/>
          <w:szCs w:val="20"/>
        </w:rPr>
        <w:t xml:space="preserve">Industrial Hygiene assessments and other structured operational awareness activities are all part of Fermilab’s Industrial Hygiene Program.  The Industrial Hygiene assessment database is </w:t>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r>
      <w:r w:rsidRPr="00535F1F">
        <w:rPr>
          <w:color w:val="000000"/>
          <w:szCs w:val="20"/>
        </w:rPr>
        <w:softHyphen/>
        <w:t xml:space="preserve">described by the </w:t>
      </w:r>
      <w:hyperlink r:id="rId41" w:history="1">
        <w:r w:rsidRPr="00535F1F">
          <w:rPr>
            <w:color w:val="0000FF"/>
            <w:szCs w:val="20"/>
            <w:u w:val="single"/>
          </w:rPr>
          <w:t>Industrial Hygiene Assessment Form</w:t>
        </w:r>
      </w:hyperlink>
      <w:r w:rsidRPr="00535F1F">
        <w:rPr>
          <w:color w:val="000000"/>
          <w:szCs w:val="20"/>
        </w:rPr>
        <w:t xml:space="preserve">.  Results of the assessments are located in the </w:t>
      </w:r>
      <w:hyperlink r:id="rId42" w:history="1">
        <w:r w:rsidRPr="00535F1F">
          <w:rPr>
            <w:color w:val="0000FF"/>
            <w:szCs w:val="20"/>
            <w:u w:val="single"/>
          </w:rPr>
          <w:t>Industrial Hygiene Assessment Database</w:t>
        </w:r>
      </w:hyperlink>
      <w:r w:rsidRPr="00535F1F">
        <w:rPr>
          <w:color w:val="000000"/>
          <w:szCs w:val="20"/>
        </w:rPr>
        <w:t xml:space="preserve">.  </w:t>
      </w:r>
    </w:p>
    <w:p w14:paraId="01CF8CF1" w14:textId="77777777" w:rsidR="00C12414" w:rsidRDefault="00C12414" w:rsidP="00535F1F">
      <w:pPr>
        <w:ind w:right="-140"/>
        <w:jc w:val="left"/>
        <w:rPr>
          <w:color w:val="000000"/>
          <w:szCs w:val="20"/>
        </w:rPr>
      </w:pPr>
    </w:p>
    <w:p w14:paraId="125E9A26" w14:textId="77777777" w:rsidR="00C12414" w:rsidRPr="009F1745" w:rsidRDefault="00C12414" w:rsidP="00C12414">
      <w:pPr>
        <w:pStyle w:val="ListParagraph"/>
        <w:numPr>
          <w:ilvl w:val="0"/>
          <w:numId w:val="9"/>
        </w:numPr>
        <w:jc w:val="left"/>
        <w:rPr>
          <w:color w:val="000000" w:themeColor="text1"/>
        </w:rPr>
      </w:pPr>
      <w:r w:rsidRPr="009F1745">
        <w:rPr>
          <w:color w:val="000000" w:themeColor="text1"/>
        </w:rPr>
        <w:t xml:space="preserve">Qualitative Assessment – is collecting objective data to </w:t>
      </w:r>
      <w:proofErr w:type="gramStart"/>
      <w:r w:rsidRPr="009F1745">
        <w:rPr>
          <w:color w:val="000000" w:themeColor="text1"/>
        </w:rPr>
        <w:t>make a determination</w:t>
      </w:r>
      <w:proofErr w:type="gramEnd"/>
      <w:r w:rsidRPr="009F1745">
        <w:rPr>
          <w:color w:val="000000" w:themeColor="text1"/>
        </w:rPr>
        <w:t xml:space="preserve"> if a process or activity is safe.  Data such as; safety data sheets, toxicological information, quantities, occupational exposure limits, existing data, sources of exposure and controls.</w:t>
      </w:r>
    </w:p>
    <w:p w14:paraId="524C57CE" w14:textId="77777777" w:rsidR="00C12414" w:rsidRPr="009F1745" w:rsidRDefault="00C12414" w:rsidP="00C12414">
      <w:pPr>
        <w:pStyle w:val="ListParagraph"/>
        <w:numPr>
          <w:ilvl w:val="0"/>
          <w:numId w:val="9"/>
        </w:numPr>
        <w:jc w:val="left"/>
        <w:rPr>
          <w:color w:val="000000" w:themeColor="text1"/>
        </w:rPr>
      </w:pPr>
      <w:r w:rsidRPr="009F1745">
        <w:rPr>
          <w:color w:val="000000" w:themeColor="text1"/>
        </w:rPr>
        <w:t xml:space="preserve">Quantitative Assessment – is used when the initial qualitative assessment determines that the exposures are uncertain or unacceptable.  This will utilize measurable data to </w:t>
      </w:r>
      <w:proofErr w:type="gramStart"/>
      <w:r w:rsidRPr="009F1745">
        <w:rPr>
          <w:color w:val="000000" w:themeColor="text1"/>
        </w:rPr>
        <w:t>make a determination</w:t>
      </w:r>
      <w:proofErr w:type="gramEnd"/>
      <w:r w:rsidRPr="009F1745">
        <w:rPr>
          <w:color w:val="000000" w:themeColor="text1"/>
        </w:rPr>
        <w:t xml:space="preserve"> of acceptable controls for an exposure.  </w:t>
      </w:r>
    </w:p>
    <w:p w14:paraId="55D16CED" w14:textId="77777777" w:rsidR="00C12414" w:rsidRPr="00535F1F" w:rsidRDefault="00C12414" w:rsidP="00535F1F">
      <w:pPr>
        <w:ind w:right="-140"/>
        <w:jc w:val="left"/>
        <w:rPr>
          <w:color w:val="000000"/>
          <w:szCs w:val="20"/>
        </w:rPr>
      </w:pPr>
    </w:p>
    <w:p w14:paraId="5E4C99EF" w14:textId="77777777" w:rsidR="00535F1F" w:rsidRPr="00535F1F" w:rsidRDefault="00535F1F" w:rsidP="00535F1F">
      <w:pPr>
        <w:ind w:right="-140"/>
        <w:jc w:val="left"/>
        <w:rPr>
          <w:color w:val="000000"/>
          <w:szCs w:val="20"/>
        </w:rPr>
      </w:pPr>
    </w:p>
    <w:p w14:paraId="3BBA5DDC" w14:textId="77777777" w:rsidR="00535F1F" w:rsidRPr="00535F1F" w:rsidRDefault="00951D94" w:rsidP="00916355">
      <w:pPr>
        <w:pStyle w:val="Heading3"/>
        <w:numPr>
          <w:ilvl w:val="0"/>
          <w:numId w:val="0"/>
        </w:numPr>
        <w:ind w:left="1800"/>
      </w:pPr>
      <w:bookmarkStart w:id="12" w:name="_Toc39058916"/>
      <w:r w:rsidRPr="00A92253">
        <w:t xml:space="preserve">4.2.3 </w:t>
      </w:r>
      <w:r w:rsidR="00535F1F" w:rsidRPr="00A92253">
        <w:t>Databases</w:t>
      </w:r>
      <w:bookmarkEnd w:id="12"/>
    </w:p>
    <w:p w14:paraId="77AF9A4F" w14:textId="53975E1A" w:rsidR="00535F1F" w:rsidRPr="00535F1F" w:rsidRDefault="00535F1F" w:rsidP="00535F1F">
      <w:pPr>
        <w:ind w:right="-140"/>
        <w:jc w:val="left"/>
        <w:rPr>
          <w:color w:val="000000"/>
          <w:szCs w:val="20"/>
        </w:rPr>
      </w:pPr>
      <w:bookmarkStart w:id="13" w:name="_Hlk86840115"/>
      <w:r w:rsidRPr="00535F1F">
        <w:rPr>
          <w:color w:val="000000"/>
          <w:szCs w:val="20"/>
        </w:rPr>
        <w:t xml:space="preserve">There are </w:t>
      </w:r>
      <w:proofErr w:type="gramStart"/>
      <w:r w:rsidRPr="00535F1F">
        <w:rPr>
          <w:color w:val="000000"/>
          <w:szCs w:val="20"/>
        </w:rPr>
        <w:t>a number of</w:t>
      </w:r>
      <w:proofErr w:type="gramEnd"/>
      <w:r w:rsidRPr="00535F1F">
        <w:rPr>
          <w:color w:val="000000"/>
          <w:szCs w:val="20"/>
        </w:rPr>
        <w:t xml:space="preserve"> databases with corresponding </w:t>
      </w:r>
      <w:r w:rsidRPr="00D42E65">
        <w:rPr>
          <w:color w:val="000000"/>
          <w:szCs w:val="20"/>
        </w:rPr>
        <w:t>data entry</w:t>
      </w:r>
      <w:r w:rsidR="00E25381" w:rsidRPr="00D42E65">
        <w:rPr>
          <w:color w:val="000000"/>
          <w:szCs w:val="20"/>
        </w:rPr>
        <w:t xml:space="preserve"> </w:t>
      </w:r>
      <w:r w:rsidRPr="00D42E65">
        <w:rPr>
          <w:color w:val="000000"/>
          <w:szCs w:val="20"/>
        </w:rPr>
        <w:t>forms</w:t>
      </w:r>
      <w:r w:rsidRPr="00535F1F">
        <w:rPr>
          <w:color w:val="000000"/>
          <w:szCs w:val="20"/>
        </w:rPr>
        <w:t xml:space="preserve"> that assist the lab in maintaining a well-organized Industrial Hygiene program.  </w:t>
      </w:r>
      <w:r w:rsidR="00A92253">
        <w:rPr>
          <w:color w:val="000000"/>
          <w:szCs w:val="20"/>
        </w:rPr>
        <w:t xml:space="preserve">Links to the data entry forms and databases are available in the </w:t>
      </w:r>
      <w:hyperlink r:id="rId43" w:history="1">
        <w:r w:rsidR="00A92253" w:rsidRPr="00D42E65">
          <w:rPr>
            <w:rStyle w:val="Hyperlink"/>
            <w:szCs w:val="20"/>
          </w:rPr>
          <w:t>Technical Appendix A</w:t>
        </w:r>
      </w:hyperlink>
      <w:r w:rsidR="00A92253">
        <w:rPr>
          <w:color w:val="000000"/>
          <w:szCs w:val="20"/>
        </w:rPr>
        <w:t xml:space="preserve">. </w:t>
      </w:r>
    </w:p>
    <w:p w14:paraId="26BFBD4A" w14:textId="77777777" w:rsidR="00535F1F" w:rsidRPr="00535F1F" w:rsidRDefault="00535F1F" w:rsidP="00535F1F">
      <w:pPr>
        <w:ind w:right="-140"/>
        <w:jc w:val="left"/>
        <w:rPr>
          <w:color w:val="000000"/>
          <w:sz w:val="8"/>
          <w:szCs w:val="8"/>
        </w:rPr>
      </w:pPr>
    </w:p>
    <w:bookmarkEnd w:id="13"/>
    <w:p w14:paraId="728CF43B" w14:textId="77777777" w:rsidR="00535F1F" w:rsidRPr="00535F1F" w:rsidRDefault="00535F1F" w:rsidP="00535F1F">
      <w:pPr>
        <w:ind w:right="-140"/>
        <w:jc w:val="left"/>
        <w:rPr>
          <w:color w:val="000000"/>
          <w:szCs w:val="20"/>
        </w:rPr>
      </w:pPr>
      <w:r w:rsidRPr="00535F1F">
        <w:rPr>
          <w:color w:val="000000"/>
          <w:szCs w:val="20"/>
        </w:rPr>
        <w:tab/>
      </w:r>
      <w:r w:rsidRPr="00535F1F">
        <w:rPr>
          <w:color w:val="000000"/>
          <w:szCs w:val="20"/>
        </w:rPr>
        <w:tab/>
      </w:r>
    </w:p>
    <w:p w14:paraId="248268C2" w14:textId="77777777" w:rsidR="00535F1F" w:rsidRPr="00535F1F" w:rsidRDefault="00951D94" w:rsidP="00782BD9">
      <w:pPr>
        <w:pStyle w:val="Heading3"/>
        <w:numPr>
          <w:ilvl w:val="0"/>
          <w:numId w:val="0"/>
        </w:numPr>
        <w:ind w:left="1800"/>
      </w:pPr>
      <w:bookmarkStart w:id="14" w:name="_Toc39058917"/>
      <w:r>
        <w:t xml:space="preserve">4.2.4 </w:t>
      </w:r>
      <w:r w:rsidR="00535F1F" w:rsidRPr="00535F1F">
        <w:t>Reports</w:t>
      </w:r>
      <w:bookmarkEnd w:id="14"/>
    </w:p>
    <w:p w14:paraId="39F98E8D" w14:textId="77777777" w:rsidR="00535F1F" w:rsidRDefault="00535F1F" w:rsidP="00535F1F">
      <w:pPr>
        <w:ind w:right="-140"/>
        <w:jc w:val="left"/>
        <w:rPr>
          <w:color w:val="000000"/>
          <w:szCs w:val="20"/>
        </w:rPr>
      </w:pPr>
      <w:r w:rsidRPr="00535F1F">
        <w:rPr>
          <w:color w:val="000000"/>
          <w:szCs w:val="20"/>
        </w:rPr>
        <w:t xml:space="preserve">Other IH computer databases are utilized to track progress in the areas of </w:t>
      </w:r>
      <w:hyperlink r:id="rId44" w:history="1">
        <w:r w:rsidRPr="00535F1F">
          <w:rPr>
            <w:color w:val="0000FF"/>
            <w:szCs w:val="20"/>
            <w:u w:val="single"/>
          </w:rPr>
          <w:t>Respiratory Protection</w:t>
        </w:r>
      </w:hyperlink>
      <w:r w:rsidR="00570383">
        <w:rPr>
          <w:color w:val="0000FF"/>
          <w:szCs w:val="20"/>
          <w:u w:val="single"/>
        </w:rPr>
        <w:t>,</w:t>
      </w:r>
      <w:r w:rsidRPr="00535F1F">
        <w:rPr>
          <w:color w:val="000000"/>
          <w:szCs w:val="20"/>
        </w:rPr>
        <w:t xml:space="preserve"> </w:t>
      </w:r>
      <w:hyperlink r:id="rId45" w:history="1">
        <w:r w:rsidRPr="00535F1F">
          <w:rPr>
            <w:color w:val="0000FF"/>
            <w:szCs w:val="20"/>
            <w:u w:val="single"/>
          </w:rPr>
          <w:t>Hearing Conservation</w:t>
        </w:r>
      </w:hyperlink>
      <w:r w:rsidR="00570383">
        <w:rPr>
          <w:color w:val="0000FF"/>
          <w:szCs w:val="20"/>
          <w:u w:val="single"/>
        </w:rPr>
        <w:t xml:space="preserve">, </w:t>
      </w:r>
      <w:hyperlink r:id="rId46" w:history="1">
        <w:r w:rsidR="00570383" w:rsidRPr="00570383">
          <w:rPr>
            <w:rStyle w:val="Hyperlink"/>
            <w:szCs w:val="20"/>
          </w:rPr>
          <w:t>Laser Registration Process</w:t>
        </w:r>
      </w:hyperlink>
      <w:r w:rsidR="00570383" w:rsidRPr="00305EC4">
        <w:rPr>
          <w:color w:val="0000FF"/>
          <w:szCs w:val="20"/>
        </w:rPr>
        <w:t xml:space="preserve"> </w:t>
      </w:r>
      <w:r w:rsidR="00570383" w:rsidRPr="00305EC4">
        <w:rPr>
          <w:szCs w:val="20"/>
        </w:rPr>
        <w:t>and</w:t>
      </w:r>
      <w:r w:rsidR="00570383" w:rsidRPr="00305EC4">
        <w:rPr>
          <w:color w:val="0000FF"/>
          <w:szCs w:val="20"/>
        </w:rPr>
        <w:t xml:space="preserve"> </w:t>
      </w:r>
      <w:hyperlink r:id="rId47" w:history="1">
        <w:r w:rsidR="00570383" w:rsidRPr="00570383">
          <w:rPr>
            <w:rStyle w:val="Hyperlink"/>
            <w:szCs w:val="20"/>
          </w:rPr>
          <w:t>Oxygen Sensor Inventory</w:t>
        </w:r>
      </w:hyperlink>
      <w:r w:rsidRPr="00535F1F">
        <w:rPr>
          <w:color w:val="000000"/>
          <w:szCs w:val="20"/>
        </w:rPr>
        <w:t>.</w:t>
      </w:r>
    </w:p>
    <w:p w14:paraId="35DE9A47" w14:textId="77777777" w:rsidR="0011622A" w:rsidRPr="00535F1F" w:rsidRDefault="0011622A" w:rsidP="00535F1F">
      <w:pPr>
        <w:ind w:right="-140"/>
        <w:jc w:val="left"/>
        <w:rPr>
          <w:color w:val="000000"/>
          <w:szCs w:val="20"/>
        </w:rPr>
      </w:pPr>
    </w:p>
    <w:p w14:paraId="37D17494" w14:textId="77777777" w:rsidR="00535F1F" w:rsidRPr="00535F1F" w:rsidRDefault="00951D94" w:rsidP="00782BD9">
      <w:pPr>
        <w:pStyle w:val="Heading2"/>
        <w:numPr>
          <w:ilvl w:val="0"/>
          <w:numId w:val="0"/>
        </w:numPr>
      </w:pPr>
      <w:bookmarkStart w:id="15" w:name="_Toc39058918"/>
      <w:r>
        <w:t xml:space="preserve">4.3 </w:t>
      </w:r>
      <w:r w:rsidR="00FF4ABD">
        <w:t>E</w:t>
      </w:r>
      <w:r w:rsidR="00535F1F" w:rsidRPr="00535F1F">
        <w:t>ducation, Training and Reference Materials</w:t>
      </w:r>
      <w:bookmarkEnd w:id="15"/>
    </w:p>
    <w:p w14:paraId="797222FC" w14:textId="77777777" w:rsidR="00F111F8" w:rsidRDefault="00535F1F" w:rsidP="00535F1F">
      <w:pPr>
        <w:ind w:right="-140"/>
        <w:jc w:val="left"/>
        <w:rPr>
          <w:color w:val="000000"/>
          <w:szCs w:val="20"/>
        </w:rPr>
      </w:pPr>
      <w:r w:rsidRPr="00535F1F">
        <w:rPr>
          <w:color w:val="000000"/>
          <w:szCs w:val="20"/>
        </w:rPr>
        <w:t>In addition to the</w:t>
      </w:r>
      <w:r w:rsidR="00F111F8">
        <w:rPr>
          <w:color w:val="000000"/>
          <w:szCs w:val="20"/>
        </w:rPr>
        <w:t xml:space="preserve"> following</w:t>
      </w:r>
      <w:r w:rsidRPr="00535F1F">
        <w:rPr>
          <w:color w:val="000000"/>
          <w:szCs w:val="20"/>
        </w:rPr>
        <w:t xml:space="preserve"> </w:t>
      </w:r>
      <w:hyperlink r:id="rId48" w:history="1">
        <w:r w:rsidRPr="00535F1F">
          <w:rPr>
            <w:color w:val="0000FF"/>
            <w:szCs w:val="20"/>
            <w:u w:val="single"/>
          </w:rPr>
          <w:t xml:space="preserve">IH training </w:t>
        </w:r>
        <w:r w:rsidR="00D74BDF">
          <w:rPr>
            <w:color w:val="0000FF"/>
            <w:szCs w:val="20"/>
            <w:u w:val="single"/>
          </w:rPr>
          <w:t>courses</w:t>
        </w:r>
        <w:r w:rsidR="00D74BDF" w:rsidRPr="00535F1F">
          <w:rPr>
            <w:color w:val="0000FF"/>
            <w:szCs w:val="20"/>
            <w:u w:val="single"/>
          </w:rPr>
          <w:t xml:space="preserve"> </w:t>
        </w:r>
        <w:r w:rsidRPr="00535F1F">
          <w:rPr>
            <w:color w:val="0000FF"/>
            <w:szCs w:val="20"/>
            <w:u w:val="single"/>
          </w:rPr>
          <w:t>in TRAIN</w:t>
        </w:r>
      </w:hyperlink>
      <w:r w:rsidR="00F111F8">
        <w:rPr>
          <w:color w:val="000000"/>
          <w:szCs w:val="20"/>
        </w:rPr>
        <w:t>;</w:t>
      </w:r>
      <w:r w:rsidR="00F111F8" w:rsidRPr="00535F1F">
        <w:rPr>
          <w:color w:val="000000"/>
          <w:szCs w:val="20"/>
        </w:rPr>
        <w:t xml:space="preserve"> </w:t>
      </w:r>
    </w:p>
    <w:p w14:paraId="2AB519DB" w14:textId="77777777" w:rsidR="00F111F8" w:rsidRDefault="00F111F8" w:rsidP="00535F1F">
      <w:pPr>
        <w:ind w:right="-140"/>
        <w:jc w:val="left"/>
        <w:rPr>
          <w:color w:val="000000"/>
          <w:szCs w:val="20"/>
        </w:rPr>
      </w:pPr>
    </w:p>
    <w:p w14:paraId="00ADA73A" w14:textId="77777777" w:rsidR="00F111F8" w:rsidRDefault="00916355" w:rsidP="00AF289C">
      <w:pPr>
        <w:pStyle w:val="ListParagraph"/>
        <w:numPr>
          <w:ilvl w:val="0"/>
          <w:numId w:val="12"/>
        </w:numPr>
        <w:ind w:right="-140"/>
        <w:jc w:val="left"/>
        <w:rPr>
          <w:color w:val="000000"/>
          <w:szCs w:val="20"/>
        </w:rPr>
      </w:pPr>
      <w:hyperlink r:id="rId49" w:history="1">
        <w:r w:rsidR="00A2709D">
          <w:rPr>
            <w:rStyle w:val="Hyperlink"/>
            <w:szCs w:val="20"/>
          </w:rPr>
          <w:t>Asbestos Awareness</w:t>
        </w:r>
        <w:r w:rsidR="00F111F8" w:rsidRPr="00F111F8">
          <w:rPr>
            <w:rStyle w:val="Hyperlink"/>
            <w:szCs w:val="20"/>
          </w:rPr>
          <w:t xml:space="preserve"> [FN000251/CR/01]</w:t>
        </w:r>
      </w:hyperlink>
    </w:p>
    <w:p w14:paraId="20F5062F" w14:textId="77777777" w:rsidR="00F111F8" w:rsidRPr="00AF289C" w:rsidRDefault="00916355" w:rsidP="00AF289C">
      <w:pPr>
        <w:pStyle w:val="ListParagraph"/>
        <w:numPr>
          <w:ilvl w:val="0"/>
          <w:numId w:val="12"/>
        </w:numPr>
        <w:ind w:right="-140"/>
        <w:jc w:val="left"/>
        <w:rPr>
          <w:color w:val="000000"/>
          <w:szCs w:val="20"/>
        </w:rPr>
      </w:pPr>
      <w:hyperlink r:id="rId50" w:history="1">
        <w:r w:rsidR="00F111F8" w:rsidRPr="00F111F8">
          <w:rPr>
            <w:rStyle w:val="Hyperlink"/>
          </w:rPr>
          <w:t>Back Work</w:t>
        </w:r>
        <w:r w:rsidR="00A2709D">
          <w:rPr>
            <w:rStyle w:val="Hyperlink"/>
          </w:rPr>
          <w:t>s-Functional Activities</w:t>
        </w:r>
        <w:r w:rsidR="00F111F8" w:rsidRPr="00F111F8">
          <w:rPr>
            <w:rStyle w:val="Hyperlink"/>
          </w:rPr>
          <w:t xml:space="preserve"> [FN000335/CR/01]</w:t>
        </w:r>
      </w:hyperlink>
    </w:p>
    <w:p w14:paraId="72FAEFB2" w14:textId="77777777" w:rsidR="00F111F8" w:rsidRPr="00AF289C" w:rsidRDefault="00916355" w:rsidP="00AF289C">
      <w:pPr>
        <w:pStyle w:val="ListParagraph"/>
        <w:numPr>
          <w:ilvl w:val="0"/>
          <w:numId w:val="12"/>
        </w:numPr>
        <w:ind w:right="-140"/>
        <w:jc w:val="left"/>
        <w:rPr>
          <w:color w:val="000000"/>
          <w:szCs w:val="20"/>
        </w:rPr>
      </w:pPr>
      <w:hyperlink r:id="rId51" w:history="1">
        <w:r w:rsidR="00A2709D">
          <w:rPr>
            <w:rStyle w:val="Hyperlink"/>
          </w:rPr>
          <w:t>Back Works Refresher</w:t>
        </w:r>
        <w:r w:rsidR="00A2709D" w:rsidRPr="00A2709D">
          <w:rPr>
            <w:rStyle w:val="Hyperlink"/>
          </w:rPr>
          <w:t xml:space="preserve"> [FN000364/CR/01]</w:t>
        </w:r>
      </w:hyperlink>
    </w:p>
    <w:p w14:paraId="1FCA74F7" w14:textId="77777777" w:rsidR="00A2709D" w:rsidRPr="00AF289C" w:rsidRDefault="00916355" w:rsidP="00AF289C">
      <w:pPr>
        <w:pStyle w:val="ListParagraph"/>
        <w:numPr>
          <w:ilvl w:val="0"/>
          <w:numId w:val="12"/>
        </w:numPr>
        <w:ind w:right="-140"/>
        <w:jc w:val="left"/>
        <w:rPr>
          <w:color w:val="000000"/>
          <w:szCs w:val="20"/>
        </w:rPr>
      </w:pPr>
      <w:hyperlink r:id="rId52" w:history="1">
        <w:r w:rsidR="00A2709D" w:rsidRPr="00A2709D">
          <w:rPr>
            <w:rStyle w:val="Hyperlink"/>
          </w:rPr>
          <w:t>Beryllium Associated Worker [ES000249/CR/01]</w:t>
        </w:r>
      </w:hyperlink>
    </w:p>
    <w:p w14:paraId="34F5FC2D" w14:textId="77777777" w:rsidR="00A2709D" w:rsidRPr="00AF289C" w:rsidRDefault="00916355" w:rsidP="00AF289C">
      <w:pPr>
        <w:pStyle w:val="ListParagraph"/>
        <w:numPr>
          <w:ilvl w:val="0"/>
          <w:numId w:val="12"/>
        </w:numPr>
        <w:ind w:right="-140"/>
        <w:jc w:val="left"/>
        <w:rPr>
          <w:color w:val="000000"/>
          <w:szCs w:val="20"/>
        </w:rPr>
      </w:pPr>
      <w:hyperlink r:id="rId53" w:history="1">
        <w:r w:rsidR="00A2709D" w:rsidRPr="00A2709D">
          <w:rPr>
            <w:rStyle w:val="Hyperlink"/>
          </w:rPr>
          <w:t>Beryllium Handling [FN000196/CR/00]</w:t>
        </w:r>
      </w:hyperlink>
    </w:p>
    <w:p w14:paraId="5BD81905" w14:textId="77777777" w:rsidR="00A2709D" w:rsidRPr="00AF289C" w:rsidRDefault="00916355" w:rsidP="00AF289C">
      <w:pPr>
        <w:pStyle w:val="ListParagraph"/>
        <w:numPr>
          <w:ilvl w:val="0"/>
          <w:numId w:val="12"/>
        </w:numPr>
        <w:ind w:right="-140"/>
        <w:jc w:val="left"/>
        <w:rPr>
          <w:color w:val="000000"/>
          <w:szCs w:val="20"/>
        </w:rPr>
      </w:pPr>
      <w:hyperlink r:id="rId54" w:history="1">
        <w:r w:rsidR="00A2709D" w:rsidRPr="00A2709D">
          <w:rPr>
            <w:rStyle w:val="Hyperlink"/>
          </w:rPr>
          <w:t>Beryllium Worker [FN000320/CR/01]</w:t>
        </w:r>
      </w:hyperlink>
    </w:p>
    <w:p w14:paraId="0C44CA62" w14:textId="77777777" w:rsidR="00A20128" w:rsidRPr="00AF289C" w:rsidRDefault="00916355" w:rsidP="00AF289C">
      <w:pPr>
        <w:pStyle w:val="ListParagraph"/>
        <w:numPr>
          <w:ilvl w:val="0"/>
          <w:numId w:val="12"/>
        </w:numPr>
        <w:ind w:right="-140"/>
        <w:jc w:val="left"/>
        <w:rPr>
          <w:color w:val="000000"/>
          <w:szCs w:val="20"/>
        </w:rPr>
      </w:pPr>
      <w:hyperlink r:id="rId55" w:history="1">
        <w:r w:rsidR="00A20128" w:rsidRPr="00A20128">
          <w:rPr>
            <w:rStyle w:val="Hyperlink"/>
          </w:rPr>
          <w:t>Blood Borne Pathogens [FN000208/CR/00]</w:t>
        </w:r>
      </w:hyperlink>
    </w:p>
    <w:p w14:paraId="4614C4DA" w14:textId="77777777" w:rsidR="00A20128" w:rsidRPr="00AF289C" w:rsidRDefault="00916355" w:rsidP="00AF289C">
      <w:pPr>
        <w:pStyle w:val="ListParagraph"/>
        <w:numPr>
          <w:ilvl w:val="0"/>
          <w:numId w:val="12"/>
        </w:numPr>
        <w:ind w:right="-140"/>
        <w:jc w:val="left"/>
        <w:rPr>
          <w:color w:val="000000"/>
          <w:szCs w:val="20"/>
        </w:rPr>
      </w:pPr>
      <w:hyperlink r:id="rId56" w:history="1">
        <w:r w:rsidR="00A20128" w:rsidRPr="00A20128">
          <w:rPr>
            <w:rStyle w:val="Hyperlink"/>
          </w:rPr>
          <w:t>Computer Workstation Ergonomics [FN000324/CR/02]</w:t>
        </w:r>
      </w:hyperlink>
    </w:p>
    <w:p w14:paraId="25D0C254" w14:textId="77777777" w:rsidR="00A20128" w:rsidRPr="00AF289C" w:rsidRDefault="00916355" w:rsidP="00AF289C">
      <w:pPr>
        <w:pStyle w:val="ListParagraph"/>
        <w:numPr>
          <w:ilvl w:val="0"/>
          <w:numId w:val="12"/>
        </w:numPr>
        <w:ind w:right="-140"/>
        <w:jc w:val="left"/>
        <w:rPr>
          <w:color w:val="000000"/>
          <w:szCs w:val="20"/>
        </w:rPr>
      </w:pPr>
      <w:hyperlink r:id="rId57" w:history="1">
        <w:r w:rsidR="00A20128" w:rsidRPr="00A20128">
          <w:rPr>
            <w:rStyle w:val="Hyperlink"/>
          </w:rPr>
          <w:t>Confined Spaces [FN000003/CR/00]</w:t>
        </w:r>
      </w:hyperlink>
    </w:p>
    <w:p w14:paraId="54BBCFE7" w14:textId="77777777" w:rsidR="00A20128" w:rsidRPr="00AF289C" w:rsidRDefault="00916355" w:rsidP="00AF289C">
      <w:pPr>
        <w:pStyle w:val="ListParagraph"/>
        <w:numPr>
          <w:ilvl w:val="0"/>
          <w:numId w:val="12"/>
        </w:numPr>
        <w:ind w:right="-140"/>
        <w:jc w:val="left"/>
        <w:rPr>
          <w:color w:val="000000"/>
          <w:szCs w:val="20"/>
        </w:rPr>
      </w:pPr>
      <w:hyperlink r:id="rId58" w:history="1">
        <w:r w:rsidR="00A20128" w:rsidRPr="00A20128">
          <w:rPr>
            <w:rStyle w:val="Hyperlink"/>
          </w:rPr>
          <w:t>GHS Hazard Communication Update [FN000496/CR/01]</w:t>
        </w:r>
      </w:hyperlink>
    </w:p>
    <w:p w14:paraId="4423C462" w14:textId="77777777" w:rsidR="00A20128" w:rsidRPr="00AF289C" w:rsidRDefault="00916355" w:rsidP="00AF289C">
      <w:pPr>
        <w:pStyle w:val="ListParagraph"/>
        <w:numPr>
          <w:ilvl w:val="0"/>
          <w:numId w:val="12"/>
        </w:numPr>
        <w:ind w:right="-140"/>
        <w:jc w:val="left"/>
        <w:rPr>
          <w:color w:val="000000"/>
          <w:szCs w:val="20"/>
        </w:rPr>
      </w:pPr>
      <w:hyperlink r:id="rId59" w:history="1">
        <w:r w:rsidR="00A20128" w:rsidRPr="00A20128">
          <w:rPr>
            <w:rStyle w:val="Hyperlink"/>
          </w:rPr>
          <w:t>Hazard Communication [FN000156/CR/00]</w:t>
        </w:r>
      </w:hyperlink>
    </w:p>
    <w:p w14:paraId="2B31B9EC" w14:textId="77777777" w:rsidR="00A20128" w:rsidRPr="00AF289C" w:rsidRDefault="00916355" w:rsidP="00AF289C">
      <w:pPr>
        <w:pStyle w:val="ListParagraph"/>
        <w:numPr>
          <w:ilvl w:val="0"/>
          <w:numId w:val="12"/>
        </w:numPr>
        <w:ind w:right="-140"/>
        <w:jc w:val="left"/>
        <w:rPr>
          <w:color w:val="000000"/>
          <w:szCs w:val="20"/>
        </w:rPr>
      </w:pPr>
      <w:hyperlink r:id="rId60" w:history="1">
        <w:r w:rsidR="00A20128" w:rsidRPr="00A20128">
          <w:rPr>
            <w:rStyle w:val="Hyperlink"/>
          </w:rPr>
          <w:t>Hearing Conservation [FN000154/CR/00]</w:t>
        </w:r>
      </w:hyperlink>
    </w:p>
    <w:p w14:paraId="2DB64FCD" w14:textId="77777777" w:rsidR="00A20128" w:rsidRPr="00AF289C" w:rsidRDefault="00916355" w:rsidP="00AF289C">
      <w:pPr>
        <w:pStyle w:val="ListParagraph"/>
        <w:numPr>
          <w:ilvl w:val="0"/>
          <w:numId w:val="12"/>
        </w:numPr>
        <w:ind w:right="-140"/>
        <w:jc w:val="left"/>
        <w:rPr>
          <w:color w:val="000000"/>
          <w:szCs w:val="20"/>
        </w:rPr>
      </w:pPr>
      <w:hyperlink r:id="rId61" w:history="1">
        <w:r w:rsidR="00A20128" w:rsidRPr="00A20128">
          <w:rPr>
            <w:rStyle w:val="Hyperlink"/>
          </w:rPr>
          <w:t>Hydrofluoric Acid Handling [FN000406/CR/01]</w:t>
        </w:r>
      </w:hyperlink>
    </w:p>
    <w:p w14:paraId="462046BC" w14:textId="77777777" w:rsidR="00A20128" w:rsidRPr="00AF289C" w:rsidRDefault="00916355" w:rsidP="00AF289C">
      <w:pPr>
        <w:pStyle w:val="ListParagraph"/>
        <w:numPr>
          <w:ilvl w:val="0"/>
          <w:numId w:val="12"/>
        </w:numPr>
        <w:ind w:right="-140"/>
        <w:jc w:val="left"/>
        <w:rPr>
          <w:color w:val="000000"/>
          <w:szCs w:val="20"/>
        </w:rPr>
      </w:pPr>
      <w:hyperlink r:id="rId62" w:history="1">
        <w:r w:rsidR="00A20128" w:rsidRPr="00A20128">
          <w:rPr>
            <w:rStyle w:val="Hyperlink"/>
          </w:rPr>
          <w:t>Hydrofluoric Acid Worker [FN000404/CR/01]</w:t>
        </w:r>
      </w:hyperlink>
    </w:p>
    <w:p w14:paraId="5F467D47" w14:textId="77777777" w:rsidR="00A20128" w:rsidRPr="00AF289C" w:rsidRDefault="00916355" w:rsidP="00AF289C">
      <w:pPr>
        <w:pStyle w:val="ListParagraph"/>
        <w:numPr>
          <w:ilvl w:val="0"/>
          <w:numId w:val="12"/>
        </w:numPr>
        <w:ind w:right="-140"/>
        <w:jc w:val="left"/>
        <w:rPr>
          <w:color w:val="000000"/>
          <w:szCs w:val="20"/>
        </w:rPr>
      </w:pPr>
      <w:hyperlink r:id="rId63" w:history="1">
        <w:r w:rsidR="00A20128" w:rsidRPr="00A20128">
          <w:rPr>
            <w:rStyle w:val="Hyperlink"/>
          </w:rPr>
          <w:t>Industrial Ergonomics [FN000297/CR/02]</w:t>
        </w:r>
      </w:hyperlink>
    </w:p>
    <w:p w14:paraId="2E40E49C" w14:textId="77777777" w:rsidR="00A20128" w:rsidRPr="00AF289C" w:rsidRDefault="00916355" w:rsidP="00AF289C">
      <w:pPr>
        <w:pStyle w:val="ListParagraph"/>
        <w:numPr>
          <w:ilvl w:val="0"/>
          <w:numId w:val="12"/>
        </w:numPr>
        <w:ind w:right="-140"/>
        <w:jc w:val="left"/>
        <w:rPr>
          <w:color w:val="000000"/>
          <w:szCs w:val="20"/>
        </w:rPr>
      </w:pPr>
      <w:hyperlink r:id="rId64" w:history="1">
        <w:r w:rsidR="00A20128" w:rsidRPr="00A20128">
          <w:rPr>
            <w:rStyle w:val="Hyperlink"/>
          </w:rPr>
          <w:t>Laser Safety [FN000126/CR/00]</w:t>
        </w:r>
      </w:hyperlink>
    </w:p>
    <w:p w14:paraId="0A8F0A05" w14:textId="77777777" w:rsidR="00A20128" w:rsidRPr="00AF289C" w:rsidRDefault="00916355" w:rsidP="00AF289C">
      <w:pPr>
        <w:pStyle w:val="ListParagraph"/>
        <w:numPr>
          <w:ilvl w:val="0"/>
          <w:numId w:val="12"/>
        </w:numPr>
        <w:ind w:right="-140"/>
        <w:jc w:val="left"/>
        <w:rPr>
          <w:color w:val="000000"/>
          <w:szCs w:val="20"/>
        </w:rPr>
      </w:pPr>
      <w:hyperlink r:id="rId65" w:history="1">
        <w:r w:rsidR="00A20128" w:rsidRPr="00A20128">
          <w:rPr>
            <w:rStyle w:val="Hyperlink"/>
          </w:rPr>
          <w:t>Lead Handling [FN000123/CR/01]</w:t>
        </w:r>
      </w:hyperlink>
    </w:p>
    <w:p w14:paraId="2C801106" w14:textId="77777777" w:rsidR="00A20128" w:rsidRPr="00AF289C" w:rsidRDefault="00916355" w:rsidP="00AF289C">
      <w:pPr>
        <w:pStyle w:val="ListParagraph"/>
        <w:numPr>
          <w:ilvl w:val="0"/>
          <w:numId w:val="12"/>
        </w:numPr>
        <w:ind w:right="-140"/>
        <w:jc w:val="left"/>
        <w:rPr>
          <w:color w:val="000000"/>
          <w:szCs w:val="20"/>
        </w:rPr>
      </w:pPr>
      <w:hyperlink r:id="rId66" w:history="1">
        <w:r w:rsidR="00A20128" w:rsidRPr="00A20128">
          <w:rPr>
            <w:rStyle w:val="Hyperlink"/>
          </w:rPr>
          <w:t>Lead Worker [FN000292/CR/01]</w:t>
        </w:r>
      </w:hyperlink>
    </w:p>
    <w:p w14:paraId="4819D74A" w14:textId="77777777" w:rsidR="00A20128" w:rsidRPr="00AF289C" w:rsidRDefault="00916355" w:rsidP="00AF289C">
      <w:pPr>
        <w:pStyle w:val="ListParagraph"/>
        <w:numPr>
          <w:ilvl w:val="0"/>
          <w:numId w:val="12"/>
        </w:numPr>
        <w:ind w:right="-140"/>
        <w:jc w:val="left"/>
        <w:rPr>
          <w:color w:val="000000"/>
          <w:szCs w:val="20"/>
        </w:rPr>
      </w:pPr>
      <w:hyperlink r:id="rId67" w:history="1">
        <w:r w:rsidR="00A20128" w:rsidRPr="00D459EE">
          <w:rPr>
            <w:rStyle w:val="Hyperlink"/>
          </w:rPr>
          <w:t>MSA Altair Multi-Gas Detector [FN000452/CR/01]</w:t>
        </w:r>
      </w:hyperlink>
    </w:p>
    <w:p w14:paraId="22650FFF" w14:textId="77777777" w:rsidR="00D459EE" w:rsidRPr="00C12414" w:rsidRDefault="00916355" w:rsidP="00AF289C">
      <w:pPr>
        <w:pStyle w:val="ListParagraph"/>
        <w:numPr>
          <w:ilvl w:val="0"/>
          <w:numId w:val="12"/>
        </w:numPr>
        <w:ind w:right="-140"/>
        <w:jc w:val="left"/>
        <w:rPr>
          <w:rStyle w:val="Hyperlink"/>
          <w:color w:val="000000"/>
          <w:szCs w:val="20"/>
          <w:u w:val="none"/>
        </w:rPr>
      </w:pPr>
      <w:hyperlink r:id="rId68" w:history="1">
        <w:r w:rsidR="00D459EE" w:rsidRPr="00D459EE">
          <w:rPr>
            <w:rStyle w:val="Hyperlink"/>
          </w:rPr>
          <w:t>O.D.H Training [FN000029/CR/02]</w:t>
        </w:r>
      </w:hyperlink>
    </w:p>
    <w:p w14:paraId="1A236283" w14:textId="77777777" w:rsidR="00841857" w:rsidRPr="00AF289C" w:rsidRDefault="00916355" w:rsidP="00AF289C">
      <w:pPr>
        <w:pStyle w:val="ListParagraph"/>
        <w:numPr>
          <w:ilvl w:val="0"/>
          <w:numId w:val="12"/>
        </w:numPr>
        <w:ind w:right="-140"/>
        <w:jc w:val="left"/>
        <w:rPr>
          <w:color w:val="000000"/>
          <w:szCs w:val="20"/>
        </w:rPr>
      </w:pPr>
      <w:hyperlink r:id="rId69" w:history="1">
        <w:r w:rsidR="00841857" w:rsidRPr="00841857">
          <w:rPr>
            <w:rStyle w:val="Hyperlink"/>
            <w:szCs w:val="20"/>
          </w:rPr>
          <w:t>Nanomaterial Handling Training [FN000577/CR/01]</w:t>
        </w:r>
      </w:hyperlink>
    </w:p>
    <w:p w14:paraId="5A86E9E5" w14:textId="77777777" w:rsidR="00D459EE" w:rsidRPr="00C12414" w:rsidRDefault="00916355" w:rsidP="00AF289C">
      <w:pPr>
        <w:pStyle w:val="ListParagraph"/>
        <w:numPr>
          <w:ilvl w:val="0"/>
          <w:numId w:val="12"/>
        </w:numPr>
        <w:ind w:right="-140"/>
        <w:jc w:val="left"/>
        <w:rPr>
          <w:rStyle w:val="Hyperlink"/>
          <w:color w:val="000000"/>
          <w:szCs w:val="20"/>
          <w:u w:val="none"/>
        </w:rPr>
      </w:pPr>
      <w:hyperlink r:id="rId70" w:history="1">
        <w:r w:rsidR="00D459EE" w:rsidRPr="00D459EE">
          <w:rPr>
            <w:rStyle w:val="Hyperlink"/>
          </w:rPr>
          <w:t>Respiratory Protection [FN000024/CR/00]</w:t>
        </w:r>
      </w:hyperlink>
    </w:p>
    <w:p w14:paraId="04C7D9C6" w14:textId="77777777" w:rsidR="00DB65FD" w:rsidRPr="00AF289C" w:rsidRDefault="00916355" w:rsidP="00AF289C">
      <w:pPr>
        <w:pStyle w:val="ListParagraph"/>
        <w:numPr>
          <w:ilvl w:val="0"/>
          <w:numId w:val="12"/>
        </w:numPr>
        <w:ind w:right="-140"/>
        <w:jc w:val="left"/>
        <w:rPr>
          <w:color w:val="000000"/>
          <w:szCs w:val="20"/>
        </w:rPr>
      </w:pPr>
      <w:hyperlink r:id="rId71" w:history="1">
        <w:r w:rsidR="00DB65FD" w:rsidRPr="00DB65FD">
          <w:rPr>
            <w:rStyle w:val="Hyperlink"/>
          </w:rPr>
          <w:t>Respiratory Protection for Supervisors [FN000558/CR/01]</w:t>
        </w:r>
      </w:hyperlink>
    </w:p>
    <w:p w14:paraId="01FA43C5" w14:textId="77777777" w:rsidR="00D459EE" w:rsidRPr="00C12414" w:rsidRDefault="00916355" w:rsidP="00AF289C">
      <w:pPr>
        <w:pStyle w:val="ListParagraph"/>
        <w:numPr>
          <w:ilvl w:val="0"/>
          <w:numId w:val="12"/>
        </w:numPr>
        <w:ind w:right="-140"/>
        <w:jc w:val="left"/>
        <w:rPr>
          <w:rStyle w:val="Hyperlink"/>
          <w:color w:val="000000"/>
          <w:szCs w:val="20"/>
          <w:u w:val="none"/>
        </w:rPr>
      </w:pPr>
      <w:hyperlink r:id="rId72" w:history="1">
        <w:r w:rsidR="00D459EE" w:rsidRPr="00D459EE">
          <w:rPr>
            <w:rStyle w:val="Hyperlink"/>
          </w:rPr>
          <w:t>Scott Air Pack - Fire Dept. [ES000031/CR/0</w:t>
        </w:r>
        <w:r w:rsidR="00841857">
          <w:rPr>
            <w:rStyle w:val="Hyperlink"/>
          </w:rPr>
          <w:t>1</w:t>
        </w:r>
        <w:r w:rsidR="00D459EE" w:rsidRPr="00D459EE">
          <w:rPr>
            <w:rStyle w:val="Hyperlink"/>
          </w:rPr>
          <w:t>]</w:t>
        </w:r>
      </w:hyperlink>
    </w:p>
    <w:p w14:paraId="790690F0" w14:textId="77777777" w:rsidR="00841857" w:rsidRPr="00C12414" w:rsidRDefault="00916355" w:rsidP="00AF289C">
      <w:pPr>
        <w:pStyle w:val="ListParagraph"/>
        <w:numPr>
          <w:ilvl w:val="0"/>
          <w:numId w:val="12"/>
        </w:numPr>
        <w:ind w:right="-140"/>
        <w:jc w:val="left"/>
        <w:rPr>
          <w:rStyle w:val="Hyperlink"/>
          <w:color w:val="000000"/>
          <w:szCs w:val="20"/>
          <w:u w:val="none"/>
        </w:rPr>
      </w:pPr>
      <w:hyperlink r:id="rId73" w:history="1">
        <w:r w:rsidR="00841857" w:rsidRPr="00841857">
          <w:rPr>
            <w:rStyle w:val="Hyperlink"/>
          </w:rPr>
          <w:t>Silica Hazard Awareness Training [FN000547/CB?01</w:t>
        </w:r>
      </w:hyperlink>
    </w:p>
    <w:p w14:paraId="0BF3461F" w14:textId="77777777" w:rsidR="006505B3" w:rsidRPr="00AF289C" w:rsidRDefault="006505B3" w:rsidP="00C12414">
      <w:pPr>
        <w:pStyle w:val="ListParagraph"/>
        <w:ind w:right="-140"/>
        <w:jc w:val="left"/>
        <w:rPr>
          <w:color w:val="000000"/>
          <w:szCs w:val="20"/>
        </w:rPr>
      </w:pPr>
    </w:p>
    <w:p w14:paraId="707F9AAC" w14:textId="77777777" w:rsidR="00916355" w:rsidRDefault="00916355" w:rsidP="00535F1F">
      <w:pPr>
        <w:ind w:right="-140"/>
        <w:jc w:val="left"/>
        <w:rPr>
          <w:color w:val="000000"/>
          <w:szCs w:val="20"/>
        </w:rPr>
      </w:pPr>
    </w:p>
    <w:p w14:paraId="27A89384" w14:textId="77777777" w:rsidR="00916355" w:rsidRDefault="00916355" w:rsidP="00535F1F">
      <w:pPr>
        <w:ind w:right="-140"/>
        <w:jc w:val="left"/>
        <w:rPr>
          <w:color w:val="000000"/>
          <w:szCs w:val="20"/>
        </w:rPr>
      </w:pPr>
    </w:p>
    <w:p w14:paraId="0EF9F185" w14:textId="77777777" w:rsidR="00916355" w:rsidRDefault="00916355" w:rsidP="00535F1F">
      <w:pPr>
        <w:ind w:right="-140"/>
        <w:jc w:val="left"/>
        <w:rPr>
          <w:color w:val="000000"/>
          <w:szCs w:val="20"/>
        </w:rPr>
      </w:pPr>
    </w:p>
    <w:p w14:paraId="0ED5D248" w14:textId="092FEF3F" w:rsidR="00535F1F" w:rsidRPr="00535F1F" w:rsidRDefault="002C5E71" w:rsidP="00535F1F">
      <w:pPr>
        <w:ind w:right="-140"/>
        <w:jc w:val="left"/>
        <w:rPr>
          <w:color w:val="000000"/>
          <w:szCs w:val="20"/>
        </w:rPr>
      </w:pPr>
      <w:r w:rsidRPr="00535F1F">
        <w:rPr>
          <w:color w:val="000000"/>
          <w:szCs w:val="20"/>
        </w:rPr>
        <w:t>There</w:t>
      </w:r>
      <w:r w:rsidR="00535F1F" w:rsidRPr="00535F1F">
        <w:rPr>
          <w:color w:val="000000"/>
          <w:szCs w:val="20"/>
        </w:rPr>
        <w:t xml:space="preserve"> are </w:t>
      </w:r>
      <w:proofErr w:type="gramStart"/>
      <w:r w:rsidR="00535F1F" w:rsidRPr="00535F1F">
        <w:rPr>
          <w:color w:val="000000"/>
          <w:szCs w:val="20"/>
        </w:rPr>
        <w:t>a number of</w:t>
      </w:r>
      <w:proofErr w:type="gramEnd"/>
      <w:r w:rsidR="00535F1F" w:rsidRPr="00535F1F">
        <w:rPr>
          <w:color w:val="000000"/>
          <w:szCs w:val="20"/>
        </w:rPr>
        <w:t xml:space="preserve"> FESHM Chapters which describe in greater detail the specific IH related programs at Fermilab.  These chapters provide the foundation for the IH program at Fermilab.  These chapters include:</w:t>
      </w:r>
    </w:p>
    <w:p w14:paraId="3BF0BE6B" w14:textId="77777777" w:rsidR="00535F1F" w:rsidRPr="00535F1F" w:rsidRDefault="00535F1F" w:rsidP="00535F1F">
      <w:pPr>
        <w:ind w:right="-140"/>
        <w:jc w:val="left"/>
        <w:rPr>
          <w:color w:val="000000"/>
          <w:szCs w:val="20"/>
        </w:rPr>
      </w:pPr>
    </w:p>
    <w:p w14:paraId="1DC5D36F" w14:textId="77777777" w:rsidR="00535F1F" w:rsidRPr="00535F1F" w:rsidRDefault="00916355" w:rsidP="00455CCF">
      <w:pPr>
        <w:numPr>
          <w:ilvl w:val="0"/>
          <w:numId w:val="10"/>
        </w:numPr>
        <w:ind w:right="-140"/>
        <w:jc w:val="left"/>
        <w:rPr>
          <w:color w:val="000000"/>
          <w:szCs w:val="20"/>
        </w:rPr>
      </w:pPr>
      <w:hyperlink r:id="rId74" w:history="1">
        <w:r w:rsidR="00535F1F" w:rsidRPr="00535F1F">
          <w:rPr>
            <w:color w:val="0000FF"/>
            <w:szCs w:val="20"/>
            <w:u w:val="single"/>
          </w:rPr>
          <w:t>FESHM 4180</w:t>
        </w:r>
      </w:hyperlink>
      <w:r w:rsidR="00535F1F" w:rsidRPr="00535F1F">
        <w:rPr>
          <w:color w:val="000000"/>
          <w:szCs w:val="20"/>
        </w:rPr>
        <w:t xml:space="preserve">, “Asbestos Management Program,” </w:t>
      </w:r>
    </w:p>
    <w:p w14:paraId="494D0484" w14:textId="77777777" w:rsidR="005A4F4A" w:rsidRDefault="00916355" w:rsidP="00455CCF">
      <w:pPr>
        <w:numPr>
          <w:ilvl w:val="0"/>
          <w:numId w:val="10"/>
        </w:numPr>
        <w:ind w:right="-140"/>
        <w:jc w:val="left"/>
        <w:rPr>
          <w:color w:val="000000"/>
          <w:szCs w:val="20"/>
        </w:rPr>
      </w:pPr>
      <w:hyperlink r:id="rId75" w:history="1">
        <w:r w:rsidR="00535F1F" w:rsidRPr="00535F1F">
          <w:rPr>
            <w:color w:val="0000FF"/>
            <w:szCs w:val="20"/>
            <w:u w:val="single"/>
          </w:rPr>
          <w:t>FESHM 4190</w:t>
        </w:r>
      </w:hyperlink>
      <w:r w:rsidR="00535F1F" w:rsidRPr="00535F1F">
        <w:rPr>
          <w:color w:val="000000"/>
          <w:szCs w:val="20"/>
        </w:rPr>
        <w:t>, “Special Toxic Hazards-Beryllium &amp; Beryllium Alloys,”</w:t>
      </w:r>
    </w:p>
    <w:p w14:paraId="2AB328D3" w14:textId="77777777" w:rsidR="00535F1F" w:rsidRPr="00535F1F" w:rsidRDefault="00916355" w:rsidP="00455CCF">
      <w:pPr>
        <w:numPr>
          <w:ilvl w:val="0"/>
          <w:numId w:val="10"/>
        </w:numPr>
        <w:ind w:right="-140"/>
        <w:jc w:val="left"/>
        <w:rPr>
          <w:color w:val="000000"/>
          <w:szCs w:val="20"/>
        </w:rPr>
      </w:pPr>
      <w:hyperlink r:id="rId76" w:history="1">
        <w:r w:rsidR="005A4F4A" w:rsidRPr="005A4F4A">
          <w:rPr>
            <w:rStyle w:val="Hyperlink"/>
            <w:szCs w:val="20"/>
          </w:rPr>
          <w:t>FESHM 4195</w:t>
        </w:r>
      </w:hyperlink>
      <w:r w:rsidR="005A4F4A">
        <w:rPr>
          <w:color w:val="000000"/>
          <w:szCs w:val="20"/>
        </w:rPr>
        <w:t>, “Special Toxic Hazards-Respirable Crystalline Silica,”</w:t>
      </w:r>
      <w:r w:rsidR="00535F1F" w:rsidRPr="00535F1F">
        <w:rPr>
          <w:color w:val="000000"/>
          <w:szCs w:val="20"/>
        </w:rPr>
        <w:t xml:space="preserve"> </w:t>
      </w:r>
    </w:p>
    <w:p w14:paraId="3631FD92" w14:textId="77777777" w:rsidR="00535F1F" w:rsidRPr="00535F1F" w:rsidRDefault="00916355" w:rsidP="00455CCF">
      <w:pPr>
        <w:numPr>
          <w:ilvl w:val="0"/>
          <w:numId w:val="10"/>
        </w:numPr>
        <w:ind w:right="-140"/>
        <w:jc w:val="left"/>
        <w:rPr>
          <w:color w:val="000000"/>
          <w:szCs w:val="20"/>
        </w:rPr>
      </w:pPr>
      <w:hyperlink r:id="rId77" w:history="1">
        <w:r w:rsidR="00535F1F" w:rsidRPr="00535F1F">
          <w:rPr>
            <w:color w:val="0000FF"/>
            <w:szCs w:val="20"/>
            <w:u w:val="single"/>
          </w:rPr>
          <w:t>FESHM 4220</w:t>
        </w:r>
      </w:hyperlink>
      <w:r w:rsidR="00535F1F" w:rsidRPr="00535F1F">
        <w:rPr>
          <w:color w:val="000000"/>
          <w:szCs w:val="20"/>
        </w:rPr>
        <w:t>, “Bloodborne Pathogens,”</w:t>
      </w:r>
    </w:p>
    <w:p w14:paraId="36D9987D" w14:textId="77777777" w:rsidR="00535F1F" w:rsidRDefault="00916355" w:rsidP="00455CCF">
      <w:pPr>
        <w:numPr>
          <w:ilvl w:val="0"/>
          <w:numId w:val="10"/>
        </w:numPr>
        <w:ind w:right="-140"/>
        <w:jc w:val="left"/>
        <w:rPr>
          <w:color w:val="000000"/>
          <w:szCs w:val="20"/>
        </w:rPr>
      </w:pPr>
      <w:hyperlink r:id="rId78" w:history="1">
        <w:r w:rsidR="00535F1F" w:rsidRPr="00535F1F">
          <w:rPr>
            <w:color w:val="0000FF"/>
            <w:szCs w:val="20"/>
            <w:u w:val="single"/>
          </w:rPr>
          <w:t>FESHM 4230</w:t>
        </w:r>
      </w:hyperlink>
      <w:r w:rsidR="00535F1F" w:rsidRPr="00535F1F">
        <w:rPr>
          <w:color w:val="000000"/>
          <w:szCs w:val="20"/>
        </w:rPr>
        <w:t>, “Confined Spaces,”</w:t>
      </w:r>
    </w:p>
    <w:p w14:paraId="54BBD411" w14:textId="77777777" w:rsidR="00E83297" w:rsidRDefault="00916355" w:rsidP="00455CCF">
      <w:pPr>
        <w:numPr>
          <w:ilvl w:val="0"/>
          <w:numId w:val="10"/>
        </w:numPr>
        <w:ind w:right="-140"/>
        <w:jc w:val="left"/>
        <w:rPr>
          <w:color w:val="000000"/>
          <w:szCs w:val="20"/>
        </w:rPr>
      </w:pPr>
      <w:hyperlink r:id="rId79" w:history="1">
        <w:r w:rsidR="00E83297" w:rsidRPr="00E83297">
          <w:rPr>
            <w:rStyle w:val="Hyperlink"/>
            <w:szCs w:val="20"/>
          </w:rPr>
          <w:t>FESHM 4160,</w:t>
        </w:r>
      </w:hyperlink>
      <w:r w:rsidR="00E83297">
        <w:rPr>
          <w:color w:val="000000"/>
          <w:szCs w:val="20"/>
        </w:rPr>
        <w:t xml:space="preserve"> “Emergency Eyewash and Shower Stations</w:t>
      </w:r>
      <w:r w:rsidR="000938D2">
        <w:rPr>
          <w:color w:val="000000"/>
          <w:szCs w:val="20"/>
        </w:rPr>
        <w:t>,”</w:t>
      </w:r>
    </w:p>
    <w:p w14:paraId="44C37627" w14:textId="77777777" w:rsidR="00E832D4" w:rsidRPr="00535F1F" w:rsidRDefault="00916355" w:rsidP="00455CCF">
      <w:pPr>
        <w:numPr>
          <w:ilvl w:val="0"/>
          <w:numId w:val="10"/>
        </w:numPr>
        <w:ind w:right="-140"/>
        <w:jc w:val="left"/>
        <w:rPr>
          <w:color w:val="000000"/>
          <w:szCs w:val="20"/>
        </w:rPr>
      </w:pPr>
      <w:hyperlink r:id="rId80" w:history="1">
        <w:r w:rsidR="00E832D4" w:rsidRPr="00E832D4">
          <w:rPr>
            <w:rStyle w:val="Hyperlink"/>
            <w:szCs w:val="20"/>
          </w:rPr>
          <w:t>FESHM 4210,</w:t>
        </w:r>
      </w:hyperlink>
      <w:r w:rsidR="00E832D4">
        <w:rPr>
          <w:color w:val="000000"/>
          <w:szCs w:val="20"/>
        </w:rPr>
        <w:t xml:space="preserve"> “Environmental Biological Hazards”</w:t>
      </w:r>
    </w:p>
    <w:p w14:paraId="1998982D" w14:textId="77777777" w:rsidR="00535F1F" w:rsidRPr="00535F1F" w:rsidRDefault="00916355" w:rsidP="00455CCF">
      <w:pPr>
        <w:numPr>
          <w:ilvl w:val="0"/>
          <w:numId w:val="10"/>
        </w:numPr>
        <w:ind w:right="-140"/>
        <w:jc w:val="left"/>
        <w:rPr>
          <w:color w:val="000000"/>
          <w:szCs w:val="20"/>
        </w:rPr>
      </w:pPr>
      <w:hyperlink r:id="rId81" w:history="1">
        <w:r w:rsidR="00535F1F" w:rsidRPr="00535F1F">
          <w:rPr>
            <w:color w:val="0000FF"/>
            <w:szCs w:val="20"/>
            <w:u w:val="single"/>
          </w:rPr>
          <w:t>FESHM 4120</w:t>
        </w:r>
      </w:hyperlink>
      <w:r w:rsidR="00535F1F" w:rsidRPr="00535F1F">
        <w:rPr>
          <w:color w:val="000000"/>
          <w:szCs w:val="20"/>
        </w:rPr>
        <w:t>, “Ergonomics Program,”</w:t>
      </w:r>
    </w:p>
    <w:p w14:paraId="0E12C04E" w14:textId="77777777" w:rsidR="00535F1F" w:rsidRDefault="00916355" w:rsidP="00455CCF">
      <w:pPr>
        <w:numPr>
          <w:ilvl w:val="0"/>
          <w:numId w:val="10"/>
        </w:numPr>
        <w:ind w:right="-140"/>
        <w:jc w:val="left"/>
        <w:rPr>
          <w:color w:val="000000"/>
          <w:szCs w:val="20"/>
        </w:rPr>
      </w:pPr>
      <w:hyperlink r:id="rId82" w:history="1">
        <w:r w:rsidR="00535F1F" w:rsidRPr="00535F1F">
          <w:rPr>
            <w:color w:val="0000FF"/>
            <w:szCs w:val="20"/>
            <w:u w:val="single"/>
          </w:rPr>
          <w:t>FESHM 4110</w:t>
        </w:r>
      </w:hyperlink>
      <w:r w:rsidR="00535F1F" w:rsidRPr="00535F1F">
        <w:rPr>
          <w:color w:val="000000"/>
          <w:szCs w:val="20"/>
        </w:rPr>
        <w:t>, “Hazard Communication,”</w:t>
      </w:r>
    </w:p>
    <w:p w14:paraId="00682E88" w14:textId="77777777" w:rsidR="000938D2" w:rsidRPr="00535F1F" w:rsidRDefault="00916355" w:rsidP="00455CCF">
      <w:pPr>
        <w:numPr>
          <w:ilvl w:val="0"/>
          <w:numId w:val="10"/>
        </w:numPr>
        <w:ind w:right="-140"/>
        <w:jc w:val="left"/>
        <w:rPr>
          <w:color w:val="000000"/>
          <w:szCs w:val="20"/>
        </w:rPr>
      </w:pPr>
      <w:hyperlink r:id="rId83" w:history="1">
        <w:r w:rsidR="000938D2" w:rsidRPr="000938D2">
          <w:rPr>
            <w:rStyle w:val="Hyperlink"/>
            <w:szCs w:val="20"/>
          </w:rPr>
          <w:t>FESHM 4170,</w:t>
        </w:r>
      </w:hyperlink>
      <w:r w:rsidR="000938D2">
        <w:rPr>
          <w:color w:val="000000"/>
          <w:szCs w:val="20"/>
        </w:rPr>
        <w:t xml:space="preserve"> “Hazard Control Ventilation,”</w:t>
      </w:r>
    </w:p>
    <w:p w14:paraId="37CDC1BE" w14:textId="77777777" w:rsidR="00535F1F" w:rsidRPr="00535F1F" w:rsidRDefault="00916355" w:rsidP="00455CCF">
      <w:pPr>
        <w:numPr>
          <w:ilvl w:val="0"/>
          <w:numId w:val="10"/>
        </w:numPr>
        <w:ind w:right="-140"/>
        <w:jc w:val="left"/>
        <w:rPr>
          <w:color w:val="000000"/>
          <w:szCs w:val="20"/>
        </w:rPr>
      </w:pPr>
      <w:hyperlink r:id="rId84" w:history="1">
        <w:r w:rsidR="00535F1F" w:rsidRPr="00535F1F">
          <w:rPr>
            <w:color w:val="0000FF"/>
            <w:szCs w:val="20"/>
            <w:u w:val="single"/>
          </w:rPr>
          <w:t>FESHM 4140</w:t>
        </w:r>
      </w:hyperlink>
      <w:r w:rsidR="00535F1F" w:rsidRPr="00535F1F">
        <w:rPr>
          <w:color w:val="000000"/>
          <w:szCs w:val="20"/>
        </w:rPr>
        <w:t>, “Hearing Conservation,”</w:t>
      </w:r>
    </w:p>
    <w:p w14:paraId="6B8E618D" w14:textId="77777777" w:rsidR="00535F1F" w:rsidRPr="00535F1F" w:rsidRDefault="00916355" w:rsidP="00455CCF">
      <w:pPr>
        <w:numPr>
          <w:ilvl w:val="0"/>
          <w:numId w:val="10"/>
        </w:numPr>
        <w:ind w:right="-140"/>
        <w:jc w:val="left"/>
        <w:rPr>
          <w:color w:val="000000"/>
          <w:szCs w:val="20"/>
        </w:rPr>
      </w:pPr>
      <w:hyperlink r:id="rId85" w:history="1">
        <w:r w:rsidR="00535F1F" w:rsidRPr="00535F1F">
          <w:rPr>
            <w:color w:val="0000FF"/>
            <w:szCs w:val="20"/>
            <w:u w:val="single"/>
          </w:rPr>
          <w:t>FESHM 4260</w:t>
        </w:r>
      </w:hyperlink>
      <w:r w:rsidR="00535F1F" w:rsidRPr="00535F1F">
        <w:rPr>
          <w:color w:val="000000"/>
          <w:szCs w:val="20"/>
        </w:rPr>
        <w:t>, “Lasers,”</w:t>
      </w:r>
    </w:p>
    <w:p w14:paraId="50414A0B" w14:textId="77777777" w:rsidR="00535F1F" w:rsidRPr="00535F1F" w:rsidRDefault="00916355" w:rsidP="00455CCF">
      <w:pPr>
        <w:numPr>
          <w:ilvl w:val="0"/>
          <w:numId w:val="10"/>
        </w:numPr>
        <w:ind w:right="-140"/>
        <w:jc w:val="left"/>
        <w:rPr>
          <w:color w:val="000000"/>
          <w:szCs w:val="20"/>
        </w:rPr>
      </w:pPr>
      <w:hyperlink r:id="rId86" w:history="1">
        <w:r w:rsidR="00535F1F" w:rsidRPr="00535F1F">
          <w:rPr>
            <w:color w:val="0000FF"/>
            <w:szCs w:val="20"/>
            <w:u w:val="single"/>
          </w:rPr>
          <w:t>FESHM 4200</w:t>
        </w:r>
      </w:hyperlink>
      <w:r w:rsidR="00535F1F" w:rsidRPr="00535F1F">
        <w:rPr>
          <w:color w:val="000000"/>
          <w:szCs w:val="20"/>
        </w:rPr>
        <w:t>, “Special Toxic Hazards-Lead Containing Materials,”</w:t>
      </w:r>
    </w:p>
    <w:p w14:paraId="73C27085" w14:textId="77777777" w:rsidR="00535F1F" w:rsidRPr="00535F1F" w:rsidRDefault="00916355" w:rsidP="00455CCF">
      <w:pPr>
        <w:numPr>
          <w:ilvl w:val="0"/>
          <w:numId w:val="10"/>
        </w:numPr>
        <w:ind w:right="-140"/>
        <w:jc w:val="left"/>
        <w:rPr>
          <w:color w:val="000000"/>
          <w:szCs w:val="20"/>
        </w:rPr>
      </w:pPr>
      <w:hyperlink r:id="rId87" w:history="1">
        <w:r w:rsidR="00535F1F" w:rsidRPr="00535F1F">
          <w:rPr>
            <w:color w:val="0000FF"/>
            <w:szCs w:val="20"/>
            <w:u w:val="single"/>
          </w:rPr>
          <w:t>FESHM 4240</w:t>
        </w:r>
      </w:hyperlink>
      <w:r w:rsidR="00535F1F" w:rsidRPr="00535F1F">
        <w:rPr>
          <w:color w:val="000000"/>
          <w:szCs w:val="20"/>
        </w:rPr>
        <w:t>, “Oxygen Deficiency Hazards (ODH),”</w:t>
      </w:r>
    </w:p>
    <w:p w14:paraId="05638712" w14:textId="77777777" w:rsidR="00535F1F" w:rsidRDefault="00916355" w:rsidP="00455CCF">
      <w:pPr>
        <w:numPr>
          <w:ilvl w:val="0"/>
          <w:numId w:val="10"/>
        </w:numPr>
        <w:ind w:right="-140"/>
        <w:jc w:val="left"/>
        <w:rPr>
          <w:color w:val="000000"/>
          <w:szCs w:val="20"/>
        </w:rPr>
      </w:pPr>
      <w:hyperlink r:id="rId88" w:history="1">
        <w:r w:rsidR="00535F1F" w:rsidRPr="00535F1F">
          <w:rPr>
            <w:color w:val="0000FF"/>
            <w:szCs w:val="20"/>
            <w:u w:val="single"/>
          </w:rPr>
          <w:t>FESHM 4130</w:t>
        </w:r>
      </w:hyperlink>
      <w:r w:rsidR="00535F1F" w:rsidRPr="00535F1F">
        <w:rPr>
          <w:color w:val="000000"/>
          <w:szCs w:val="20"/>
        </w:rPr>
        <w:t>, “Personal Protective Equipment (PPE),”</w:t>
      </w:r>
    </w:p>
    <w:p w14:paraId="56416E9E" w14:textId="77777777" w:rsidR="00BD74C5" w:rsidRPr="00535F1F" w:rsidRDefault="00916355" w:rsidP="00BD74C5">
      <w:pPr>
        <w:numPr>
          <w:ilvl w:val="0"/>
          <w:numId w:val="10"/>
        </w:numPr>
        <w:ind w:right="-140"/>
        <w:jc w:val="left"/>
        <w:rPr>
          <w:color w:val="000000"/>
        </w:rPr>
      </w:pPr>
      <w:hyperlink r:id="rId89" w:history="1">
        <w:r w:rsidR="00BD74C5" w:rsidRPr="00535F1F">
          <w:rPr>
            <w:color w:val="0000FF"/>
            <w:u w:val="single"/>
          </w:rPr>
          <w:t>FESHM 4290</w:t>
        </w:r>
      </w:hyperlink>
      <w:r w:rsidR="00BD74C5" w:rsidRPr="00535F1F">
        <w:t>, “Preventative and Occupational Medicine”</w:t>
      </w:r>
    </w:p>
    <w:p w14:paraId="273D7C44" w14:textId="77777777" w:rsidR="00535F1F" w:rsidRPr="00535F1F" w:rsidRDefault="00916355" w:rsidP="00455CCF">
      <w:pPr>
        <w:numPr>
          <w:ilvl w:val="0"/>
          <w:numId w:val="10"/>
        </w:numPr>
        <w:ind w:right="-140"/>
        <w:jc w:val="left"/>
        <w:rPr>
          <w:color w:val="000000"/>
          <w:szCs w:val="20"/>
        </w:rPr>
      </w:pPr>
      <w:hyperlink r:id="rId90" w:history="1">
        <w:r w:rsidR="00535F1F" w:rsidRPr="00535F1F">
          <w:rPr>
            <w:color w:val="0000FF"/>
            <w:szCs w:val="20"/>
            <w:u w:val="single"/>
          </w:rPr>
          <w:t>FESHM 4150</w:t>
        </w:r>
      </w:hyperlink>
      <w:r w:rsidR="00535F1F" w:rsidRPr="00535F1F">
        <w:rPr>
          <w:color w:val="000000"/>
          <w:szCs w:val="20"/>
        </w:rPr>
        <w:t>, “Respiratory Protection,”</w:t>
      </w:r>
    </w:p>
    <w:p w14:paraId="7CD50083" w14:textId="77777777" w:rsidR="00535F1F" w:rsidRPr="00535F1F" w:rsidRDefault="00916355" w:rsidP="00455CCF">
      <w:pPr>
        <w:numPr>
          <w:ilvl w:val="0"/>
          <w:numId w:val="10"/>
        </w:numPr>
        <w:ind w:right="-140"/>
        <w:jc w:val="left"/>
        <w:rPr>
          <w:color w:val="000000"/>
          <w:szCs w:val="20"/>
        </w:rPr>
      </w:pPr>
      <w:hyperlink r:id="rId91" w:history="1">
        <w:r w:rsidR="00535F1F" w:rsidRPr="00535F1F">
          <w:rPr>
            <w:color w:val="0000FF"/>
            <w:szCs w:val="20"/>
            <w:u w:val="single"/>
          </w:rPr>
          <w:t>FESHM 4270</w:t>
        </w:r>
      </w:hyperlink>
      <w:r w:rsidR="00535F1F" w:rsidRPr="00535F1F">
        <w:rPr>
          <w:color w:val="000000"/>
          <w:szCs w:val="20"/>
        </w:rPr>
        <w:t>, “Static Magnetic Fields,”</w:t>
      </w:r>
    </w:p>
    <w:p w14:paraId="12818A31" w14:textId="77777777" w:rsidR="00535F1F" w:rsidRPr="00535F1F" w:rsidRDefault="00916355" w:rsidP="00455CCF">
      <w:pPr>
        <w:numPr>
          <w:ilvl w:val="0"/>
          <w:numId w:val="10"/>
        </w:numPr>
        <w:ind w:right="-140"/>
        <w:jc w:val="left"/>
        <w:rPr>
          <w:color w:val="000000"/>
          <w:szCs w:val="20"/>
        </w:rPr>
      </w:pPr>
      <w:hyperlink r:id="rId92" w:history="1">
        <w:r w:rsidR="00535F1F" w:rsidRPr="00535F1F">
          <w:rPr>
            <w:color w:val="0000FF"/>
            <w:szCs w:val="20"/>
            <w:u w:val="single"/>
          </w:rPr>
          <w:t>FESHM 4250</w:t>
        </w:r>
      </w:hyperlink>
      <w:r w:rsidR="00535F1F" w:rsidRPr="00535F1F">
        <w:rPr>
          <w:color w:val="000000"/>
          <w:szCs w:val="20"/>
        </w:rPr>
        <w:t>, “Temperature Extremes – Heat Stress and Cold Stress,”</w:t>
      </w:r>
    </w:p>
    <w:p w14:paraId="0E9F4329" w14:textId="77777777" w:rsidR="00F111F8" w:rsidRDefault="00916355" w:rsidP="00F111F8">
      <w:pPr>
        <w:numPr>
          <w:ilvl w:val="0"/>
          <w:numId w:val="10"/>
        </w:numPr>
        <w:ind w:right="-140"/>
        <w:jc w:val="left"/>
        <w:rPr>
          <w:color w:val="000000"/>
          <w:szCs w:val="20"/>
        </w:rPr>
      </w:pPr>
      <w:hyperlink r:id="rId93" w:history="1">
        <w:r w:rsidR="004812A2" w:rsidRPr="004812A2">
          <w:rPr>
            <w:rStyle w:val="Hyperlink"/>
            <w:szCs w:val="20"/>
          </w:rPr>
          <w:t>FESHM 4280</w:t>
        </w:r>
        <w:r w:rsidR="00535F1F" w:rsidRPr="004812A2">
          <w:rPr>
            <w:rStyle w:val="Hyperlink"/>
            <w:szCs w:val="20"/>
          </w:rPr>
          <w:t>,</w:t>
        </w:r>
      </w:hyperlink>
      <w:r w:rsidR="00535F1F" w:rsidRPr="00535F1F">
        <w:rPr>
          <w:color w:val="000000"/>
          <w:szCs w:val="20"/>
        </w:rPr>
        <w:t xml:space="preserve"> “</w:t>
      </w:r>
      <w:r w:rsidR="004812A2">
        <w:rPr>
          <w:color w:val="000000"/>
          <w:szCs w:val="20"/>
        </w:rPr>
        <w:t>Ultraviolet Radiation Exposure</w:t>
      </w:r>
      <w:r w:rsidR="005A4F4A">
        <w:rPr>
          <w:color w:val="000000"/>
          <w:szCs w:val="20"/>
        </w:rPr>
        <w:t>,</w:t>
      </w:r>
      <w:r w:rsidR="00535F1F" w:rsidRPr="00535F1F">
        <w:rPr>
          <w:color w:val="000000"/>
          <w:szCs w:val="20"/>
        </w:rPr>
        <w:t>”</w:t>
      </w:r>
    </w:p>
    <w:p w14:paraId="0EE028B4" w14:textId="77777777" w:rsidR="005A4F4A" w:rsidRPr="00F111F8" w:rsidRDefault="00916355" w:rsidP="00F111F8">
      <w:pPr>
        <w:numPr>
          <w:ilvl w:val="0"/>
          <w:numId w:val="10"/>
        </w:numPr>
        <w:ind w:right="-140"/>
        <w:jc w:val="left"/>
        <w:rPr>
          <w:color w:val="000000"/>
          <w:szCs w:val="20"/>
        </w:rPr>
      </w:pPr>
      <w:hyperlink r:id="rId94" w:history="1">
        <w:r w:rsidR="005A4F4A" w:rsidRPr="005A4F4A">
          <w:rPr>
            <w:rStyle w:val="Hyperlink"/>
            <w:szCs w:val="20"/>
          </w:rPr>
          <w:t>FESHM 4310</w:t>
        </w:r>
      </w:hyperlink>
      <w:r w:rsidR="005A4F4A">
        <w:rPr>
          <w:color w:val="000000"/>
          <w:szCs w:val="20"/>
        </w:rPr>
        <w:t>, “Nanomaterials.”</w:t>
      </w:r>
    </w:p>
    <w:p w14:paraId="48864CB2" w14:textId="77777777" w:rsidR="00535F1F" w:rsidRPr="00535F1F" w:rsidRDefault="00535F1F" w:rsidP="00535F1F">
      <w:pPr>
        <w:ind w:left="360" w:right="-140"/>
        <w:jc w:val="left"/>
        <w:rPr>
          <w:color w:val="000000"/>
          <w:szCs w:val="20"/>
        </w:rPr>
      </w:pPr>
    </w:p>
    <w:p w14:paraId="63391131" w14:textId="58556312" w:rsidR="00535F1F" w:rsidRPr="00535F1F" w:rsidRDefault="00535F1F" w:rsidP="00535F1F">
      <w:pPr>
        <w:ind w:right="-140"/>
        <w:jc w:val="left"/>
        <w:rPr>
          <w:color w:val="000000"/>
          <w:szCs w:val="20"/>
        </w:rPr>
      </w:pPr>
      <w:r w:rsidRPr="00535F1F">
        <w:rPr>
          <w:color w:val="000000"/>
          <w:szCs w:val="20"/>
        </w:rPr>
        <w:t xml:space="preserve">Imbedded in many of these chapters are </w:t>
      </w:r>
      <w:r w:rsidR="00832A00" w:rsidRPr="00832A00">
        <w:rPr>
          <w:szCs w:val="20"/>
        </w:rPr>
        <w:t>procedures</w:t>
      </w:r>
      <w:r w:rsidRPr="00535F1F">
        <w:rPr>
          <w:color w:val="000000"/>
          <w:szCs w:val="20"/>
        </w:rPr>
        <w:t xml:space="preserve"> and in some instances </w:t>
      </w:r>
      <w:hyperlink r:id="rId95" w:history="1">
        <w:r w:rsidRPr="00535F1F">
          <w:rPr>
            <w:color w:val="0000FF"/>
            <w:szCs w:val="20"/>
            <w:u w:val="single"/>
          </w:rPr>
          <w:t>IH FESHM Forms</w:t>
        </w:r>
      </w:hyperlink>
      <w:r w:rsidRPr="00535F1F">
        <w:rPr>
          <w:color w:val="000000"/>
          <w:szCs w:val="20"/>
        </w:rPr>
        <w:t xml:space="preserve"> which help to control and manage the appropriate flow of information needed for proper program implementation and development.  Other forms, called </w:t>
      </w:r>
      <w:hyperlink r:id="rId96" w:history="1">
        <w:r w:rsidRPr="00535F1F">
          <w:rPr>
            <w:color w:val="0000FF"/>
            <w:szCs w:val="20"/>
            <w:u w:val="single"/>
          </w:rPr>
          <w:t>IH Field Forms</w:t>
        </w:r>
      </w:hyperlink>
      <w:r w:rsidRPr="00535F1F">
        <w:rPr>
          <w:color w:val="000000"/>
          <w:szCs w:val="20"/>
        </w:rPr>
        <w:t xml:space="preserve"> also assist in this endeavor. </w:t>
      </w:r>
    </w:p>
    <w:p w14:paraId="1F557E69" w14:textId="77777777" w:rsidR="00535F1F" w:rsidRPr="00535F1F" w:rsidRDefault="00535F1F" w:rsidP="00535F1F">
      <w:pPr>
        <w:ind w:right="-140"/>
        <w:jc w:val="left"/>
        <w:rPr>
          <w:color w:val="000000"/>
          <w:szCs w:val="20"/>
        </w:rPr>
      </w:pPr>
    </w:p>
    <w:p w14:paraId="2DDF546B" w14:textId="77777777" w:rsidR="00535F1F" w:rsidRPr="00535F1F" w:rsidRDefault="00951D94" w:rsidP="00782BD9">
      <w:pPr>
        <w:pStyle w:val="Heading2"/>
        <w:numPr>
          <w:ilvl w:val="0"/>
          <w:numId w:val="0"/>
        </w:numPr>
      </w:pPr>
      <w:bookmarkStart w:id="16" w:name="_Toc39058919"/>
      <w:r>
        <w:t xml:space="preserve">4.4 </w:t>
      </w:r>
      <w:r w:rsidR="00535F1F" w:rsidRPr="00535F1F">
        <w:t>Lessons Learned</w:t>
      </w:r>
      <w:bookmarkEnd w:id="16"/>
    </w:p>
    <w:p w14:paraId="6BB65147" w14:textId="77777777" w:rsidR="00535F1F" w:rsidRPr="00535F1F" w:rsidRDefault="00916355" w:rsidP="00535F1F">
      <w:pPr>
        <w:ind w:right="-140"/>
        <w:jc w:val="left"/>
        <w:rPr>
          <w:color w:val="000000"/>
          <w:szCs w:val="20"/>
        </w:rPr>
      </w:pPr>
      <w:hyperlink r:id="rId97" w:history="1">
        <w:r w:rsidR="00535F1F" w:rsidRPr="00535F1F">
          <w:rPr>
            <w:color w:val="0000FF"/>
            <w:szCs w:val="20"/>
            <w:u w:val="single"/>
          </w:rPr>
          <w:t>Fermilab’s Lessons Learned</w:t>
        </w:r>
      </w:hyperlink>
      <w:r w:rsidR="00535F1F" w:rsidRPr="00535F1F">
        <w:rPr>
          <w:color w:val="000000"/>
          <w:szCs w:val="20"/>
        </w:rPr>
        <w:t xml:space="preserve"> program is described in </w:t>
      </w:r>
      <w:hyperlink r:id="rId98" w:history="1">
        <w:r w:rsidR="00535F1F" w:rsidRPr="00535F1F">
          <w:rPr>
            <w:color w:val="0000FF"/>
            <w:szCs w:val="20"/>
            <w:u w:val="single"/>
          </w:rPr>
          <w:t>FESHM 3020</w:t>
        </w:r>
      </w:hyperlink>
      <w:r w:rsidR="00535F1F" w:rsidRPr="00535F1F">
        <w:rPr>
          <w:color w:val="000000"/>
          <w:szCs w:val="20"/>
        </w:rPr>
        <w:t xml:space="preserve">, “Incident Investigation.”  Other references are found in </w:t>
      </w:r>
      <w:hyperlink r:id="rId99" w:history="1">
        <w:r w:rsidR="00535F1F" w:rsidRPr="00535F1F">
          <w:rPr>
            <w:color w:val="0000FF"/>
            <w:szCs w:val="20"/>
            <w:u w:val="single"/>
          </w:rPr>
          <w:t>FESHM 3010</w:t>
        </w:r>
      </w:hyperlink>
      <w:r w:rsidR="00535F1F" w:rsidRPr="00535F1F">
        <w:rPr>
          <w:color w:val="000000"/>
          <w:szCs w:val="20"/>
        </w:rPr>
        <w:t xml:space="preserve">, “Significant and Reportable Occurrences.”  </w:t>
      </w:r>
    </w:p>
    <w:p w14:paraId="4C590AC7" w14:textId="77777777" w:rsidR="00535F1F" w:rsidRPr="00535F1F" w:rsidRDefault="00535F1F" w:rsidP="00535F1F">
      <w:pPr>
        <w:ind w:right="-140"/>
        <w:jc w:val="left"/>
        <w:rPr>
          <w:color w:val="000000"/>
          <w:szCs w:val="20"/>
        </w:rPr>
      </w:pPr>
    </w:p>
    <w:p w14:paraId="0EFF430C" w14:textId="77777777" w:rsidR="00535F1F" w:rsidRPr="00535F1F" w:rsidRDefault="00951D94" w:rsidP="00782BD9">
      <w:pPr>
        <w:pStyle w:val="Heading2"/>
        <w:numPr>
          <w:ilvl w:val="0"/>
          <w:numId w:val="0"/>
        </w:numPr>
      </w:pPr>
      <w:bookmarkStart w:id="17" w:name="_Toc39058920"/>
      <w:r>
        <w:t xml:space="preserve">4.5 </w:t>
      </w:r>
      <w:r w:rsidR="003A098C">
        <w:t>Industrial Hygiene</w:t>
      </w:r>
      <w:r w:rsidR="00535F1F" w:rsidRPr="00535F1F">
        <w:t xml:space="preserve"> </w:t>
      </w:r>
      <w:r w:rsidR="00FF4ABD">
        <w:t>Group Efforts</w:t>
      </w:r>
      <w:bookmarkEnd w:id="17"/>
    </w:p>
    <w:p w14:paraId="2C1BF455" w14:textId="3D590A2E" w:rsidR="008F48C7" w:rsidRPr="00C02A84" w:rsidRDefault="00535F1F" w:rsidP="008F48C7">
      <w:pPr>
        <w:jc w:val="left"/>
      </w:pPr>
      <w:r w:rsidRPr="00535F1F">
        <w:rPr>
          <w:szCs w:val="20"/>
        </w:rPr>
        <w:t xml:space="preserve">The </w:t>
      </w:r>
      <w:hyperlink r:id="rId100" w:history="1">
        <w:r w:rsidR="00FF4ABD">
          <w:rPr>
            <w:color w:val="0000FF"/>
            <w:szCs w:val="20"/>
            <w:u w:val="single"/>
          </w:rPr>
          <w:t>Industrial Hygiene Group</w:t>
        </w:r>
      </w:hyperlink>
      <w:r w:rsidRPr="00535F1F">
        <w:rPr>
          <w:szCs w:val="20"/>
        </w:rPr>
        <w:t xml:space="preserve"> is responsible for assisting line management in the implementation of Fermilab’s Industrial Hygiene policies, the Industrial Hygiene portions of the Fermilab ES&amp;H Manual, and the Work Smart standards relevant to Industrial Hygiene.  It is charged with meeting on a regular basis to discuss Industrial Hygiene issues, lessons learned and to develop and recommend solutions that will not only ensure compliance but also establish sound and standardized Industrial Hygiene practices throughout the Lab to support continuous improvement efforts</w:t>
      </w:r>
      <w:r w:rsidR="003A098C">
        <w:rPr>
          <w:szCs w:val="20"/>
        </w:rPr>
        <w:t>.</w:t>
      </w:r>
      <w:r w:rsidR="003A098C" w:rsidRPr="00C02A84">
        <w:t xml:space="preserve"> </w:t>
      </w:r>
    </w:p>
    <w:sectPr w:rsidR="008F48C7" w:rsidRPr="00C02A84" w:rsidSect="00AF289C">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0C838" w14:textId="77777777" w:rsidR="00E66937" w:rsidRDefault="00E66937" w:rsidP="00CB66DF">
      <w:r>
        <w:separator/>
      </w:r>
    </w:p>
  </w:endnote>
  <w:endnote w:type="continuationSeparator" w:id="0">
    <w:p w14:paraId="76C169C4" w14:textId="77777777" w:rsidR="00E66937" w:rsidRDefault="00E66937"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8F838" w14:textId="77777777" w:rsidR="00C961E8" w:rsidRDefault="00C9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E8CFD" w14:textId="77777777" w:rsidR="00C961E8" w:rsidRDefault="00C961E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4100-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6</w:t>
    </w:r>
    <w:r>
      <w:rPr>
        <w:rFonts w:ascii="Palatino" w:hAnsi="Palatino"/>
        <w:sz w:val="18"/>
      </w:rPr>
      <w:fldChar w:fldCharType="end"/>
    </w:r>
  </w:p>
  <w:p w14:paraId="0E7381B5" w14:textId="447F18E0" w:rsidR="00C961E8" w:rsidRDefault="00C961E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Pr>
        <w:sz w:val="18"/>
        <w:szCs w:val="18"/>
      </w:rPr>
      <w:t xml:space="preserve">Rev. </w:t>
    </w:r>
    <w:r w:rsidR="00A92253">
      <w:rPr>
        <w:sz w:val="18"/>
        <w:szCs w:val="18"/>
      </w:rPr>
      <w:t>11/</w:t>
    </w:r>
    <w:r>
      <w:rPr>
        <w:sz w:val="18"/>
        <w:szCs w:val="18"/>
      </w:rPr>
      <w:t>202</w:t>
    </w:r>
    <w:r w:rsidR="00A92253">
      <w:rPr>
        <w:sz w:val="18"/>
        <w:szCs w:val="18"/>
      </w:rPr>
      <w:t>1</w:t>
    </w:r>
    <w:r w:rsidRPr="00A71082">
      <w:rPr>
        <w:rFonts w:ascii="Palatino" w:hAnsi="Palatino"/>
        <w:sz w:val="18"/>
        <w:szCs w:val="18"/>
      </w:rPr>
      <w:t xml:space="preserve"> </w:t>
    </w:r>
    <w:r w:rsidRPr="00E131D2">
      <w:rPr>
        <w:rFonts w:ascii="Palatino" w:hAnsi="Palatino"/>
      </w:rPr>
      <w:t xml:space="preserve">    </w:t>
    </w:r>
  </w:p>
  <w:p w14:paraId="0043AE49" w14:textId="77777777" w:rsidR="00C961E8" w:rsidRDefault="00C961E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F81DC78" w14:textId="77777777" w:rsidR="00C961E8" w:rsidRPr="00B072B8" w:rsidRDefault="00C961E8"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DCECE" w14:textId="77777777" w:rsidR="00C961E8" w:rsidRDefault="00C9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61059" w14:textId="77777777" w:rsidR="00E66937" w:rsidRDefault="00E66937" w:rsidP="00CB66DF">
      <w:r>
        <w:separator/>
      </w:r>
    </w:p>
  </w:footnote>
  <w:footnote w:type="continuationSeparator" w:id="0">
    <w:p w14:paraId="7D73CB05" w14:textId="77777777" w:rsidR="00E66937" w:rsidRDefault="00E66937" w:rsidP="00CB66DF">
      <w:r>
        <w:continuationSeparator/>
      </w:r>
    </w:p>
  </w:footnote>
  <w:footnote w:id="1">
    <w:p w14:paraId="2ED6C7DD" w14:textId="77777777" w:rsidR="00C961E8" w:rsidRDefault="00C961E8" w:rsidP="00535F1F">
      <w:pPr>
        <w:pStyle w:val="FootnoteText"/>
      </w:pPr>
      <w:r>
        <w:rPr>
          <w:rStyle w:val="FootnoteReference"/>
        </w:rPr>
        <w:footnoteRef/>
      </w:r>
      <w:r>
        <w:t xml:space="preserve"> Fundamentals of Industrial Hygiene, Third Edition, National Safety Council, 1988.</w:t>
      </w:r>
    </w:p>
  </w:footnote>
  <w:footnote w:id="2">
    <w:p w14:paraId="00BE2D53" w14:textId="77777777" w:rsidR="00C961E8" w:rsidRDefault="00C961E8" w:rsidP="00535F1F">
      <w:pPr>
        <w:pStyle w:val="FootnoteText"/>
      </w:pPr>
      <w:r>
        <w:rPr>
          <w:rStyle w:val="FootnoteReference"/>
        </w:rPr>
        <w:footnoteRef/>
      </w:r>
      <w:r>
        <w:t xml:space="preserve"> A Strategy for Assessing and Managing Occupational Exposures, Third Edition, AIHA,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5CC83" w14:textId="77777777" w:rsidR="00C961E8" w:rsidRDefault="00C9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0"/>
      <w:gridCol w:w="2766"/>
    </w:tblGrid>
    <w:tr w:rsidR="00C961E8" w:rsidRPr="00423E3B" w14:paraId="20913548" w14:textId="77777777" w:rsidTr="00276DEB">
      <w:trPr>
        <w:trHeight w:val="611"/>
      </w:trPr>
      <w:tc>
        <w:tcPr>
          <w:tcW w:w="1490" w:type="dxa"/>
        </w:tcPr>
        <w:p w14:paraId="73AD09A6" w14:textId="77777777" w:rsidR="00C961E8" w:rsidRDefault="00C961E8" w:rsidP="00551178">
          <w:r w:rsidRPr="00684839">
            <w:rPr>
              <w:noProof/>
            </w:rPr>
            <w:drawing>
              <wp:anchor distT="0" distB="0" distL="114300" distR="114300" simplePos="0" relativeHeight="251656704" behindDoc="0" locked="0" layoutInCell="1" allowOverlap="0" wp14:anchorId="2E20B3A0" wp14:editId="3797CB3B">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505818FE" w14:textId="77777777" w:rsidR="00C961E8" w:rsidRDefault="00C961E8" w:rsidP="00551178">
          <w:pPr>
            <w:jc w:val="center"/>
          </w:pPr>
          <w:r>
            <w:t>ES&amp;H Manual</w:t>
          </w:r>
        </w:p>
      </w:tc>
      <w:tc>
        <w:tcPr>
          <w:tcW w:w="3188" w:type="dxa"/>
          <w:vAlign w:val="center"/>
        </w:tcPr>
        <w:p w14:paraId="5EC3B37F" w14:textId="77777777" w:rsidR="00C961E8" w:rsidRPr="00423E3B" w:rsidRDefault="00C961E8" w:rsidP="00276DEB">
          <w:pPr>
            <w:jc w:val="center"/>
          </w:pPr>
          <w:r>
            <w:t>FESHM 4100</w:t>
          </w:r>
        </w:p>
        <w:p w14:paraId="14C9E635" w14:textId="1870D227" w:rsidR="00C961E8" w:rsidRPr="00423E3B" w:rsidRDefault="00A92253" w:rsidP="001E7FA6">
          <w:pPr>
            <w:jc w:val="center"/>
          </w:pPr>
          <w:r>
            <w:t>November 2021</w:t>
          </w:r>
        </w:p>
      </w:tc>
    </w:tr>
  </w:tbl>
  <w:p w14:paraId="7DB5BD34" w14:textId="77777777" w:rsidR="00C961E8" w:rsidRDefault="00C961E8"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EADDD" w14:textId="77777777" w:rsidR="00C961E8" w:rsidRDefault="00C961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0"/>
      <w:gridCol w:w="2766"/>
    </w:tblGrid>
    <w:tr w:rsidR="00C961E8" w:rsidRPr="00423E3B" w14:paraId="5348A4E6" w14:textId="77777777" w:rsidTr="00276DEB">
      <w:trPr>
        <w:trHeight w:val="611"/>
      </w:trPr>
      <w:tc>
        <w:tcPr>
          <w:tcW w:w="1490" w:type="dxa"/>
        </w:tcPr>
        <w:p w14:paraId="33026E93" w14:textId="77777777" w:rsidR="00C961E8" w:rsidRDefault="00C961E8" w:rsidP="00551178">
          <w:r w:rsidRPr="00684839">
            <w:rPr>
              <w:noProof/>
            </w:rPr>
            <w:drawing>
              <wp:anchor distT="0" distB="0" distL="114300" distR="114300" simplePos="0" relativeHeight="251657728" behindDoc="0" locked="0" layoutInCell="1" allowOverlap="0" wp14:anchorId="2C7E30C5" wp14:editId="0021CCF0">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F58C76E" w14:textId="77777777" w:rsidR="00C961E8" w:rsidRDefault="00C961E8" w:rsidP="00551178">
          <w:pPr>
            <w:jc w:val="center"/>
          </w:pPr>
          <w:r>
            <w:t>ES&amp;H Manual</w:t>
          </w:r>
        </w:p>
      </w:tc>
      <w:tc>
        <w:tcPr>
          <w:tcW w:w="3188" w:type="dxa"/>
          <w:vAlign w:val="center"/>
        </w:tcPr>
        <w:p w14:paraId="0BE7B27D" w14:textId="77777777" w:rsidR="00C961E8" w:rsidRPr="00423E3B" w:rsidRDefault="00C961E8" w:rsidP="00276DEB">
          <w:pPr>
            <w:jc w:val="center"/>
          </w:pPr>
          <w:r>
            <w:t>FESHM 4100</w:t>
          </w:r>
        </w:p>
        <w:p w14:paraId="52B70BB3" w14:textId="7246CCA9" w:rsidR="00C961E8" w:rsidRPr="00423E3B" w:rsidRDefault="00A92253" w:rsidP="00276DEB">
          <w:pPr>
            <w:jc w:val="center"/>
          </w:pPr>
          <w:r>
            <w:t>November 2021</w:t>
          </w:r>
        </w:p>
      </w:tc>
    </w:tr>
  </w:tbl>
  <w:p w14:paraId="24EAE159" w14:textId="4409DEA8" w:rsidR="00C961E8" w:rsidRDefault="00C961E8"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7283B"/>
    <w:multiLevelType w:val="hybridMultilevel"/>
    <w:tmpl w:val="98F8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151A64"/>
    <w:multiLevelType w:val="hybridMultilevel"/>
    <w:tmpl w:val="46A45F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816A17"/>
    <w:multiLevelType w:val="hybridMultilevel"/>
    <w:tmpl w:val="70969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F3B44"/>
    <w:multiLevelType w:val="hybridMultilevel"/>
    <w:tmpl w:val="A3EE5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6012D9"/>
    <w:multiLevelType w:val="multilevel"/>
    <w:tmpl w:val="355088D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2520"/>
        </w:tabs>
        <w:ind w:left="25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83776F8"/>
    <w:multiLevelType w:val="hybridMultilevel"/>
    <w:tmpl w:val="B43C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num w:numId="1">
    <w:abstractNumId w:val="12"/>
  </w:num>
  <w:num w:numId="2">
    <w:abstractNumId w:val="9"/>
  </w:num>
  <w:num w:numId="3">
    <w:abstractNumId w:val="8"/>
  </w:num>
  <w:num w:numId="4">
    <w:abstractNumId w:val="3"/>
  </w:num>
  <w:num w:numId="5">
    <w:abstractNumId w:val="10"/>
  </w:num>
  <w:num w:numId="6">
    <w:abstractNumId w:val="1"/>
  </w:num>
  <w:num w:numId="7">
    <w:abstractNumId w:val="0"/>
  </w:num>
  <w:num w:numId="8">
    <w:abstractNumId w:val="7"/>
  </w:num>
  <w:num w:numId="9">
    <w:abstractNumId w:val="2"/>
  </w:num>
  <w:num w:numId="10">
    <w:abstractNumId w:val="4"/>
  </w:num>
  <w:num w:numId="11">
    <w:abstractNumId w:val="6"/>
  </w:num>
  <w:num w:numId="12">
    <w:abstractNumId w:val="5"/>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6145"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07BB"/>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0235"/>
    <w:rsid w:val="0004185F"/>
    <w:rsid w:val="00043D21"/>
    <w:rsid w:val="000456A0"/>
    <w:rsid w:val="0004683B"/>
    <w:rsid w:val="00047208"/>
    <w:rsid w:val="000503E9"/>
    <w:rsid w:val="000544A6"/>
    <w:rsid w:val="00056DB6"/>
    <w:rsid w:val="000578BB"/>
    <w:rsid w:val="00060903"/>
    <w:rsid w:val="00061456"/>
    <w:rsid w:val="00061473"/>
    <w:rsid w:val="000629F3"/>
    <w:rsid w:val="00063F1F"/>
    <w:rsid w:val="00065AC6"/>
    <w:rsid w:val="0006710A"/>
    <w:rsid w:val="0007079A"/>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38D2"/>
    <w:rsid w:val="0009599A"/>
    <w:rsid w:val="00095A16"/>
    <w:rsid w:val="00096281"/>
    <w:rsid w:val="000967BA"/>
    <w:rsid w:val="000A3E0D"/>
    <w:rsid w:val="000A425D"/>
    <w:rsid w:val="000A5E66"/>
    <w:rsid w:val="000B0E2E"/>
    <w:rsid w:val="000B1B47"/>
    <w:rsid w:val="000B582F"/>
    <w:rsid w:val="000B6364"/>
    <w:rsid w:val="000B6567"/>
    <w:rsid w:val="000B6AFD"/>
    <w:rsid w:val="000B6B6E"/>
    <w:rsid w:val="000C0F6D"/>
    <w:rsid w:val="000C4FB0"/>
    <w:rsid w:val="000C5636"/>
    <w:rsid w:val="000C6331"/>
    <w:rsid w:val="000C71AD"/>
    <w:rsid w:val="000C7994"/>
    <w:rsid w:val="000D046F"/>
    <w:rsid w:val="000D19A3"/>
    <w:rsid w:val="000D30D7"/>
    <w:rsid w:val="000D4910"/>
    <w:rsid w:val="000D7FF2"/>
    <w:rsid w:val="000E2AF0"/>
    <w:rsid w:val="000E418D"/>
    <w:rsid w:val="000F73F8"/>
    <w:rsid w:val="00100751"/>
    <w:rsid w:val="001018F5"/>
    <w:rsid w:val="00102003"/>
    <w:rsid w:val="001023B5"/>
    <w:rsid w:val="0010257B"/>
    <w:rsid w:val="001033FA"/>
    <w:rsid w:val="001034A8"/>
    <w:rsid w:val="00111D51"/>
    <w:rsid w:val="00112583"/>
    <w:rsid w:val="00112AE3"/>
    <w:rsid w:val="00113419"/>
    <w:rsid w:val="001160E1"/>
    <w:rsid w:val="0011622A"/>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182"/>
    <w:rsid w:val="0019249C"/>
    <w:rsid w:val="00192D5D"/>
    <w:rsid w:val="00194594"/>
    <w:rsid w:val="001951AE"/>
    <w:rsid w:val="00195AF3"/>
    <w:rsid w:val="00196CE0"/>
    <w:rsid w:val="001A2707"/>
    <w:rsid w:val="001A2CF3"/>
    <w:rsid w:val="001A2D45"/>
    <w:rsid w:val="001A3403"/>
    <w:rsid w:val="001A74A8"/>
    <w:rsid w:val="001B33CF"/>
    <w:rsid w:val="001B5668"/>
    <w:rsid w:val="001B623B"/>
    <w:rsid w:val="001B6A20"/>
    <w:rsid w:val="001C167C"/>
    <w:rsid w:val="001D10C7"/>
    <w:rsid w:val="001D4317"/>
    <w:rsid w:val="001D435E"/>
    <w:rsid w:val="001D7801"/>
    <w:rsid w:val="001E20EF"/>
    <w:rsid w:val="001E3FC1"/>
    <w:rsid w:val="001E4119"/>
    <w:rsid w:val="001E465F"/>
    <w:rsid w:val="001E4839"/>
    <w:rsid w:val="001E4A8A"/>
    <w:rsid w:val="001E7609"/>
    <w:rsid w:val="001E7FA6"/>
    <w:rsid w:val="001F0772"/>
    <w:rsid w:val="001F1994"/>
    <w:rsid w:val="001F1FA5"/>
    <w:rsid w:val="001F36C2"/>
    <w:rsid w:val="001F38CB"/>
    <w:rsid w:val="001F3BAD"/>
    <w:rsid w:val="001F3CEC"/>
    <w:rsid w:val="001F6F81"/>
    <w:rsid w:val="002024AE"/>
    <w:rsid w:val="002028EB"/>
    <w:rsid w:val="00203E01"/>
    <w:rsid w:val="002070AE"/>
    <w:rsid w:val="002078BB"/>
    <w:rsid w:val="00207EAC"/>
    <w:rsid w:val="00210CB6"/>
    <w:rsid w:val="002149DE"/>
    <w:rsid w:val="00216B36"/>
    <w:rsid w:val="0022039C"/>
    <w:rsid w:val="00221181"/>
    <w:rsid w:val="00224423"/>
    <w:rsid w:val="002262B1"/>
    <w:rsid w:val="00230C9C"/>
    <w:rsid w:val="00231245"/>
    <w:rsid w:val="00237834"/>
    <w:rsid w:val="00240A0C"/>
    <w:rsid w:val="00241C70"/>
    <w:rsid w:val="002423A5"/>
    <w:rsid w:val="002441F5"/>
    <w:rsid w:val="0024447E"/>
    <w:rsid w:val="00244E31"/>
    <w:rsid w:val="002452C2"/>
    <w:rsid w:val="00247783"/>
    <w:rsid w:val="002537CB"/>
    <w:rsid w:val="00256813"/>
    <w:rsid w:val="00257F0B"/>
    <w:rsid w:val="00263F3B"/>
    <w:rsid w:val="00265ED9"/>
    <w:rsid w:val="00266C7B"/>
    <w:rsid w:val="00267A46"/>
    <w:rsid w:val="0027397C"/>
    <w:rsid w:val="0027613C"/>
    <w:rsid w:val="00276AB1"/>
    <w:rsid w:val="00276DEB"/>
    <w:rsid w:val="00282000"/>
    <w:rsid w:val="0028562B"/>
    <w:rsid w:val="00285A6D"/>
    <w:rsid w:val="00285CFC"/>
    <w:rsid w:val="00285F92"/>
    <w:rsid w:val="002900AF"/>
    <w:rsid w:val="00295187"/>
    <w:rsid w:val="00295D6F"/>
    <w:rsid w:val="0029668C"/>
    <w:rsid w:val="002A484A"/>
    <w:rsid w:val="002A6EDC"/>
    <w:rsid w:val="002A71D3"/>
    <w:rsid w:val="002B0B0A"/>
    <w:rsid w:val="002B107E"/>
    <w:rsid w:val="002B181C"/>
    <w:rsid w:val="002B2D45"/>
    <w:rsid w:val="002B4274"/>
    <w:rsid w:val="002B5B37"/>
    <w:rsid w:val="002C2CF5"/>
    <w:rsid w:val="002C4486"/>
    <w:rsid w:val="002C5E71"/>
    <w:rsid w:val="002D175B"/>
    <w:rsid w:val="002D19E5"/>
    <w:rsid w:val="002D2A16"/>
    <w:rsid w:val="002D59DB"/>
    <w:rsid w:val="002D6385"/>
    <w:rsid w:val="002D7124"/>
    <w:rsid w:val="002E2986"/>
    <w:rsid w:val="002E386F"/>
    <w:rsid w:val="002E3E18"/>
    <w:rsid w:val="002E47B2"/>
    <w:rsid w:val="002E5369"/>
    <w:rsid w:val="002E59FA"/>
    <w:rsid w:val="002E7240"/>
    <w:rsid w:val="002F0968"/>
    <w:rsid w:val="002F0C68"/>
    <w:rsid w:val="002F1773"/>
    <w:rsid w:val="002F2503"/>
    <w:rsid w:val="002F2AA2"/>
    <w:rsid w:val="002F56F7"/>
    <w:rsid w:val="002F6595"/>
    <w:rsid w:val="003041AF"/>
    <w:rsid w:val="003048EB"/>
    <w:rsid w:val="00305EC4"/>
    <w:rsid w:val="003064C6"/>
    <w:rsid w:val="003108FF"/>
    <w:rsid w:val="003129BC"/>
    <w:rsid w:val="00320751"/>
    <w:rsid w:val="00320BE0"/>
    <w:rsid w:val="00321CC4"/>
    <w:rsid w:val="00324306"/>
    <w:rsid w:val="00324707"/>
    <w:rsid w:val="003314AE"/>
    <w:rsid w:val="00331873"/>
    <w:rsid w:val="00331B7E"/>
    <w:rsid w:val="00332CE2"/>
    <w:rsid w:val="00333547"/>
    <w:rsid w:val="0033452E"/>
    <w:rsid w:val="00334D1F"/>
    <w:rsid w:val="00336470"/>
    <w:rsid w:val="00337B75"/>
    <w:rsid w:val="0034079B"/>
    <w:rsid w:val="003413F8"/>
    <w:rsid w:val="00341753"/>
    <w:rsid w:val="00342FDF"/>
    <w:rsid w:val="003447F8"/>
    <w:rsid w:val="0034499D"/>
    <w:rsid w:val="003477BB"/>
    <w:rsid w:val="003506E3"/>
    <w:rsid w:val="00352848"/>
    <w:rsid w:val="003559A3"/>
    <w:rsid w:val="00355F6A"/>
    <w:rsid w:val="00361AC4"/>
    <w:rsid w:val="00365CB6"/>
    <w:rsid w:val="00366ED2"/>
    <w:rsid w:val="0036718E"/>
    <w:rsid w:val="00367CF8"/>
    <w:rsid w:val="00370122"/>
    <w:rsid w:val="00371A11"/>
    <w:rsid w:val="00373B2D"/>
    <w:rsid w:val="00375FF1"/>
    <w:rsid w:val="003764B4"/>
    <w:rsid w:val="00380ED8"/>
    <w:rsid w:val="00384B57"/>
    <w:rsid w:val="00385246"/>
    <w:rsid w:val="00385787"/>
    <w:rsid w:val="0039062C"/>
    <w:rsid w:val="00391326"/>
    <w:rsid w:val="003913FD"/>
    <w:rsid w:val="00394948"/>
    <w:rsid w:val="00394C03"/>
    <w:rsid w:val="0039633E"/>
    <w:rsid w:val="003A098C"/>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3C09"/>
    <w:rsid w:val="0043512A"/>
    <w:rsid w:val="00436D22"/>
    <w:rsid w:val="00437B3E"/>
    <w:rsid w:val="00443162"/>
    <w:rsid w:val="004509BD"/>
    <w:rsid w:val="00450E63"/>
    <w:rsid w:val="00451757"/>
    <w:rsid w:val="00451BA9"/>
    <w:rsid w:val="004534A4"/>
    <w:rsid w:val="00454ED4"/>
    <w:rsid w:val="00455497"/>
    <w:rsid w:val="00455CCF"/>
    <w:rsid w:val="00456364"/>
    <w:rsid w:val="00456B16"/>
    <w:rsid w:val="00460BB2"/>
    <w:rsid w:val="00463335"/>
    <w:rsid w:val="00471E8E"/>
    <w:rsid w:val="00471FD4"/>
    <w:rsid w:val="004721F8"/>
    <w:rsid w:val="00477270"/>
    <w:rsid w:val="00477ADE"/>
    <w:rsid w:val="00481272"/>
    <w:rsid w:val="004812A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52A1"/>
    <w:rsid w:val="004A6C6B"/>
    <w:rsid w:val="004A6E56"/>
    <w:rsid w:val="004B077E"/>
    <w:rsid w:val="004B078A"/>
    <w:rsid w:val="004B1826"/>
    <w:rsid w:val="004B408F"/>
    <w:rsid w:val="004B4172"/>
    <w:rsid w:val="004C1AC7"/>
    <w:rsid w:val="004C3431"/>
    <w:rsid w:val="004C3C32"/>
    <w:rsid w:val="004D0ADB"/>
    <w:rsid w:val="004E061F"/>
    <w:rsid w:val="004E0DEC"/>
    <w:rsid w:val="004E12F0"/>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116E"/>
    <w:rsid w:val="00514461"/>
    <w:rsid w:val="005146EF"/>
    <w:rsid w:val="00515F39"/>
    <w:rsid w:val="00520642"/>
    <w:rsid w:val="00522F14"/>
    <w:rsid w:val="005248D9"/>
    <w:rsid w:val="00525ABA"/>
    <w:rsid w:val="00531918"/>
    <w:rsid w:val="00533AE2"/>
    <w:rsid w:val="00535396"/>
    <w:rsid w:val="005355FD"/>
    <w:rsid w:val="00535BA0"/>
    <w:rsid w:val="00535F1F"/>
    <w:rsid w:val="00537EF1"/>
    <w:rsid w:val="0054060D"/>
    <w:rsid w:val="00541AB8"/>
    <w:rsid w:val="00541B15"/>
    <w:rsid w:val="0054296B"/>
    <w:rsid w:val="005444B9"/>
    <w:rsid w:val="00544901"/>
    <w:rsid w:val="00545A8B"/>
    <w:rsid w:val="00550959"/>
    <w:rsid w:val="00551178"/>
    <w:rsid w:val="005516FE"/>
    <w:rsid w:val="00551F17"/>
    <w:rsid w:val="00554664"/>
    <w:rsid w:val="005561CE"/>
    <w:rsid w:val="00556C8F"/>
    <w:rsid w:val="00557D8C"/>
    <w:rsid w:val="00561A74"/>
    <w:rsid w:val="0056397B"/>
    <w:rsid w:val="0056700E"/>
    <w:rsid w:val="00567C3E"/>
    <w:rsid w:val="00570383"/>
    <w:rsid w:val="0057080E"/>
    <w:rsid w:val="00570923"/>
    <w:rsid w:val="005753AB"/>
    <w:rsid w:val="00576174"/>
    <w:rsid w:val="005766C2"/>
    <w:rsid w:val="00580564"/>
    <w:rsid w:val="0058188E"/>
    <w:rsid w:val="0058507D"/>
    <w:rsid w:val="00587C3E"/>
    <w:rsid w:val="005955E8"/>
    <w:rsid w:val="00595CE5"/>
    <w:rsid w:val="00597536"/>
    <w:rsid w:val="0059756C"/>
    <w:rsid w:val="00597E1A"/>
    <w:rsid w:val="005A01EA"/>
    <w:rsid w:val="005A0424"/>
    <w:rsid w:val="005A28DE"/>
    <w:rsid w:val="005A345A"/>
    <w:rsid w:val="005A4F4A"/>
    <w:rsid w:val="005A581D"/>
    <w:rsid w:val="005A5829"/>
    <w:rsid w:val="005A6337"/>
    <w:rsid w:val="005A64E9"/>
    <w:rsid w:val="005A7088"/>
    <w:rsid w:val="005A78C3"/>
    <w:rsid w:val="005B2589"/>
    <w:rsid w:val="005B2D92"/>
    <w:rsid w:val="005B44F1"/>
    <w:rsid w:val="005C1138"/>
    <w:rsid w:val="005C1721"/>
    <w:rsid w:val="005C3DE2"/>
    <w:rsid w:val="005C422D"/>
    <w:rsid w:val="005C68FC"/>
    <w:rsid w:val="005D3690"/>
    <w:rsid w:val="005D3861"/>
    <w:rsid w:val="005D395D"/>
    <w:rsid w:val="005D3EA6"/>
    <w:rsid w:val="005D446D"/>
    <w:rsid w:val="005D488C"/>
    <w:rsid w:val="005D4CF2"/>
    <w:rsid w:val="005D5059"/>
    <w:rsid w:val="005D5670"/>
    <w:rsid w:val="005D6697"/>
    <w:rsid w:val="005D7FB0"/>
    <w:rsid w:val="005E17F9"/>
    <w:rsid w:val="005E2756"/>
    <w:rsid w:val="005E35C3"/>
    <w:rsid w:val="005E36E1"/>
    <w:rsid w:val="005E4285"/>
    <w:rsid w:val="005E54C9"/>
    <w:rsid w:val="005E55D1"/>
    <w:rsid w:val="005E5746"/>
    <w:rsid w:val="005E63DF"/>
    <w:rsid w:val="005E6896"/>
    <w:rsid w:val="005F0345"/>
    <w:rsid w:val="005F3DAF"/>
    <w:rsid w:val="005F421A"/>
    <w:rsid w:val="005F64DC"/>
    <w:rsid w:val="005F6945"/>
    <w:rsid w:val="006078FB"/>
    <w:rsid w:val="00610220"/>
    <w:rsid w:val="006104CF"/>
    <w:rsid w:val="00612CB1"/>
    <w:rsid w:val="00612F85"/>
    <w:rsid w:val="006162B3"/>
    <w:rsid w:val="00616CEB"/>
    <w:rsid w:val="0062060B"/>
    <w:rsid w:val="00622C40"/>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05B3"/>
    <w:rsid w:val="00651769"/>
    <w:rsid w:val="00652956"/>
    <w:rsid w:val="00653192"/>
    <w:rsid w:val="00653442"/>
    <w:rsid w:val="00654BE4"/>
    <w:rsid w:val="00656302"/>
    <w:rsid w:val="00657386"/>
    <w:rsid w:val="00657A97"/>
    <w:rsid w:val="00660EE5"/>
    <w:rsid w:val="00661088"/>
    <w:rsid w:val="0066173C"/>
    <w:rsid w:val="00661C2A"/>
    <w:rsid w:val="006630E0"/>
    <w:rsid w:val="006643FE"/>
    <w:rsid w:val="00664E5B"/>
    <w:rsid w:val="00666919"/>
    <w:rsid w:val="006719DC"/>
    <w:rsid w:val="00672E7C"/>
    <w:rsid w:val="006748D4"/>
    <w:rsid w:val="00675D60"/>
    <w:rsid w:val="00676697"/>
    <w:rsid w:val="00677CDB"/>
    <w:rsid w:val="00687887"/>
    <w:rsid w:val="00692AB4"/>
    <w:rsid w:val="00692B30"/>
    <w:rsid w:val="0069414A"/>
    <w:rsid w:val="006962B1"/>
    <w:rsid w:val="006A4814"/>
    <w:rsid w:val="006A5E74"/>
    <w:rsid w:val="006A7918"/>
    <w:rsid w:val="006B037A"/>
    <w:rsid w:val="006B06BF"/>
    <w:rsid w:val="006B1391"/>
    <w:rsid w:val="006B2133"/>
    <w:rsid w:val="006B6510"/>
    <w:rsid w:val="006C1FFA"/>
    <w:rsid w:val="006C29EA"/>
    <w:rsid w:val="006C4812"/>
    <w:rsid w:val="006C607F"/>
    <w:rsid w:val="006C7429"/>
    <w:rsid w:val="006D0A0A"/>
    <w:rsid w:val="006D16A4"/>
    <w:rsid w:val="006D21C5"/>
    <w:rsid w:val="006D4391"/>
    <w:rsid w:val="006D49B3"/>
    <w:rsid w:val="006D68A2"/>
    <w:rsid w:val="006E1CA8"/>
    <w:rsid w:val="006E6054"/>
    <w:rsid w:val="006E6B33"/>
    <w:rsid w:val="006E7F4F"/>
    <w:rsid w:val="006F1673"/>
    <w:rsid w:val="006F7496"/>
    <w:rsid w:val="00700ECB"/>
    <w:rsid w:val="007109F4"/>
    <w:rsid w:val="00711DC4"/>
    <w:rsid w:val="00713C77"/>
    <w:rsid w:val="00716B09"/>
    <w:rsid w:val="00721E35"/>
    <w:rsid w:val="007228AA"/>
    <w:rsid w:val="00722A85"/>
    <w:rsid w:val="007254D8"/>
    <w:rsid w:val="007271A3"/>
    <w:rsid w:val="00730FCE"/>
    <w:rsid w:val="00735190"/>
    <w:rsid w:val="00735B88"/>
    <w:rsid w:val="007379E1"/>
    <w:rsid w:val="00742C58"/>
    <w:rsid w:val="00743FAE"/>
    <w:rsid w:val="00745145"/>
    <w:rsid w:val="00746A06"/>
    <w:rsid w:val="00747685"/>
    <w:rsid w:val="00747CA7"/>
    <w:rsid w:val="007509AD"/>
    <w:rsid w:val="007517A1"/>
    <w:rsid w:val="00754D91"/>
    <w:rsid w:val="007637C5"/>
    <w:rsid w:val="00764DC9"/>
    <w:rsid w:val="00765DBA"/>
    <w:rsid w:val="00774629"/>
    <w:rsid w:val="007774FE"/>
    <w:rsid w:val="0078282A"/>
    <w:rsid w:val="00782BD9"/>
    <w:rsid w:val="007852F2"/>
    <w:rsid w:val="00790515"/>
    <w:rsid w:val="00790CBC"/>
    <w:rsid w:val="00790EC3"/>
    <w:rsid w:val="00791740"/>
    <w:rsid w:val="0079178C"/>
    <w:rsid w:val="00792643"/>
    <w:rsid w:val="00794290"/>
    <w:rsid w:val="00794AED"/>
    <w:rsid w:val="00797DD5"/>
    <w:rsid w:val="007A03C8"/>
    <w:rsid w:val="007A33A6"/>
    <w:rsid w:val="007A56F6"/>
    <w:rsid w:val="007A6E0B"/>
    <w:rsid w:val="007B01C7"/>
    <w:rsid w:val="007B24E2"/>
    <w:rsid w:val="007B2A87"/>
    <w:rsid w:val="007B5C03"/>
    <w:rsid w:val="007C1F6E"/>
    <w:rsid w:val="007C6A2B"/>
    <w:rsid w:val="007D5A75"/>
    <w:rsid w:val="007D5AE9"/>
    <w:rsid w:val="007E0D20"/>
    <w:rsid w:val="007E1C72"/>
    <w:rsid w:val="007E260E"/>
    <w:rsid w:val="007E26F1"/>
    <w:rsid w:val="007E5BBC"/>
    <w:rsid w:val="007E762A"/>
    <w:rsid w:val="007F17C4"/>
    <w:rsid w:val="007F4C3F"/>
    <w:rsid w:val="007F5BBF"/>
    <w:rsid w:val="00803189"/>
    <w:rsid w:val="00806FA9"/>
    <w:rsid w:val="00813D39"/>
    <w:rsid w:val="0081475A"/>
    <w:rsid w:val="00815C67"/>
    <w:rsid w:val="00815E11"/>
    <w:rsid w:val="00821410"/>
    <w:rsid w:val="00821BF0"/>
    <w:rsid w:val="0082219A"/>
    <w:rsid w:val="00824455"/>
    <w:rsid w:val="0082513A"/>
    <w:rsid w:val="0082691A"/>
    <w:rsid w:val="00827867"/>
    <w:rsid w:val="00832A00"/>
    <w:rsid w:val="00832CEC"/>
    <w:rsid w:val="0083350A"/>
    <w:rsid w:val="008349D8"/>
    <w:rsid w:val="008370AE"/>
    <w:rsid w:val="00841857"/>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60ED"/>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D5F93"/>
    <w:rsid w:val="008E1302"/>
    <w:rsid w:val="008E1E86"/>
    <w:rsid w:val="008E3141"/>
    <w:rsid w:val="008E5FCC"/>
    <w:rsid w:val="008E5FE5"/>
    <w:rsid w:val="008F0F78"/>
    <w:rsid w:val="008F1BF5"/>
    <w:rsid w:val="008F1CA1"/>
    <w:rsid w:val="008F48C7"/>
    <w:rsid w:val="008F70C0"/>
    <w:rsid w:val="008F7E5B"/>
    <w:rsid w:val="00901185"/>
    <w:rsid w:val="009019DC"/>
    <w:rsid w:val="00904303"/>
    <w:rsid w:val="00905E67"/>
    <w:rsid w:val="009062A9"/>
    <w:rsid w:val="00906E7C"/>
    <w:rsid w:val="00911216"/>
    <w:rsid w:val="00912006"/>
    <w:rsid w:val="009121E5"/>
    <w:rsid w:val="00912F61"/>
    <w:rsid w:val="00916355"/>
    <w:rsid w:val="00920AAC"/>
    <w:rsid w:val="0092515C"/>
    <w:rsid w:val="009260E5"/>
    <w:rsid w:val="009272B7"/>
    <w:rsid w:val="00930E9D"/>
    <w:rsid w:val="009312FF"/>
    <w:rsid w:val="00931484"/>
    <w:rsid w:val="009349E5"/>
    <w:rsid w:val="00936BFE"/>
    <w:rsid w:val="00937BBC"/>
    <w:rsid w:val="0094044D"/>
    <w:rsid w:val="00941B62"/>
    <w:rsid w:val="00943CD3"/>
    <w:rsid w:val="009462A5"/>
    <w:rsid w:val="00946816"/>
    <w:rsid w:val="00951D94"/>
    <w:rsid w:val="009533AB"/>
    <w:rsid w:val="009571BC"/>
    <w:rsid w:val="0096026A"/>
    <w:rsid w:val="00962080"/>
    <w:rsid w:val="00963616"/>
    <w:rsid w:val="00965807"/>
    <w:rsid w:val="009667C3"/>
    <w:rsid w:val="009676A5"/>
    <w:rsid w:val="009702F3"/>
    <w:rsid w:val="00974519"/>
    <w:rsid w:val="00975A9E"/>
    <w:rsid w:val="009803D2"/>
    <w:rsid w:val="00980FAB"/>
    <w:rsid w:val="00981885"/>
    <w:rsid w:val="00983586"/>
    <w:rsid w:val="00985D47"/>
    <w:rsid w:val="009960EB"/>
    <w:rsid w:val="00996411"/>
    <w:rsid w:val="009A16C3"/>
    <w:rsid w:val="009A1798"/>
    <w:rsid w:val="009A19F9"/>
    <w:rsid w:val="009A289F"/>
    <w:rsid w:val="009A2BC3"/>
    <w:rsid w:val="009A2DDA"/>
    <w:rsid w:val="009A50E6"/>
    <w:rsid w:val="009A533C"/>
    <w:rsid w:val="009A59F3"/>
    <w:rsid w:val="009A7DC7"/>
    <w:rsid w:val="009B0978"/>
    <w:rsid w:val="009B687E"/>
    <w:rsid w:val="009B6E93"/>
    <w:rsid w:val="009C0657"/>
    <w:rsid w:val="009C1E06"/>
    <w:rsid w:val="009C41A4"/>
    <w:rsid w:val="009C7804"/>
    <w:rsid w:val="009D2363"/>
    <w:rsid w:val="009D6173"/>
    <w:rsid w:val="009E063A"/>
    <w:rsid w:val="009E1236"/>
    <w:rsid w:val="009E3E4D"/>
    <w:rsid w:val="009E4086"/>
    <w:rsid w:val="009E4D6D"/>
    <w:rsid w:val="009E5CCE"/>
    <w:rsid w:val="009F01C3"/>
    <w:rsid w:val="009F1745"/>
    <w:rsid w:val="009F1C25"/>
    <w:rsid w:val="009F6609"/>
    <w:rsid w:val="009F6853"/>
    <w:rsid w:val="00A00040"/>
    <w:rsid w:val="00A00465"/>
    <w:rsid w:val="00A031B0"/>
    <w:rsid w:val="00A03519"/>
    <w:rsid w:val="00A07DD6"/>
    <w:rsid w:val="00A10A70"/>
    <w:rsid w:val="00A110F1"/>
    <w:rsid w:val="00A14FE3"/>
    <w:rsid w:val="00A17AD0"/>
    <w:rsid w:val="00A20128"/>
    <w:rsid w:val="00A216A7"/>
    <w:rsid w:val="00A22817"/>
    <w:rsid w:val="00A2408C"/>
    <w:rsid w:val="00A24907"/>
    <w:rsid w:val="00A2709D"/>
    <w:rsid w:val="00A27ED9"/>
    <w:rsid w:val="00A30B70"/>
    <w:rsid w:val="00A3104E"/>
    <w:rsid w:val="00A321C4"/>
    <w:rsid w:val="00A341B7"/>
    <w:rsid w:val="00A4075B"/>
    <w:rsid w:val="00A4197E"/>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2253"/>
    <w:rsid w:val="00A96FFC"/>
    <w:rsid w:val="00A9781C"/>
    <w:rsid w:val="00A97D31"/>
    <w:rsid w:val="00AA2923"/>
    <w:rsid w:val="00AA4991"/>
    <w:rsid w:val="00AA5977"/>
    <w:rsid w:val="00AA5E69"/>
    <w:rsid w:val="00AA7135"/>
    <w:rsid w:val="00AB18EE"/>
    <w:rsid w:val="00AB23E5"/>
    <w:rsid w:val="00AB2B8C"/>
    <w:rsid w:val="00AB4281"/>
    <w:rsid w:val="00AB4D65"/>
    <w:rsid w:val="00AB64E0"/>
    <w:rsid w:val="00AB6725"/>
    <w:rsid w:val="00AB71C1"/>
    <w:rsid w:val="00AB7A25"/>
    <w:rsid w:val="00AC187B"/>
    <w:rsid w:val="00AD0240"/>
    <w:rsid w:val="00AD1225"/>
    <w:rsid w:val="00AD2534"/>
    <w:rsid w:val="00AD7159"/>
    <w:rsid w:val="00AD748A"/>
    <w:rsid w:val="00AE3874"/>
    <w:rsid w:val="00AE48D8"/>
    <w:rsid w:val="00AE6248"/>
    <w:rsid w:val="00AE7C8F"/>
    <w:rsid w:val="00AF19D1"/>
    <w:rsid w:val="00AF1BC4"/>
    <w:rsid w:val="00AF206E"/>
    <w:rsid w:val="00AF289C"/>
    <w:rsid w:val="00AF2AF2"/>
    <w:rsid w:val="00AF43AB"/>
    <w:rsid w:val="00AF4907"/>
    <w:rsid w:val="00AF7012"/>
    <w:rsid w:val="00AF7EEA"/>
    <w:rsid w:val="00B00D10"/>
    <w:rsid w:val="00B01722"/>
    <w:rsid w:val="00B01ECF"/>
    <w:rsid w:val="00B05624"/>
    <w:rsid w:val="00B05E7F"/>
    <w:rsid w:val="00B061FD"/>
    <w:rsid w:val="00B072B8"/>
    <w:rsid w:val="00B14F1F"/>
    <w:rsid w:val="00B17AC0"/>
    <w:rsid w:val="00B26D1E"/>
    <w:rsid w:val="00B32ABB"/>
    <w:rsid w:val="00B32E1C"/>
    <w:rsid w:val="00B40A00"/>
    <w:rsid w:val="00B43813"/>
    <w:rsid w:val="00B44E0F"/>
    <w:rsid w:val="00B44E2B"/>
    <w:rsid w:val="00B53CB2"/>
    <w:rsid w:val="00B56732"/>
    <w:rsid w:val="00B574D0"/>
    <w:rsid w:val="00B57588"/>
    <w:rsid w:val="00B618FA"/>
    <w:rsid w:val="00B61C02"/>
    <w:rsid w:val="00B641B2"/>
    <w:rsid w:val="00B72DB2"/>
    <w:rsid w:val="00B74341"/>
    <w:rsid w:val="00B76427"/>
    <w:rsid w:val="00B778ED"/>
    <w:rsid w:val="00B80F62"/>
    <w:rsid w:val="00B81B00"/>
    <w:rsid w:val="00B84753"/>
    <w:rsid w:val="00B87342"/>
    <w:rsid w:val="00B90471"/>
    <w:rsid w:val="00B90A24"/>
    <w:rsid w:val="00B92898"/>
    <w:rsid w:val="00B931D5"/>
    <w:rsid w:val="00B93B7E"/>
    <w:rsid w:val="00B94DC8"/>
    <w:rsid w:val="00B94F1D"/>
    <w:rsid w:val="00B94FBD"/>
    <w:rsid w:val="00BA086F"/>
    <w:rsid w:val="00BA173E"/>
    <w:rsid w:val="00BA47B0"/>
    <w:rsid w:val="00BA4B5A"/>
    <w:rsid w:val="00BA70C1"/>
    <w:rsid w:val="00BB4B88"/>
    <w:rsid w:val="00BB50D0"/>
    <w:rsid w:val="00BB6D37"/>
    <w:rsid w:val="00BC28A6"/>
    <w:rsid w:val="00BC3922"/>
    <w:rsid w:val="00BC3D90"/>
    <w:rsid w:val="00BC6655"/>
    <w:rsid w:val="00BD056C"/>
    <w:rsid w:val="00BD0818"/>
    <w:rsid w:val="00BD17E2"/>
    <w:rsid w:val="00BD270B"/>
    <w:rsid w:val="00BD577E"/>
    <w:rsid w:val="00BD66BE"/>
    <w:rsid w:val="00BD74C5"/>
    <w:rsid w:val="00BE0B51"/>
    <w:rsid w:val="00BE0C08"/>
    <w:rsid w:val="00BE2C27"/>
    <w:rsid w:val="00BE698E"/>
    <w:rsid w:val="00BF1562"/>
    <w:rsid w:val="00BF19A0"/>
    <w:rsid w:val="00BF3072"/>
    <w:rsid w:val="00BF4030"/>
    <w:rsid w:val="00BF41F5"/>
    <w:rsid w:val="00BF54F4"/>
    <w:rsid w:val="00C02A84"/>
    <w:rsid w:val="00C02B3F"/>
    <w:rsid w:val="00C02DBE"/>
    <w:rsid w:val="00C02EAF"/>
    <w:rsid w:val="00C035A5"/>
    <w:rsid w:val="00C05982"/>
    <w:rsid w:val="00C12414"/>
    <w:rsid w:val="00C13EEC"/>
    <w:rsid w:val="00C148CE"/>
    <w:rsid w:val="00C16468"/>
    <w:rsid w:val="00C17904"/>
    <w:rsid w:val="00C21783"/>
    <w:rsid w:val="00C22184"/>
    <w:rsid w:val="00C23BCB"/>
    <w:rsid w:val="00C23CE8"/>
    <w:rsid w:val="00C263FE"/>
    <w:rsid w:val="00C278EC"/>
    <w:rsid w:val="00C32648"/>
    <w:rsid w:val="00C33CAA"/>
    <w:rsid w:val="00C342B4"/>
    <w:rsid w:val="00C34507"/>
    <w:rsid w:val="00C34C1B"/>
    <w:rsid w:val="00C362BD"/>
    <w:rsid w:val="00C36F9E"/>
    <w:rsid w:val="00C42208"/>
    <w:rsid w:val="00C4624F"/>
    <w:rsid w:val="00C5272C"/>
    <w:rsid w:val="00C52B6D"/>
    <w:rsid w:val="00C52E94"/>
    <w:rsid w:val="00C54343"/>
    <w:rsid w:val="00C54A92"/>
    <w:rsid w:val="00C552C0"/>
    <w:rsid w:val="00C55913"/>
    <w:rsid w:val="00C6359A"/>
    <w:rsid w:val="00C66483"/>
    <w:rsid w:val="00C704B6"/>
    <w:rsid w:val="00C706A1"/>
    <w:rsid w:val="00C71B3D"/>
    <w:rsid w:val="00C71F98"/>
    <w:rsid w:val="00C73EA3"/>
    <w:rsid w:val="00C74222"/>
    <w:rsid w:val="00C810D3"/>
    <w:rsid w:val="00C8490B"/>
    <w:rsid w:val="00C925E3"/>
    <w:rsid w:val="00C93B80"/>
    <w:rsid w:val="00C961E8"/>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BFD"/>
    <w:rsid w:val="00CD4C54"/>
    <w:rsid w:val="00CD644B"/>
    <w:rsid w:val="00CE2059"/>
    <w:rsid w:val="00CE5B8A"/>
    <w:rsid w:val="00CE662B"/>
    <w:rsid w:val="00CE79D6"/>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3D71"/>
    <w:rsid w:val="00D35457"/>
    <w:rsid w:val="00D37E6B"/>
    <w:rsid w:val="00D42337"/>
    <w:rsid w:val="00D42E65"/>
    <w:rsid w:val="00D435EC"/>
    <w:rsid w:val="00D43617"/>
    <w:rsid w:val="00D43D47"/>
    <w:rsid w:val="00D45211"/>
    <w:rsid w:val="00D459EE"/>
    <w:rsid w:val="00D5107F"/>
    <w:rsid w:val="00D51EEA"/>
    <w:rsid w:val="00D52AE5"/>
    <w:rsid w:val="00D55528"/>
    <w:rsid w:val="00D55F6E"/>
    <w:rsid w:val="00D56935"/>
    <w:rsid w:val="00D57A2C"/>
    <w:rsid w:val="00D60892"/>
    <w:rsid w:val="00D62442"/>
    <w:rsid w:val="00D6371B"/>
    <w:rsid w:val="00D64B0D"/>
    <w:rsid w:val="00D65289"/>
    <w:rsid w:val="00D74BDF"/>
    <w:rsid w:val="00D77A0F"/>
    <w:rsid w:val="00D805D3"/>
    <w:rsid w:val="00D82736"/>
    <w:rsid w:val="00D85385"/>
    <w:rsid w:val="00D9028F"/>
    <w:rsid w:val="00D92045"/>
    <w:rsid w:val="00D929BC"/>
    <w:rsid w:val="00D93737"/>
    <w:rsid w:val="00D93EDB"/>
    <w:rsid w:val="00D9770E"/>
    <w:rsid w:val="00D97C5E"/>
    <w:rsid w:val="00DA1C1E"/>
    <w:rsid w:val="00DA1E29"/>
    <w:rsid w:val="00DA2737"/>
    <w:rsid w:val="00DA580F"/>
    <w:rsid w:val="00DA592B"/>
    <w:rsid w:val="00DA5E98"/>
    <w:rsid w:val="00DA6860"/>
    <w:rsid w:val="00DB1A27"/>
    <w:rsid w:val="00DB1F4E"/>
    <w:rsid w:val="00DB5D5A"/>
    <w:rsid w:val="00DB627C"/>
    <w:rsid w:val="00DB63E7"/>
    <w:rsid w:val="00DB65FD"/>
    <w:rsid w:val="00DB6B03"/>
    <w:rsid w:val="00DB71AC"/>
    <w:rsid w:val="00DB7754"/>
    <w:rsid w:val="00DC289E"/>
    <w:rsid w:val="00DC3A1B"/>
    <w:rsid w:val="00DC635A"/>
    <w:rsid w:val="00DC68C2"/>
    <w:rsid w:val="00DD0CC8"/>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49F"/>
    <w:rsid w:val="00E126F0"/>
    <w:rsid w:val="00E153DE"/>
    <w:rsid w:val="00E162AC"/>
    <w:rsid w:val="00E208DA"/>
    <w:rsid w:val="00E21A25"/>
    <w:rsid w:val="00E21F92"/>
    <w:rsid w:val="00E229B2"/>
    <w:rsid w:val="00E25381"/>
    <w:rsid w:val="00E279B5"/>
    <w:rsid w:val="00E3113A"/>
    <w:rsid w:val="00E34ECF"/>
    <w:rsid w:val="00E35D43"/>
    <w:rsid w:val="00E35D71"/>
    <w:rsid w:val="00E37DA8"/>
    <w:rsid w:val="00E46554"/>
    <w:rsid w:val="00E46C36"/>
    <w:rsid w:val="00E47427"/>
    <w:rsid w:val="00E47E94"/>
    <w:rsid w:val="00E5651F"/>
    <w:rsid w:val="00E57C3E"/>
    <w:rsid w:val="00E61179"/>
    <w:rsid w:val="00E66004"/>
    <w:rsid w:val="00E668BC"/>
    <w:rsid w:val="00E66937"/>
    <w:rsid w:val="00E7004C"/>
    <w:rsid w:val="00E70F81"/>
    <w:rsid w:val="00E71AAF"/>
    <w:rsid w:val="00E720D5"/>
    <w:rsid w:val="00E72DD6"/>
    <w:rsid w:val="00E7401A"/>
    <w:rsid w:val="00E76B87"/>
    <w:rsid w:val="00E7783D"/>
    <w:rsid w:val="00E814FF"/>
    <w:rsid w:val="00E83297"/>
    <w:rsid w:val="00E832D4"/>
    <w:rsid w:val="00E86128"/>
    <w:rsid w:val="00E86EF6"/>
    <w:rsid w:val="00E91BA9"/>
    <w:rsid w:val="00EA09FC"/>
    <w:rsid w:val="00EA5FF7"/>
    <w:rsid w:val="00EA6DEF"/>
    <w:rsid w:val="00EA7011"/>
    <w:rsid w:val="00EB39F6"/>
    <w:rsid w:val="00EB3C8E"/>
    <w:rsid w:val="00EB540D"/>
    <w:rsid w:val="00EB6851"/>
    <w:rsid w:val="00EC23F0"/>
    <w:rsid w:val="00EC5CA2"/>
    <w:rsid w:val="00EC749F"/>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2C60"/>
    <w:rsid w:val="00EF3D96"/>
    <w:rsid w:val="00EF5013"/>
    <w:rsid w:val="00EF5DF3"/>
    <w:rsid w:val="00F01357"/>
    <w:rsid w:val="00F03199"/>
    <w:rsid w:val="00F04891"/>
    <w:rsid w:val="00F06C2A"/>
    <w:rsid w:val="00F0718C"/>
    <w:rsid w:val="00F111F8"/>
    <w:rsid w:val="00F12448"/>
    <w:rsid w:val="00F12EB7"/>
    <w:rsid w:val="00F14768"/>
    <w:rsid w:val="00F14B58"/>
    <w:rsid w:val="00F15359"/>
    <w:rsid w:val="00F16D53"/>
    <w:rsid w:val="00F21C2E"/>
    <w:rsid w:val="00F21D42"/>
    <w:rsid w:val="00F242D4"/>
    <w:rsid w:val="00F24FF4"/>
    <w:rsid w:val="00F30608"/>
    <w:rsid w:val="00F30C86"/>
    <w:rsid w:val="00F329E0"/>
    <w:rsid w:val="00F3391D"/>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1E98"/>
    <w:rsid w:val="00F723A7"/>
    <w:rsid w:val="00F73FE6"/>
    <w:rsid w:val="00F777A7"/>
    <w:rsid w:val="00F825AD"/>
    <w:rsid w:val="00F8284F"/>
    <w:rsid w:val="00F82A11"/>
    <w:rsid w:val="00F8337F"/>
    <w:rsid w:val="00F836AB"/>
    <w:rsid w:val="00F86384"/>
    <w:rsid w:val="00F909B2"/>
    <w:rsid w:val="00F96059"/>
    <w:rsid w:val="00F97800"/>
    <w:rsid w:val="00FA1EB1"/>
    <w:rsid w:val="00FA2CC9"/>
    <w:rsid w:val="00FA370A"/>
    <w:rsid w:val="00FA75DB"/>
    <w:rsid w:val="00FB0ABC"/>
    <w:rsid w:val="00FB4FB5"/>
    <w:rsid w:val="00FB5520"/>
    <w:rsid w:val="00FB6BF7"/>
    <w:rsid w:val="00FB725D"/>
    <w:rsid w:val="00FC540F"/>
    <w:rsid w:val="00FC5736"/>
    <w:rsid w:val="00FC6C8F"/>
    <w:rsid w:val="00FC7A57"/>
    <w:rsid w:val="00FD2D88"/>
    <w:rsid w:val="00FD5BF2"/>
    <w:rsid w:val="00FD7CE0"/>
    <w:rsid w:val="00FD7F21"/>
    <w:rsid w:val="00FE1C3E"/>
    <w:rsid w:val="00FE5FAB"/>
    <w:rsid w:val="00FE6869"/>
    <w:rsid w:val="00FF0834"/>
    <w:rsid w:val="00FF181A"/>
    <w:rsid w:val="00FF4ABD"/>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mso-position-vertical-relative:line" fillcolor="yellow">
      <v:fill color="yellow"/>
      <v:textbox style="mso-fit-shape-to-text:t"/>
    </o:shapedefaults>
    <o:shapelayout v:ext="edit">
      <o:idmap v:ext="edit" data="1"/>
    </o:shapelayout>
  </w:shapeDefaults>
  <w:decimalSymbol w:val="."/>
  <w:listSeparator w:val=","/>
  <w14:docId w14:val="395BECA0"/>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89C"/>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tabs>
        <w:tab w:val="clear" w:pos="2520"/>
        <w:tab w:val="num" w:pos="1440"/>
      </w:tabs>
      <w:ind w:left="1440"/>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C961E8"/>
    <w:pPr>
      <w:tabs>
        <w:tab w:val="left" w:pos="1170"/>
        <w:tab w:val="right" w:leader="dot" w:pos="9720"/>
      </w:tabs>
      <w:ind w:left="108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815E11"/>
    <w:pPr>
      <w:jc w:val="left"/>
    </w:pPr>
    <w:rPr>
      <w:rFonts w:ascii="Palatino" w:hAnsi="Palatino" w:cs="Arial"/>
      <w:szCs w:val="20"/>
    </w:rPr>
  </w:style>
  <w:style w:type="character" w:customStyle="1" w:styleId="BodyTextChar">
    <w:name w:val="Body Text Char"/>
    <w:basedOn w:val="DefaultParagraphFont"/>
    <w:link w:val="BodyText"/>
    <w:rsid w:val="00815E11"/>
    <w:rPr>
      <w:rFonts w:ascii="Palatino" w:hAnsi="Palatino" w:cs="Arial"/>
      <w:sz w:val="24"/>
    </w:rPr>
  </w:style>
  <w:style w:type="character" w:styleId="FootnoteReference">
    <w:name w:val="footnote reference"/>
    <w:basedOn w:val="DefaultParagraphFont"/>
    <w:semiHidden/>
    <w:rsid w:val="00535F1F"/>
    <w:rPr>
      <w:vertAlign w:val="superscript"/>
    </w:rPr>
  </w:style>
  <w:style w:type="paragraph" w:styleId="FootnoteText">
    <w:name w:val="footnote text"/>
    <w:basedOn w:val="Normal"/>
    <w:link w:val="FootnoteTextChar"/>
    <w:semiHidden/>
    <w:rsid w:val="00535F1F"/>
    <w:pPr>
      <w:jc w:val="left"/>
    </w:pPr>
    <w:rPr>
      <w:rFonts w:ascii="New York" w:hAnsi="New York"/>
      <w:sz w:val="20"/>
      <w:szCs w:val="20"/>
    </w:rPr>
  </w:style>
  <w:style w:type="character" w:customStyle="1" w:styleId="FootnoteTextChar">
    <w:name w:val="Footnote Text Char"/>
    <w:basedOn w:val="DefaultParagraphFont"/>
    <w:link w:val="FootnoteText"/>
    <w:semiHidden/>
    <w:rsid w:val="00535F1F"/>
    <w:rPr>
      <w:rFonts w:ascii="New York" w:hAnsi="New York"/>
    </w:rPr>
  </w:style>
  <w:style w:type="character" w:styleId="LineNumber">
    <w:name w:val="line number"/>
    <w:basedOn w:val="DefaultParagraphFont"/>
    <w:uiPriority w:val="99"/>
    <w:semiHidden/>
    <w:unhideWhenUsed/>
    <w:rsid w:val="006D4391"/>
  </w:style>
  <w:style w:type="character" w:styleId="UnresolvedMention">
    <w:name w:val="Unresolved Mention"/>
    <w:basedOn w:val="DefaultParagraphFont"/>
    <w:uiPriority w:val="99"/>
    <w:semiHidden/>
    <w:unhideWhenUsed/>
    <w:rsid w:val="0062060B"/>
    <w:rPr>
      <w:color w:val="605E5C"/>
      <w:shd w:val="clear" w:color="auto" w:fill="E1DFDD"/>
    </w:rPr>
  </w:style>
  <w:style w:type="character" w:styleId="CommentReference">
    <w:name w:val="annotation reference"/>
    <w:basedOn w:val="DefaultParagraphFont"/>
    <w:uiPriority w:val="99"/>
    <w:semiHidden/>
    <w:unhideWhenUsed/>
    <w:rsid w:val="006748D4"/>
    <w:rPr>
      <w:sz w:val="16"/>
      <w:szCs w:val="16"/>
    </w:rPr>
  </w:style>
  <w:style w:type="paragraph" w:styleId="CommentText">
    <w:name w:val="annotation text"/>
    <w:basedOn w:val="Normal"/>
    <w:link w:val="CommentTextChar"/>
    <w:uiPriority w:val="99"/>
    <w:semiHidden/>
    <w:unhideWhenUsed/>
    <w:rsid w:val="006748D4"/>
    <w:rPr>
      <w:sz w:val="20"/>
      <w:szCs w:val="20"/>
    </w:rPr>
  </w:style>
  <w:style w:type="character" w:customStyle="1" w:styleId="CommentTextChar">
    <w:name w:val="Comment Text Char"/>
    <w:basedOn w:val="DefaultParagraphFont"/>
    <w:link w:val="CommentText"/>
    <w:uiPriority w:val="99"/>
    <w:semiHidden/>
    <w:rsid w:val="006748D4"/>
  </w:style>
  <w:style w:type="paragraph" w:styleId="CommentSubject">
    <w:name w:val="annotation subject"/>
    <w:basedOn w:val="CommentText"/>
    <w:next w:val="CommentText"/>
    <w:link w:val="CommentSubjectChar"/>
    <w:uiPriority w:val="99"/>
    <w:semiHidden/>
    <w:unhideWhenUsed/>
    <w:rsid w:val="006748D4"/>
    <w:rPr>
      <w:b/>
      <w:bCs/>
    </w:rPr>
  </w:style>
  <w:style w:type="character" w:customStyle="1" w:styleId="CommentSubjectChar">
    <w:name w:val="Comment Subject Char"/>
    <w:basedOn w:val="CommentTextChar"/>
    <w:link w:val="CommentSubject"/>
    <w:uiPriority w:val="99"/>
    <w:semiHidden/>
    <w:rsid w:val="006748D4"/>
    <w:rPr>
      <w:b/>
      <w:bCs/>
    </w:rPr>
  </w:style>
  <w:style w:type="paragraph" w:styleId="Revision">
    <w:name w:val="Revision"/>
    <w:hidden/>
    <w:uiPriority w:val="99"/>
    <w:semiHidden/>
    <w:rsid w:val="005146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507284313">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699425365">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sh.fnal.gov/pls/cert/Hearcons.html?" TargetMode="External"/><Relationship Id="rId21" Type="http://schemas.openxmlformats.org/officeDocument/2006/relationships/hyperlink" Target="http://esh.fnal.gov/xms/Audience-Pages/IH" TargetMode="External"/><Relationship Id="rId34" Type="http://schemas.openxmlformats.org/officeDocument/2006/relationships/hyperlink" Target="https://fermidash13-prd.fnal.gov/ESH/Pages/Scorecard.aspx" TargetMode="External"/><Relationship Id="rId42" Type="http://schemas.openxmlformats.org/officeDocument/2006/relationships/hyperlink" Target="https://www-esh.fnal.gov/pls/cert/iha.html?" TargetMode="External"/><Relationship Id="rId47" Type="http://schemas.openxmlformats.org/officeDocument/2006/relationships/hyperlink" Target="https://esh-docdb.fnal.gov:440/cgi-bin/ShowDocument?docid=1" TargetMode="External"/><Relationship Id="rId50" Type="http://schemas.openxmlformats.org/officeDocument/2006/relationships/hyperlink" Target="http://www-esh.fnal.gov/pls/default/schedule.show_course_details?this_course_code=FN000335&amp;this_instr_type=CR&amp;this_fermi_id=00000X/" TargetMode="External"/><Relationship Id="rId55" Type="http://schemas.openxmlformats.org/officeDocument/2006/relationships/hyperlink" Target="http://www-esh.fnal.gov/pls/default/schedule.show_course_details?this_course_code=FN000208&amp;this_instr_type=CR&amp;this_fermi_id=00000X" TargetMode="External"/><Relationship Id="rId63" Type="http://schemas.openxmlformats.org/officeDocument/2006/relationships/hyperlink" Target="http://www-esh.fnal.gov/pls/default/schedule.show_course_details?this_course_code=FN000297&amp;this_instr_type=CR&amp;this_fermi_id=00000X/" TargetMode="External"/><Relationship Id="rId68" Type="http://schemas.openxmlformats.org/officeDocument/2006/relationships/hyperlink" Target="http://www-esh.fnal.gov/pls/default/schedule.show_course_details?this_course_code=FN000029&amp;this_instr_type=CR&amp;this_fermi_id=00000X" TargetMode="External"/><Relationship Id="rId76" Type="http://schemas.openxmlformats.org/officeDocument/2006/relationships/hyperlink" Target="https://esh-docdb.fnal.gov/cgi-bin/ShowDocument?docid=3563" TargetMode="External"/><Relationship Id="rId84" Type="http://schemas.openxmlformats.org/officeDocument/2006/relationships/hyperlink" Target="http://esh-docdb.fnal.gov/cgi-bin/ShowDocument?docid=384" TargetMode="External"/><Relationship Id="rId89" Type="http://schemas.openxmlformats.org/officeDocument/2006/relationships/hyperlink" Target="https://esh-docdb.fnal.gov:440/cgi-bin/ShowDocument?docid=395" TargetMode="External"/><Relationship Id="rId97" Type="http://schemas.openxmlformats.org/officeDocument/2006/relationships/hyperlink" Target="http://www-esh.fnal.gov/pls/default/esh_home_page.page?this_page=500" TargetMode="External"/><Relationship Id="rId7" Type="http://schemas.openxmlformats.org/officeDocument/2006/relationships/endnotes" Target="endnotes.xml"/><Relationship Id="rId71" Type="http://schemas.openxmlformats.org/officeDocument/2006/relationships/hyperlink" Target="https://www-esh.fnal.gov/pls/cert/schedule.show_course_details?cid=10310&amp;fid=" TargetMode="External"/><Relationship Id="rId92" Type="http://schemas.openxmlformats.org/officeDocument/2006/relationships/hyperlink" Target="http://esh-docdb.fnal.gov/cgi-bin/ShowDocument?docid=388" TargetMode="External"/><Relationship Id="rId2" Type="http://schemas.openxmlformats.org/officeDocument/2006/relationships/numbering" Target="numbering.xml"/><Relationship Id="rId16" Type="http://schemas.openxmlformats.org/officeDocument/2006/relationships/hyperlink" Target="https://eshq.fnal.gov/atwork/ih/" TargetMode="External"/><Relationship Id="rId29" Type="http://schemas.openxmlformats.org/officeDocument/2006/relationships/hyperlink" Target="http://www-esh.fnal.gov/pls/default/lasers.html" TargetMode="External"/><Relationship Id="rId11" Type="http://schemas.openxmlformats.org/officeDocument/2006/relationships/footer" Target="footer1.xml"/><Relationship Id="rId24" Type="http://schemas.openxmlformats.org/officeDocument/2006/relationships/hyperlink" Target="https://www-esh.fnal.gov/pls/cert/respirators.html?" TargetMode="External"/><Relationship Id="rId32" Type="http://schemas.openxmlformats.org/officeDocument/2006/relationships/hyperlink" Target="https://www-bd.fnal.gov/inventory/eshq.html" TargetMode="External"/><Relationship Id="rId37" Type="http://schemas.openxmlformats.org/officeDocument/2006/relationships/hyperlink" Target="http://www-esh.fnal.gov/pls/default/IH_Plans.html" TargetMode="External"/><Relationship Id="rId40" Type="http://schemas.openxmlformats.org/officeDocument/2006/relationships/hyperlink" Target="http://www-esh.fnal.gov/pls/default/IH_Plans.html" TargetMode="External"/><Relationship Id="rId45" Type="http://schemas.openxmlformats.org/officeDocument/2006/relationships/hyperlink" Target="https://www-esh.fnal.gov/pls/cert/Hearcons.html?" TargetMode="External"/><Relationship Id="rId53" Type="http://schemas.openxmlformats.org/officeDocument/2006/relationships/hyperlink" Target="http://www-esh.fnal.gov/pls/default/schedule.show_course_details?this_course_code=FN000196&amp;this_instr_type=CR&amp;this_fermi_id=00000X" TargetMode="External"/><Relationship Id="rId58" Type="http://schemas.openxmlformats.org/officeDocument/2006/relationships/hyperlink" Target="http://www-esh.fnal.gov/pls/default/schedule.show_course_details?cid=8059" TargetMode="External"/><Relationship Id="rId66" Type="http://schemas.openxmlformats.org/officeDocument/2006/relationships/hyperlink" Target="http://www-esh.fnal.gov/pls/default/schedule.show_course_details?this_course_code=FN000292&amp;this_instr_type=CR&amp;this_fermi_id=00000X" TargetMode="External"/><Relationship Id="rId74" Type="http://schemas.openxmlformats.org/officeDocument/2006/relationships/hyperlink" Target="http://esh-docdb.fnal.gov/cgi-bin/ShowDocument?docid=382" TargetMode="External"/><Relationship Id="rId79" Type="http://schemas.openxmlformats.org/officeDocument/2006/relationships/hyperlink" Target="http://esh-docdb.fnal.gov/cgi-bin/ShowDocument?docid=2039" TargetMode="External"/><Relationship Id="rId87" Type="http://schemas.openxmlformats.org/officeDocument/2006/relationships/hyperlink" Target="http://esh-docdb.fnal.gov/cgi-bin/ShowDocument?docid=387"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esh.fnal.gov/pls/default/schedule.show_course_details?this_course_code=FN000406&amp;this_instr_type=CR&amp;this_fermi_id=00000X" TargetMode="External"/><Relationship Id="rId82" Type="http://schemas.openxmlformats.org/officeDocument/2006/relationships/hyperlink" Target="http://esh-docdb.fnal.gov/cgi-bin/ShowDocument?docid=381" TargetMode="External"/><Relationship Id="rId90" Type="http://schemas.openxmlformats.org/officeDocument/2006/relationships/hyperlink" Target="http://esh-docdb.fnal.gov/cgi-bin/ShowDocument?docid=392" TargetMode="External"/><Relationship Id="rId95" Type="http://schemas.openxmlformats.org/officeDocument/2006/relationships/hyperlink" Target="http://www-esh.fnal.gov/pls/default/esh_home_page.page?this_page=22193" TargetMode="External"/><Relationship Id="rId19" Type="http://schemas.openxmlformats.org/officeDocument/2006/relationships/hyperlink" Target="https://www-esh.fnal.gov/pls/cert/ih_samples.html?" TargetMode="External"/><Relationship Id="rId14" Type="http://schemas.openxmlformats.org/officeDocument/2006/relationships/footer" Target="footer3.xml"/><Relationship Id="rId22" Type="http://schemas.openxmlformats.org/officeDocument/2006/relationships/hyperlink" Target="http://esh.fnal.gov/xms/Audience-Pages/IH" TargetMode="External"/><Relationship Id="rId27" Type="http://schemas.openxmlformats.org/officeDocument/2006/relationships/hyperlink" Target="http://www-esh.fnal.gov/pls/default/waaf_rpt.html" TargetMode="External"/><Relationship Id="rId30" Type="http://schemas.openxmlformats.org/officeDocument/2006/relationships/hyperlink" Target="https://esh-docdb.fnal.gov:440/cgi-bin/RetrieveFile?docid=2019" TargetMode="External"/><Relationship Id="rId35" Type="http://schemas.openxmlformats.org/officeDocument/2006/relationships/hyperlink" Target="http://www-esh.fnal.gov/pls/default/esh_home_page.page?this_page=500" TargetMode="External"/><Relationship Id="rId43" Type="http://schemas.openxmlformats.org/officeDocument/2006/relationships/hyperlink" Target="https://esh-docdb.fnal.gov/cgi-bin/sso/ShowDocument?docid=6783" TargetMode="External"/><Relationship Id="rId48" Type="http://schemas.openxmlformats.org/officeDocument/2006/relationships/hyperlink" Target="http://www-esh.fnal.gov/pls/default/esh_home_page.page?this_page=22984" TargetMode="External"/><Relationship Id="rId56" Type="http://schemas.openxmlformats.org/officeDocument/2006/relationships/hyperlink" Target="http://www-esh.fnal.gov/pls/default/schedule.show_course_details?this_course_code=FN000324&amp;this_instr_type=CR&amp;this_fermi_id=00000X/" TargetMode="External"/><Relationship Id="rId64" Type="http://schemas.openxmlformats.org/officeDocument/2006/relationships/hyperlink" Target="http://www-esh.fnal.gov/pls/default/schedule.show_course_details?this_course_code=FN000126&amp;this_instr_type=CR&amp;this_fermi_id=00000X" TargetMode="External"/><Relationship Id="rId69" Type="http://schemas.openxmlformats.org/officeDocument/2006/relationships/hyperlink" Target="https://www-esh.fnal.gov/pls/cert/schedule.show_course_details?cid=10759&amp;fid=" TargetMode="External"/><Relationship Id="rId77" Type="http://schemas.openxmlformats.org/officeDocument/2006/relationships/hyperlink" Target="http://esh-docdb.fnal.gov/cgi-bin/ShowDocument?docid=390" TargetMode="External"/><Relationship Id="rId100" Type="http://schemas.openxmlformats.org/officeDocument/2006/relationships/hyperlink" Target="http://esh-docdb.fnal.gov/cgi-bin/RetrieveFile?docid=3114&amp;filename=Industrial_Hygiene_Group_Contacts.pdf" TargetMode="External"/><Relationship Id="rId8" Type="http://schemas.openxmlformats.org/officeDocument/2006/relationships/hyperlink" Target="https://esh-docdb.fnal.gov/cgi-bin/sso/ShowDocument?docid=6783" TargetMode="External"/><Relationship Id="rId51" Type="http://schemas.openxmlformats.org/officeDocument/2006/relationships/hyperlink" Target="http://www-esh.fnal.gov/pls/default/schedule.show_course_details?this_course_code=FN000364&amp;this_instr_type=CR&amp;this_fermi_id=00000X/" TargetMode="External"/><Relationship Id="rId72" Type="http://schemas.openxmlformats.org/officeDocument/2006/relationships/hyperlink" Target="http://www-esh.fnal.gov/pls/default/schedule.show_course_details?this_course_code=ES000031&amp;this_instr_type=CR&amp;this_fermi_id=00000X" TargetMode="External"/><Relationship Id="rId80" Type="http://schemas.openxmlformats.org/officeDocument/2006/relationships/hyperlink" Target="http://esh-docdb.fnal.gov/cgi-bin/ShowDocument?docid=532" TargetMode="External"/><Relationship Id="rId85" Type="http://schemas.openxmlformats.org/officeDocument/2006/relationships/hyperlink" Target="http://esh-docdb.fnal.gov/cgi-bin/ShowDocument?docid=385" TargetMode="External"/><Relationship Id="rId93" Type="http://schemas.openxmlformats.org/officeDocument/2006/relationships/hyperlink" Target="http://esh-docdb.fnal.gov/cgi-bin/ShowDocument?docid=389" TargetMode="External"/><Relationship Id="rId98" Type="http://schemas.openxmlformats.org/officeDocument/2006/relationships/hyperlink" Target="http://esh-docdb.fnal.gov/cgi-bin/ShowDocument?docid=459"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esh-docdb.fnal.gov:440/cgi-bin/RetrieveFile?docid=3054&amp;filename=Fermilab_IH_Consensus_Standards_Memo.pdf" TargetMode="External"/><Relationship Id="rId25" Type="http://schemas.openxmlformats.org/officeDocument/2006/relationships/hyperlink" Target="http://www-esh.fnal.gov/pls/default/esh_home_page.page?this_page=7" TargetMode="External"/><Relationship Id="rId33" Type="http://schemas.openxmlformats.org/officeDocument/2006/relationships/hyperlink" Target="https://esh-docdb.fnal.gov:440/cgi-bin/ShowDocument?docid=1" TargetMode="External"/><Relationship Id="rId38" Type="http://schemas.openxmlformats.org/officeDocument/2006/relationships/hyperlink" Target="https://fermipoint.fnal.gov/service/tsworc/SitePages/Home.aspx" TargetMode="External"/><Relationship Id="rId46" Type="http://schemas.openxmlformats.org/officeDocument/2006/relationships/hyperlink" Target="https://esh-docdb.fnal.gov:440/cgi-bin/RetrieveFile?docid=2019" TargetMode="External"/><Relationship Id="rId59" Type="http://schemas.openxmlformats.org/officeDocument/2006/relationships/hyperlink" Target="http://www-esh.fnal.gov/pls/default/schedule.show_course_details?this_course_code=FN000156&amp;this_instr_type=CR&amp;this_fermi_id=00000X" TargetMode="External"/><Relationship Id="rId67" Type="http://schemas.openxmlformats.org/officeDocument/2006/relationships/hyperlink" Target="http://www-esh.fnal.gov/pls/default/schedule.show_course_details?this_course_code=FN000452&amp;this_instr_type=CR&amp;this_fermi_id=00000X" TargetMode="External"/><Relationship Id="rId20" Type="http://schemas.openxmlformats.org/officeDocument/2006/relationships/hyperlink" Target="http://www-esh.fnal.gov/owa_user/msds_search.html" TargetMode="External"/><Relationship Id="rId41" Type="http://schemas.openxmlformats.org/officeDocument/2006/relationships/hyperlink" Target="http://esh-docdb.fnal.gov/cgi-bin/RetrieveFile?docid=1884;filename=Industrial%20Hygiene%20Assessment%20Form.pdf" TargetMode="External"/><Relationship Id="rId54" Type="http://schemas.openxmlformats.org/officeDocument/2006/relationships/hyperlink" Target="http://www-esh.fnal.gov/pls/default/schedule.show_course_details?this_course_code=FN000320&amp;this_instr_type=CR&amp;this_fermi_id=00000X" TargetMode="External"/><Relationship Id="rId62" Type="http://schemas.openxmlformats.org/officeDocument/2006/relationships/hyperlink" Target="http://www-esh.fnal.gov/pls/default/schedule.show_course_details?this_course_code=FN000404&amp;this_instr_type=CR&amp;this_fermi_id=00000X" TargetMode="External"/><Relationship Id="rId70" Type="http://schemas.openxmlformats.org/officeDocument/2006/relationships/hyperlink" Target="http://www-esh.fnal.gov/pls/default/schedule.show_course_details?this_course_code=FN000024&amp;this_instr_type=CR&amp;this_fermi_id=00000X" TargetMode="External"/><Relationship Id="rId75" Type="http://schemas.openxmlformats.org/officeDocument/2006/relationships/hyperlink" Target="http://esh-docdb.fnal.gov/cgi-bin/ShowDocument?docid=530" TargetMode="External"/><Relationship Id="rId83" Type="http://schemas.openxmlformats.org/officeDocument/2006/relationships/hyperlink" Target="http://esh-docdb.fnal.gov/cgi-bin/ShowDocument?docid=533" TargetMode="External"/><Relationship Id="rId88" Type="http://schemas.openxmlformats.org/officeDocument/2006/relationships/hyperlink" Target="http://esh-docdb.fnal.gov/cgi-bin/ShowDocument?docid=534" TargetMode="External"/><Relationship Id="rId91" Type="http://schemas.openxmlformats.org/officeDocument/2006/relationships/hyperlink" Target="http://esh-docdb.fnal.gov/cgi-bin/ShowDocument?docid=531" TargetMode="External"/><Relationship Id="rId96" Type="http://schemas.openxmlformats.org/officeDocument/2006/relationships/hyperlink" Target="http://www-esh.fnal.gov/pls/default/esh_home_page.page?this_page=61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esh.fnal.gov/pls/default/vent_surveys.html" TargetMode="External"/><Relationship Id="rId28" Type="http://schemas.openxmlformats.org/officeDocument/2006/relationships/hyperlink" Target="http://esh.fnal.gov/xms/ESHQ-Fire-Department" TargetMode="External"/><Relationship Id="rId36" Type="http://schemas.openxmlformats.org/officeDocument/2006/relationships/hyperlink" Target="http://www-esh.fnal.gov/pls/default/confined_spaces.html" TargetMode="External"/><Relationship Id="rId49" Type="http://schemas.openxmlformats.org/officeDocument/2006/relationships/hyperlink" Target="http://www-esh.fnal.gov/pls/default/schedule.show_course_details?this_course_code=FN000251&amp;this_instr_type=CR&amp;this_fermi_id=00000X/" TargetMode="External"/><Relationship Id="rId57" Type="http://schemas.openxmlformats.org/officeDocument/2006/relationships/hyperlink" Target="http://www-esh.fnal.gov/pls/default/schedule.show_course_details?this_course_code=FN000003&amp;this_instr_type=CR&amp;this_fermi_id=00000X" TargetMode="External"/><Relationship Id="rId10" Type="http://schemas.openxmlformats.org/officeDocument/2006/relationships/header" Target="header2.xml"/><Relationship Id="rId31" Type="http://schemas.openxmlformats.org/officeDocument/2006/relationships/hyperlink" Target="https://www-esh.fnal.gov/pls/cert/audiometrics.html?" TargetMode="External"/><Relationship Id="rId44" Type="http://schemas.openxmlformats.org/officeDocument/2006/relationships/hyperlink" Target="https://www-esh.fnal.gov/pls/cert/respirators.html?" TargetMode="External"/><Relationship Id="rId52" Type="http://schemas.openxmlformats.org/officeDocument/2006/relationships/hyperlink" Target="http://www-esh.fnal.gov/pls/default/schedule.show_course_details?this_course_code=ES000249&amp;this_instr_type=CR&amp;this_fermi_id=00000X" TargetMode="External"/><Relationship Id="rId60" Type="http://schemas.openxmlformats.org/officeDocument/2006/relationships/hyperlink" Target="http://www-esh.fnal.gov/pls/default/schedule.show_course_details?this_course_code=FN000154&amp;this_instr_type=CR&amp;this_fermi_id=00000X" TargetMode="External"/><Relationship Id="rId65" Type="http://schemas.openxmlformats.org/officeDocument/2006/relationships/hyperlink" Target="http://www-esh.fnal.gov/pls/default/schedule.show_course_details?this_course_code=FN000123&amp;this_instr_type=CR&amp;this_fermi_id=00000X" TargetMode="External"/><Relationship Id="rId73" Type="http://schemas.openxmlformats.org/officeDocument/2006/relationships/hyperlink" Target="https://www-esh.fnal.gov/pls/cert/schedule.show_course_details?cid=10079&amp;fid=" TargetMode="External"/><Relationship Id="rId78" Type="http://schemas.openxmlformats.org/officeDocument/2006/relationships/hyperlink" Target="http://esh-docdb.fnal.gov/cgi-bin/ShowDocument?docid=386" TargetMode="External"/><Relationship Id="rId81" Type="http://schemas.openxmlformats.org/officeDocument/2006/relationships/hyperlink" Target="http://esh-docdb.fnal.gov/cgi-bin/ShowDocument?docid=546" TargetMode="External"/><Relationship Id="rId86" Type="http://schemas.openxmlformats.org/officeDocument/2006/relationships/hyperlink" Target="http://esh-docdb.fnal.gov/cgi-bin/ShowDocument?docid=529" TargetMode="External"/><Relationship Id="rId94" Type="http://schemas.openxmlformats.org/officeDocument/2006/relationships/hyperlink" Target="https://esh-docdb.fnal.gov/cgi-bin/ShowDocument?docid=4118" TargetMode="External"/><Relationship Id="rId99" Type="http://schemas.openxmlformats.org/officeDocument/2006/relationships/hyperlink" Target="http://esh-docdb.fnal.gov/cgi-bin/ShowDocument?docid=526"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esh.fnal.gov/pls/cert/iha.html?" TargetMode="External"/><Relationship Id="rId39"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9F64859-E4A0-4D78-A8C0-85E81395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3292</Words>
  <Characters>18768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22016</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bushek@fnal.gov</dc:creator>
  <cp:lastModifiedBy>Kathy Vuletich</cp:lastModifiedBy>
  <cp:revision>4</cp:revision>
  <cp:lastPrinted>2020-02-26T18:26:00Z</cp:lastPrinted>
  <dcterms:created xsi:type="dcterms:W3CDTF">2021-10-28T17:27:00Z</dcterms:created>
  <dcterms:modified xsi:type="dcterms:W3CDTF">2021-11-03T19:11:00Z</dcterms:modified>
</cp:coreProperties>
</file>