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E6F56" w14:textId="77777777" w:rsidR="00142C80" w:rsidRDefault="00142C80" w:rsidP="00142C80">
      <w:pPr>
        <w:jc w:val="center"/>
        <w:rPr>
          <w:b/>
          <w:sz w:val="28"/>
          <w:szCs w:val="28"/>
        </w:rPr>
      </w:pPr>
    </w:p>
    <w:p w14:paraId="1562388C" w14:textId="77777777" w:rsidR="00AB4D65" w:rsidRPr="00AB4D65" w:rsidRDefault="00614ACC" w:rsidP="00AB4D65">
      <w:pPr>
        <w:ind w:right="36"/>
        <w:jc w:val="center"/>
        <w:rPr>
          <w:color w:val="000000"/>
          <w:sz w:val="36"/>
          <w:szCs w:val="36"/>
        </w:rPr>
      </w:pPr>
      <w:r>
        <w:rPr>
          <w:color w:val="000000"/>
          <w:sz w:val="36"/>
          <w:szCs w:val="36"/>
        </w:rPr>
        <w:t>QAM</w:t>
      </w:r>
      <w:r w:rsidR="004F254C" w:rsidRPr="00AB4D65">
        <w:rPr>
          <w:color w:val="000000"/>
          <w:sz w:val="36"/>
          <w:szCs w:val="36"/>
        </w:rPr>
        <w:t xml:space="preserve"> </w:t>
      </w:r>
      <w:r w:rsidR="006A1693">
        <w:rPr>
          <w:color w:val="000000"/>
          <w:sz w:val="36"/>
          <w:szCs w:val="36"/>
        </w:rPr>
        <w:t>12</w:t>
      </w:r>
      <w:r w:rsidR="001B0A78">
        <w:rPr>
          <w:color w:val="000000"/>
          <w:sz w:val="36"/>
          <w:szCs w:val="36"/>
        </w:rPr>
        <w:t>070</w:t>
      </w:r>
      <w:r w:rsidR="006E4E09">
        <w:rPr>
          <w:color w:val="000000"/>
          <w:sz w:val="36"/>
          <w:szCs w:val="36"/>
        </w:rPr>
        <w:t>:</w:t>
      </w:r>
      <w:r w:rsidR="004F254C" w:rsidRPr="00AB4D65">
        <w:rPr>
          <w:color w:val="000000"/>
          <w:sz w:val="36"/>
          <w:szCs w:val="36"/>
        </w:rPr>
        <w:t xml:space="preserve"> </w:t>
      </w:r>
      <w:r w:rsidR="006A1693">
        <w:rPr>
          <w:color w:val="000000"/>
          <w:sz w:val="36"/>
          <w:szCs w:val="36"/>
        </w:rPr>
        <w:t>GRADED APPROACH PROCEDURE</w:t>
      </w:r>
    </w:p>
    <w:p w14:paraId="0FF02195" w14:textId="2D1D7574" w:rsidR="00142C80" w:rsidRDefault="00142C80" w:rsidP="00EB7A60">
      <w:pPr>
        <w:rPr>
          <w:b/>
          <w:sz w:val="28"/>
          <w:szCs w:val="28"/>
        </w:rPr>
      </w:pPr>
    </w:p>
    <w:p w14:paraId="1635CFD1" w14:textId="77777777" w:rsidR="00DB5D5A" w:rsidRPr="008B60C4" w:rsidRDefault="00743FAE" w:rsidP="00DB5D5A">
      <w:pPr>
        <w:ind w:right="-140"/>
        <w:jc w:val="center"/>
        <w:rPr>
          <w:b/>
          <w:color w:val="000000"/>
        </w:rPr>
      </w:pPr>
      <w:r>
        <w:rPr>
          <w:b/>
          <w:color w:val="000000"/>
        </w:rPr>
        <w:t>Revision History</w:t>
      </w:r>
    </w:p>
    <w:p w14:paraId="29724DE8" w14:textId="77777777" w:rsidR="00DB5D5A" w:rsidRPr="008B60C4" w:rsidRDefault="00DB5D5A" w:rsidP="00DB5D5A">
      <w:pPr>
        <w:ind w:right="-140"/>
        <w:rPr>
          <w:b/>
          <w:color w:val="000000"/>
        </w:rPr>
      </w:pPr>
    </w:p>
    <w:tbl>
      <w:tblPr>
        <w:tblW w:w="10350" w:type="dxa"/>
        <w:tblInd w:w="-3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77"/>
        <w:gridCol w:w="6863"/>
        <w:gridCol w:w="1710"/>
      </w:tblGrid>
      <w:tr w:rsidR="00743FAE" w:rsidRPr="00E331D3" w14:paraId="41F73EC4" w14:textId="77777777" w:rsidTr="00EB3781">
        <w:tc>
          <w:tcPr>
            <w:tcW w:w="1777" w:type="dxa"/>
          </w:tcPr>
          <w:p w14:paraId="212393FA" w14:textId="77777777" w:rsidR="00743FAE" w:rsidRPr="00D115E0" w:rsidRDefault="00743FAE" w:rsidP="00A863E9">
            <w:pPr>
              <w:tabs>
                <w:tab w:val="left" w:pos="720"/>
              </w:tabs>
              <w:jc w:val="center"/>
              <w:rPr>
                <w:b/>
              </w:rPr>
            </w:pPr>
            <w:r w:rsidRPr="00D115E0">
              <w:rPr>
                <w:b/>
              </w:rPr>
              <w:t>Author</w:t>
            </w:r>
          </w:p>
        </w:tc>
        <w:tc>
          <w:tcPr>
            <w:tcW w:w="6863" w:type="dxa"/>
          </w:tcPr>
          <w:p w14:paraId="6CF0975D" w14:textId="77777777" w:rsidR="00743FAE" w:rsidRPr="00D115E0" w:rsidRDefault="00743FAE" w:rsidP="00A863E9">
            <w:pPr>
              <w:tabs>
                <w:tab w:val="left" w:pos="720"/>
              </w:tabs>
              <w:jc w:val="center"/>
              <w:rPr>
                <w:b/>
              </w:rPr>
            </w:pPr>
            <w:r w:rsidRPr="00D115E0">
              <w:rPr>
                <w:b/>
              </w:rPr>
              <w:t>Description of Change</w:t>
            </w:r>
          </w:p>
        </w:tc>
        <w:tc>
          <w:tcPr>
            <w:tcW w:w="1710" w:type="dxa"/>
          </w:tcPr>
          <w:p w14:paraId="64EBB7CE" w14:textId="77777777" w:rsidR="00743FAE" w:rsidRPr="00D115E0" w:rsidRDefault="00B51AA3" w:rsidP="00A863E9">
            <w:pPr>
              <w:tabs>
                <w:tab w:val="left" w:pos="720"/>
              </w:tabs>
              <w:jc w:val="center"/>
              <w:rPr>
                <w:b/>
              </w:rPr>
            </w:pPr>
            <w:r>
              <w:rPr>
                <w:b/>
              </w:rPr>
              <w:t xml:space="preserve">Revision </w:t>
            </w:r>
            <w:r w:rsidR="00743FAE" w:rsidRPr="00D115E0">
              <w:rPr>
                <w:b/>
              </w:rPr>
              <w:t>Date</w:t>
            </w:r>
          </w:p>
        </w:tc>
      </w:tr>
      <w:tr w:rsidR="0075104D" w:rsidRPr="00E331D3" w14:paraId="065D5D6D" w14:textId="77777777" w:rsidTr="00EB3781">
        <w:tc>
          <w:tcPr>
            <w:tcW w:w="1777" w:type="dxa"/>
          </w:tcPr>
          <w:p w14:paraId="1260C376" w14:textId="77777777" w:rsidR="0075104D" w:rsidRDefault="0075104D" w:rsidP="00A863E9">
            <w:pPr>
              <w:tabs>
                <w:tab w:val="left" w:pos="720"/>
              </w:tabs>
              <w:jc w:val="center"/>
            </w:pPr>
            <w:r>
              <w:t>Tom DiGrazia</w:t>
            </w:r>
          </w:p>
          <w:p w14:paraId="621BB2B6" w14:textId="0DB73E20" w:rsidR="00DD7861" w:rsidRPr="00FB0CD0" w:rsidRDefault="00DD7861" w:rsidP="00A863E9">
            <w:pPr>
              <w:tabs>
                <w:tab w:val="left" w:pos="720"/>
              </w:tabs>
              <w:jc w:val="center"/>
            </w:pPr>
            <w:r>
              <w:t>TJ Sarlina</w:t>
            </w:r>
          </w:p>
        </w:tc>
        <w:tc>
          <w:tcPr>
            <w:tcW w:w="6863" w:type="dxa"/>
          </w:tcPr>
          <w:p w14:paraId="0DF4D8CB" w14:textId="2D5ED6E0" w:rsidR="0075104D" w:rsidRDefault="0075104D" w:rsidP="00EB3781">
            <w:pPr>
              <w:pStyle w:val="ListParagraph"/>
              <w:numPr>
                <w:ilvl w:val="0"/>
                <w:numId w:val="3"/>
              </w:numPr>
              <w:tabs>
                <w:tab w:val="left" w:pos="720"/>
              </w:tabs>
              <w:ind w:left="346" w:hanging="270"/>
              <w:jc w:val="left"/>
            </w:pPr>
            <w:r>
              <w:t>Added definitions for “Failure mode” and “Effects analysis”</w:t>
            </w:r>
          </w:p>
          <w:p w14:paraId="65C467F4" w14:textId="0C1022CE" w:rsidR="0075104D" w:rsidRPr="0017535A" w:rsidRDefault="0075104D" w:rsidP="00EB3781">
            <w:pPr>
              <w:pStyle w:val="ListParagraph"/>
              <w:numPr>
                <w:ilvl w:val="0"/>
                <w:numId w:val="3"/>
              </w:numPr>
              <w:tabs>
                <w:tab w:val="left" w:pos="720"/>
              </w:tabs>
              <w:ind w:left="346" w:hanging="270"/>
              <w:jc w:val="left"/>
            </w:pPr>
            <w:r w:rsidRPr="0017535A">
              <w:t>Added section</w:t>
            </w:r>
            <w:r w:rsidR="0017535A" w:rsidRPr="0017535A">
              <w:rPr>
                <w:b/>
                <w:bCs/>
              </w:rPr>
              <w:t xml:space="preserve"> 5.5.1</w:t>
            </w:r>
            <w:r w:rsidRPr="0017535A">
              <w:t xml:space="preserve">, Failure </w:t>
            </w:r>
            <w:r w:rsidR="0017535A">
              <w:t>M</w:t>
            </w:r>
            <w:r w:rsidRPr="0017535A">
              <w:t xml:space="preserve">ode and </w:t>
            </w:r>
            <w:r w:rsidR="0017535A">
              <w:t>E</w:t>
            </w:r>
            <w:r w:rsidRPr="0017535A">
              <w:t xml:space="preserve">ffects </w:t>
            </w:r>
            <w:r w:rsidR="0017535A">
              <w:t>A</w:t>
            </w:r>
            <w:r w:rsidRPr="0017535A">
              <w:t>nalysis (FMEA)</w:t>
            </w:r>
          </w:p>
          <w:p w14:paraId="11670E72" w14:textId="1CF95BBC" w:rsidR="0017535A" w:rsidRDefault="5FF2C12D" w:rsidP="0017535A">
            <w:pPr>
              <w:pStyle w:val="ListParagraph"/>
              <w:numPr>
                <w:ilvl w:val="0"/>
                <w:numId w:val="3"/>
              </w:numPr>
              <w:tabs>
                <w:tab w:val="left" w:pos="720"/>
              </w:tabs>
              <w:ind w:left="346" w:hanging="270"/>
              <w:jc w:val="left"/>
            </w:pPr>
            <w:r>
              <w:t xml:space="preserve">Added </w:t>
            </w:r>
            <w:r w:rsidR="05DC6C7A">
              <w:t>general requirements for procedures</w:t>
            </w:r>
          </w:p>
          <w:p w14:paraId="5BA3DFC2" w14:textId="26B32EA9" w:rsidR="0075104D" w:rsidRDefault="7ED83197" w:rsidP="00EB3781">
            <w:pPr>
              <w:pStyle w:val="ListParagraph"/>
              <w:numPr>
                <w:ilvl w:val="0"/>
                <w:numId w:val="3"/>
              </w:numPr>
              <w:tabs>
                <w:tab w:val="left" w:pos="720"/>
              </w:tabs>
              <w:ind w:left="346" w:hanging="270"/>
              <w:jc w:val="left"/>
            </w:pPr>
            <w:r>
              <w:t>Added general requirements for Quality Control plans</w:t>
            </w:r>
          </w:p>
        </w:tc>
        <w:tc>
          <w:tcPr>
            <w:tcW w:w="1710" w:type="dxa"/>
          </w:tcPr>
          <w:p w14:paraId="38CC080B" w14:textId="6D5C1DDD" w:rsidR="0075104D" w:rsidRDefault="00F96685" w:rsidP="001E422E">
            <w:pPr>
              <w:tabs>
                <w:tab w:val="left" w:pos="720"/>
              </w:tabs>
              <w:jc w:val="left"/>
            </w:pPr>
            <w:r>
              <w:t>February</w:t>
            </w:r>
            <w:r w:rsidR="05DC6C7A">
              <w:t xml:space="preserve"> 202</w:t>
            </w:r>
            <w:r w:rsidR="009F2779">
              <w:t>1</w:t>
            </w:r>
          </w:p>
        </w:tc>
      </w:tr>
      <w:tr w:rsidR="00FA11E3" w:rsidRPr="00E331D3" w14:paraId="4A0C9C8C" w14:textId="77777777" w:rsidTr="00EB3781">
        <w:tc>
          <w:tcPr>
            <w:tcW w:w="1777" w:type="dxa"/>
          </w:tcPr>
          <w:p w14:paraId="452FB261" w14:textId="77777777" w:rsidR="00FA11E3" w:rsidRPr="00FB0CD0" w:rsidRDefault="00FA11E3" w:rsidP="00A863E9">
            <w:pPr>
              <w:tabs>
                <w:tab w:val="left" w:pos="720"/>
              </w:tabs>
              <w:jc w:val="center"/>
            </w:pPr>
            <w:r w:rsidRPr="00FB0CD0">
              <w:t>Jemila</w:t>
            </w:r>
            <w:r>
              <w:t xml:space="preserve"> Adetunji</w:t>
            </w:r>
          </w:p>
        </w:tc>
        <w:tc>
          <w:tcPr>
            <w:tcW w:w="6863" w:type="dxa"/>
          </w:tcPr>
          <w:p w14:paraId="32195886" w14:textId="6B42F3F5" w:rsidR="001E422E" w:rsidRDefault="00EB3781" w:rsidP="129DB894">
            <w:pPr>
              <w:pStyle w:val="ListParagraph"/>
              <w:numPr>
                <w:ilvl w:val="0"/>
                <w:numId w:val="26"/>
              </w:numPr>
              <w:ind w:left="346" w:hanging="284"/>
              <w:jc w:val="left"/>
            </w:pPr>
            <w:r>
              <w:t>Updated</w:t>
            </w:r>
            <w:r w:rsidR="001E422E">
              <w:t xml:space="preserve"> roles and responsibilities</w:t>
            </w:r>
            <w:r w:rsidR="00452259">
              <w:t>, and addition of 3.4 Fermilab Risk Officers</w:t>
            </w:r>
            <w:r w:rsidR="001E422E">
              <w:t>;</w:t>
            </w:r>
          </w:p>
          <w:p w14:paraId="5346EA8C" w14:textId="4F5FE7C3" w:rsidR="001E422E" w:rsidRDefault="00EB3781" w:rsidP="129DB894">
            <w:pPr>
              <w:pStyle w:val="ListParagraph"/>
              <w:numPr>
                <w:ilvl w:val="0"/>
                <w:numId w:val="26"/>
              </w:numPr>
              <w:ind w:left="346" w:hanging="284"/>
              <w:jc w:val="left"/>
            </w:pPr>
            <w:r>
              <w:t>C</w:t>
            </w:r>
            <w:r w:rsidR="00EE7F33">
              <w:t>larification of definitions, program descr</w:t>
            </w:r>
            <w:r w:rsidR="001E422E">
              <w:t>iption, and procedure sections;</w:t>
            </w:r>
          </w:p>
          <w:p w14:paraId="15D8F681" w14:textId="31128377" w:rsidR="001E422E" w:rsidRDefault="00EB3781" w:rsidP="129DB894">
            <w:pPr>
              <w:pStyle w:val="ListParagraph"/>
              <w:numPr>
                <w:ilvl w:val="0"/>
                <w:numId w:val="26"/>
              </w:numPr>
              <w:ind w:left="346" w:hanging="284"/>
              <w:jc w:val="left"/>
            </w:pPr>
            <w:r>
              <w:t>R</w:t>
            </w:r>
            <w:r w:rsidR="001E422E">
              <w:t>emoval of approval requirement;</w:t>
            </w:r>
          </w:p>
          <w:p w14:paraId="51DB1086" w14:textId="6FF68EA9" w:rsidR="00FA11E3" w:rsidRPr="00FB0CD0" w:rsidRDefault="00EB3781" w:rsidP="129DB894">
            <w:pPr>
              <w:pStyle w:val="ListParagraph"/>
              <w:numPr>
                <w:ilvl w:val="0"/>
                <w:numId w:val="26"/>
              </w:numPr>
              <w:spacing w:after="60"/>
              <w:ind w:left="346" w:hanging="284"/>
              <w:jc w:val="left"/>
            </w:pPr>
            <w:r>
              <w:t>U</w:t>
            </w:r>
            <w:r w:rsidR="00EE7F33">
              <w:t>pdates to refere</w:t>
            </w:r>
            <w:r w:rsidR="001E422E">
              <w:t>nces section.</w:t>
            </w:r>
          </w:p>
        </w:tc>
        <w:tc>
          <w:tcPr>
            <w:tcW w:w="1710" w:type="dxa"/>
          </w:tcPr>
          <w:p w14:paraId="5C15C3FD" w14:textId="694EBC15" w:rsidR="00FA11E3" w:rsidRPr="00FB0CD0" w:rsidRDefault="001E422E" w:rsidP="001E422E">
            <w:pPr>
              <w:tabs>
                <w:tab w:val="left" w:pos="720"/>
              </w:tabs>
              <w:jc w:val="left"/>
            </w:pPr>
            <w:r>
              <w:t>January 2018</w:t>
            </w:r>
          </w:p>
        </w:tc>
      </w:tr>
      <w:tr w:rsidR="00743FAE" w:rsidRPr="00E331D3" w14:paraId="7DF6164D" w14:textId="77777777" w:rsidTr="00EB3781">
        <w:tc>
          <w:tcPr>
            <w:tcW w:w="1777" w:type="dxa"/>
          </w:tcPr>
          <w:p w14:paraId="60DE8651" w14:textId="01B9D6AB" w:rsidR="00743FAE" w:rsidRDefault="00F83EAF" w:rsidP="00EE7F33">
            <w:pPr>
              <w:tabs>
                <w:tab w:val="left" w:pos="720"/>
              </w:tabs>
              <w:spacing w:after="120"/>
              <w:jc w:val="center"/>
              <w:rPr>
                <w:szCs w:val="22"/>
              </w:rPr>
            </w:pPr>
            <w:r>
              <w:rPr>
                <w:szCs w:val="22"/>
              </w:rPr>
              <w:t xml:space="preserve">Kathy </w:t>
            </w:r>
            <w:r w:rsidR="00EB3781">
              <w:rPr>
                <w:szCs w:val="22"/>
              </w:rPr>
              <w:t>Vuletich</w:t>
            </w:r>
          </w:p>
        </w:tc>
        <w:tc>
          <w:tcPr>
            <w:tcW w:w="6863" w:type="dxa"/>
          </w:tcPr>
          <w:p w14:paraId="53D3BB00" w14:textId="50906171" w:rsidR="00743FAE" w:rsidRDefault="00613EB4" w:rsidP="00EB7A60">
            <w:pPr>
              <w:spacing w:after="120"/>
              <w:ind w:right="-105"/>
              <w:jc w:val="left"/>
              <w:rPr>
                <w:szCs w:val="22"/>
              </w:rPr>
            </w:pPr>
            <w:r>
              <w:t>I</w:t>
            </w:r>
            <w:r w:rsidR="00EB7A60">
              <w:t>nitial release of</w:t>
            </w:r>
            <w:r w:rsidR="00DD6F05">
              <w:t xml:space="preserve"> </w:t>
            </w:r>
            <w:r w:rsidR="00EB7A60">
              <w:t>QAM chapter</w:t>
            </w:r>
            <w:r w:rsidR="00DD6F05">
              <w:t xml:space="preserve"> </w:t>
            </w:r>
            <w:r w:rsidR="00D84E6C">
              <w:t xml:space="preserve">replaces </w:t>
            </w:r>
            <w:r w:rsidR="006D069C">
              <w:t>OQBP</w:t>
            </w:r>
            <w:r w:rsidR="006D069C" w:rsidDel="006D069C">
              <w:t xml:space="preserve"> </w:t>
            </w:r>
            <w:r w:rsidR="00D84E6C">
              <w:t>Graded Approach Procedure 1002.1000 rev. 000.1 B10.</w:t>
            </w:r>
          </w:p>
        </w:tc>
        <w:tc>
          <w:tcPr>
            <w:tcW w:w="1710" w:type="dxa"/>
          </w:tcPr>
          <w:p w14:paraId="7CB9C637" w14:textId="77777777" w:rsidR="00743FAE" w:rsidRDefault="00614ACC" w:rsidP="007067E9">
            <w:pPr>
              <w:tabs>
                <w:tab w:val="left" w:pos="720"/>
              </w:tabs>
              <w:spacing w:after="120"/>
              <w:jc w:val="left"/>
              <w:rPr>
                <w:szCs w:val="22"/>
              </w:rPr>
            </w:pPr>
            <w:r>
              <w:rPr>
                <w:szCs w:val="22"/>
              </w:rPr>
              <w:t>December</w:t>
            </w:r>
            <w:r w:rsidR="006658A8">
              <w:rPr>
                <w:szCs w:val="22"/>
              </w:rPr>
              <w:t xml:space="preserve"> 2013</w:t>
            </w:r>
          </w:p>
        </w:tc>
      </w:tr>
    </w:tbl>
    <w:p w14:paraId="64C27E95" w14:textId="77777777" w:rsidR="00142C80" w:rsidRDefault="00142C80" w:rsidP="00142C80">
      <w:pPr>
        <w:jc w:val="center"/>
        <w:rPr>
          <w:b/>
          <w:sz w:val="28"/>
          <w:szCs w:val="28"/>
        </w:rPr>
      </w:pPr>
    </w:p>
    <w:p w14:paraId="147F08A7" w14:textId="77777777" w:rsidR="00142C80" w:rsidRDefault="00142C80" w:rsidP="00142C80">
      <w:pPr>
        <w:jc w:val="center"/>
        <w:rPr>
          <w:b/>
          <w:sz w:val="28"/>
          <w:szCs w:val="28"/>
        </w:rPr>
      </w:pPr>
    </w:p>
    <w:p w14:paraId="687B9F12" w14:textId="77777777" w:rsidR="00142C80" w:rsidRDefault="00142C80" w:rsidP="00142C80">
      <w:pPr>
        <w:jc w:val="center"/>
        <w:rPr>
          <w:b/>
          <w:sz w:val="28"/>
          <w:szCs w:val="28"/>
        </w:rPr>
      </w:pPr>
    </w:p>
    <w:p w14:paraId="69925C6A" w14:textId="77777777" w:rsidR="00142C80" w:rsidRDefault="00142C80" w:rsidP="00142C80">
      <w:pPr>
        <w:jc w:val="center"/>
        <w:rPr>
          <w:b/>
          <w:sz w:val="28"/>
          <w:szCs w:val="28"/>
        </w:rPr>
      </w:pPr>
    </w:p>
    <w:p w14:paraId="2EF03769" w14:textId="77777777" w:rsidR="008648A9" w:rsidRDefault="008648A9" w:rsidP="00142C80">
      <w:pPr>
        <w:jc w:val="left"/>
        <w:rPr>
          <w:b/>
          <w:sz w:val="28"/>
          <w:szCs w:val="28"/>
        </w:rPr>
      </w:pPr>
    </w:p>
    <w:p w14:paraId="508A7602" w14:textId="77777777" w:rsidR="008648A9" w:rsidRDefault="008648A9" w:rsidP="00142C80">
      <w:pPr>
        <w:jc w:val="left"/>
        <w:rPr>
          <w:b/>
          <w:sz w:val="28"/>
          <w:szCs w:val="28"/>
        </w:rPr>
      </w:pPr>
    </w:p>
    <w:p w14:paraId="6479EBAD" w14:textId="77777777" w:rsidR="008648A9" w:rsidRDefault="008648A9" w:rsidP="008648A9">
      <w:pPr>
        <w:jc w:val="left"/>
        <w:rPr>
          <w:b/>
          <w:sz w:val="28"/>
          <w:szCs w:val="28"/>
        </w:rPr>
      </w:pPr>
    </w:p>
    <w:p w14:paraId="2B0036F8" w14:textId="77777777" w:rsidR="00A5504A" w:rsidRPr="00A5504A" w:rsidRDefault="00A5504A" w:rsidP="00A5504A">
      <w:pPr>
        <w:rPr>
          <w:sz w:val="28"/>
          <w:szCs w:val="28"/>
        </w:rPr>
      </w:pPr>
    </w:p>
    <w:p w14:paraId="1CAB2CF3" w14:textId="77777777" w:rsidR="00A5504A" w:rsidRPr="00A5504A" w:rsidRDefault="00A5504A" w:rsidP="00A5504A">
      <w:pPr>
        <w:rPr>
          <w:sz w:val="28"/>
          <w:szCs w:val="28"/>
        </w:rPr>
      </w:pPr>
    </w:p>
    <w:p w14:paraId="7D1C882D" w14:textId="77777777" w:rsidR="00A5504A" w:rsidRPr="00A5504A" w:rsidRDefault="00A5504A" w:rsidP="00A5504A">
      <w:pPr>
        <w:rPr>
          <w:sz w:val="28"/>
          <w:szCs w:val="28"/>
        </w:rPr>
      </w:pPr>
    </w:p>
    <w:p w14:paraId="24593513" w14:textId="77777777" w:rsidR="00A5504A" w:rsidRPr="00A5504A" w:rsidRDefault="00A5504A" w:rsidP="00A5504A">
      <w:pPr>
        <w:rPr>
          <w:sz w:val="28"/>
          <w:szCs w:val="28"/>
        </w:rPr>
      </w:pPr>
    </w:p>
    <w:p w14:paraId="315B60E7" w14:textId="77777777" w:rsidR="00A5504A" w:rsidRPr="00A5504A" w:rsidRDefault="00A5504A" w:rsidP="00A5504A">
      <w:pPr>
        <w:rPr>
          <w:sz w:val="28"/>
          <w:szCs w:val="28"/>
        </w:rPr>
      </w:pPr>
    </w:p>
    <w:p w14:paraId="5913144D" w14:textId="77777777" w:rsidR="00A5504A" w:rsidRPr="00A5504A" w:rsidRDefault="00A5504A" w:rsidP="00A5504A">
      <w:pPr>
        <w:rPr>
          <w:sz w:val="28"/>
          <w:szCs w:val="28"/>
        </w:rPr>
      </w:pPr>
    </w:p>
    <w:p w14:paraId="0444BF0E" w14:textId="77777777" w:rsidR="00A5504A" w:rsidRPr="00A5504A" w:rsidRDefault="00A5504A" w:rsidP="00A5504A">
      <w:pPr>
        <w:rPr>
          <w:sz w:val="28"/>
          <w:szCs w:val="28"/>
        </w:rPr>
      </w:pPr>
    </w:p>
    <w:p w14:paraId="3FDB410F" w14:textId="77777777" w:rsidR="00A5504A" w:rsidRPr="00A5504A" w:rsidRDefault="00A5504A" w:rsidP="00A5504A">
      <w:pPr>
        <w:rPr>
          <w:sz w:val="28"/>
          <w:szCs w:val="28"/>
        </w:rPr>
      </w:pPr>
    </w:p>
    <w:p w14:paraId="2F169EED" w14:textId="77777777" w:rsidR="00A5504A" w:rsidRPr="00A5504A" w:rsidRDefault="00A5504A" w:rsidP="00A5504A">
      <w:pPr>
        <w:rPr>
          <w:sz w:val="28"/>
          <w:szCs w:val="28"/>
        </w:rPr>
      </w:pPr>
    </w:p>
    <w:p w14:paraId="34F61702" w14:textId="77777777" w:rsidR="00A5504A" w:rsidRPr="00A5504A" w:rsidRDefault="00A5504A" w:rsidP="00A5504A">
      <w:pPr>
        <w:rPr>
          <w:sz w:val="28"/>
          <w:szCs w:val="28"/>
        </w:rPr>
      </w:pPr>
    </w:p>
    <w:p w14:paraId="50FF7AFE" w14:textId="77777777" w:rsidR="00A5504A" w:rsidRPr="00A5504A" w:rsidRDefault="00A5504A" w:rsidP="00A5504A">
      <w:pPr>
        <w:rPr>
          <w:sz w:val="28"/>
          <w:szCs w:val="28"/>
        </w:rPr>
      </w:pPr>
    </w:p>
    <w:p w14:paraId="4753D1F0" w14:textId="77777777" w:rsidR="00A5504A" w:rsidRPr="00A5504A" w:rsidRDefault="00A5504A" w:rsidP="00A5504A">
      <w:pPr>
        <w:rPr>
          <w:sz w:val="28"/>
          <w:szCs w:val="28"/>
        </w:rPr>
      </w:pPr>
    </w:p>
    <w:p w14:paraId="0E7B46BB" w14:textId="77777777" w:rsidR="00A5504A" w:rsidRPr="00A5504A" w:rsidRDefault="00A5504A" w:rsidP="00A5504A">
      <w:pPr>
        <w:rPr>
          <w:sz w:val="28"/>
          <w:szCs w:val="28"/>
        </w:rPr>
      </w:pPr>
    </w:p>
    <w:p w14:paraId="22B597B6" w14:textId="77777777" w:rsidR="00A5504A" w:rsidRPr="00A5504A" w:rsidRDefault="00A5504A" w:rsidP="00A5504A">
      <w:pPr>
        <w:rPr>
          <w:sz w:val="28"/>
          <w:szCs w:val="28"/>
        </w:rPr>
      </w:pPr>
    </w:p>
    <w:p w14:paraId="647C3C8F" w14:textId="77777777" w:rsidR="00A5504A" w:rsidRPr="00A5504A" w:rsidRDefault="00A5504A" w:rsidP="00A5504A">
      <w:pPr>
        <w:rPr>
          <w:sz w:val="28"/>
          <w:szCs w:val="28"/>
        </w:rPr>
      </w:pPr>
    </w:p>
    <w:p w14:paraId="6FC37542" w14:textId="2F42BC69" w:rsidR="00A5504A" w:rsidRPr="00A5504A" w:rsidRDefault="00A5504A" w:rsidP="00A5504A">
      <w:pPr>
        <w:tabs>
          <w:tab w:val="left" w:pos="3015"/>
        </w:tabs>
        <w:rPr>
          <w:sz w:val="28"/>
          <w:szCs w:val="28"/>
        </w:rPr>
      </w:pPr>
      <w:r>
        <w:rPr>
          <w:sz w:val="28"/>
          <w:szCs w:val="28"/>
        </w:rPr>
        <w:tab/>
      </w:r>
    </w:p>
    <w:p w14:paraId="64A98618" w14:textId="62B92AEB" w:rsidR="00A96FFC" w:rsidRPr="001A2CF3" w:rsidRDefault="00A5504A" w:rsidP="0017535A">
      <w:pPr>
        <w:tabs>
          <w:tab w:val="left" w:pos="3015"/>
        </w:tabs>
        <w:rPr>
          <w:b/>
          <w:sz w:val="28"/>
          <w:szCs w:val="28"/>
        </w:rPr>
      </w:pPr>
      <w:r>
        <w:rPr>
          <w:sz w:val="28"/>
          <w:szCs w:val="28"/>
        </w:rPr>
        <w:lastRenderedPageBreak/>
        <w:tab/>
      </w:r>
      <w:r w:rsidR="00A96FFC" w:rsidRPr="001A2CF3">
        <w:rPr>
          <w:b/>
          <w:sz w:val="28"/>
          <w:szCs w:val="28"/>
        </w:rPr>
        <w:t>TABLE OF CONTENTS</w:t>
      </w:r>
      <w:bookmarkStart w:id="0" w:name="_GoBack"/>
      <w:bookmarkEnd w:id="0"/>
    </w:p>
    <w:p w14:paraId="568A279A" w14:textId="77777777" w:rsidR="00A96FFC" w:rsidRDefault="00A96FFC">
      <w:pPr>
        <w:rPr>
          <w:bCs/>
        </w:rPr>
      </w:pPr>
    </w:p>
    <w:p w14:paraId="15E93E37" w14:textId="2CD4127F" w:rsidR="00BF6CA4"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65247142" w:history="1">
        <w:r w:rsidR="00BF6CA4" w:rsidRPr="005A0A5E">
          <w:rPr>
            <w:rStyle w:val="Hyperlink"/>
            <w:noProof/>
          </w:rPr>
          <w:t>1.0</w:t>
        </w:r>
        <w:r w:rsidR="00BF6CA4">
          <w:rPr>
            <w:rFonts w:asciiTheme="minorHAnsi" w:eastAsiaTheme="minorEastAsia" w:hAnsiTheme="minorHAnsi" w:cstheme="minorBidi"/>
            <w:noProof/>
            <w:sz w:val="22"/>
            <w:szCs w:val="22"/>
          </w:rPr>
          <w:tab/>
        </w:r>
        <w:r w:rsidR="00BF6CA4" w:rsidRPr="005A0A5E">
          <w:rPr>
            <w:rStyle w:val="Hyperlink"/>
            <w:noProof/>
          </w:rPr>
          <w:t>INTRODUCTION</w:t>
        </w:r>
        <w:r w:rsidR="00BF6CA4">
          <w:rPr>
            <w:noProof/>
            <w:webHidden/>
          </w:rPr>
          <w:tab/>
        </w:r>
        <w:r w:rsidR="00BF6CA4">
          <w:rPr>
            <w:noProof/>
            <w:webHidden/>
          </w:rPr>
          <w:fldChar w:fldCharType="begin"/>
        </w:r>
        <w:r w:rsidR="00BF6CA4">
          <w:rPr>
            <w:noProof/>
            <w:webHidden/>
          </w:rPr>
          <w:instrText xml:space="preserve"> PAGEREF _Toc65247142 \h </w:instrText>
        </w:r>
        <w:r w:rsidR="00BF6CA4">
          <w:rPr>
            <w:noProof/>
            <w:webHidden/>
          </w:rPr>
        </w:r>
        <w:r w:rsidR="00BF6CA4">
          <w:rPr>
            <w:noProof/>
            <w:webHidden/>
          </w:rPr>
          <w:fldChar w:fldCharType="separate"/>
        </w:r>
        <w:r w:rsidR="007B316E">
          <w:rPr>
            <w:noProof/>
            <w:webHidden/>
          </w:rPr>
          <w:t>3</w:t>
        </w:r>
        <w:r w:rsidR="00BF6CA4">
          <w:rPr>
            <w:noProof/>
            <w:webHidden/>
          </w:rPr>
          <w:fldChar w:fldCharType="end"/>
        </w:r>
      </w:hyperlink>
    </w:p>
    <w:p w14:paraId="300471D6" w14:textId="46ABAC01" w:rsidR="00BF6CA4" w:rsidRDefault="00735F67">
      <w:pPr>
        <w:pStyle w:val="TOC1"/>
        <w:rPr>
          <w:rFonts w:asciiTheme="minorHAnsi" w:eastAsiaTheme="minorEastAsia" w:hAnsiTheme="minorHAnsi" w:cstheme="minorBidi"/>
          <w:noProof/>
          <w:sz w:val="22"/>
          <w:szCs w:val="22"/>
        </w:rPr>
      </w:pPr>
      <w:hyperlink w:anchor="_Toc65247143" w:history="1">
        <w:r w:rsidR="00BF6CA4" w:rsidRPr="005A0A5E">
          <w:rPr>
            <w:rStyle w:val="Hyperlink"/>
            <w:noProof/>
          </w:rPr>
          <w:t>2.0</w:t>
        </w:r>
        <w:r w:rsidR="00BF6CA4">
          <w:rPr>
            <w:rFonts w:asciiTheme="minorHAnsi" w:eastAsiaTheme="minorEastAsia" w:hAnsiTheme="minorHAnsi" w:cstheme="minorBidi"/>
            <w:noProof/>
            <w:sz w:val="22"/>
            <w:szCs w:val="22"/>
          </w:rPr>
          <w:tab/>
        </w:r>
        <w:r w:rsidR="00BF6CA4" w:rsidRPr="005A0A5E">
          <w:rPr>
            <w:rStyle w:val="Hyperlink"/>
            <w:noProof/>
          </w:rPr>
          <w:t>DEFINITIONS</w:t>
        </w:r>
        <w:r w:rsidR="00BF6CA4">
          <w:rPr>
            <w:noProof/>
            <w:webHidden/>
          </w:rPr>
          <w:tab/>
        </w:r>
        <w:r w:rsidR="00BF6CA4">
          <w:rPr>
            <w:noProof/>
            <w:webHidden/>
          </w:rPr>
          <w:fldChar w:fldCharType="begin"/>
        </w:r>
        <w:r w:rsidR="00BF6CA4">
          <w:rPr>
            <w:noProof/>
            <w:webHidden/>
          </w:rPr>
          <w:instrText xml:space="preserve"> PAGEREF _Toc65247143 \h </w:instrText>
        </w:r>
        <w:r w:rsidR="00BF6CA4">
          <w:rPr>
            <w:noProof/>
            <w:webHidden/>
          </w:rPr>
        </w:r>
        <w:r w:rsidR="00BF6CA4">
          <w:rPr>
            <w:noProof/>
            <w:webHidden/>
          </w:rPr>
          <w:fldChar w:fldCharType="separate"/>
        </w:r>
        <w:r w:rsidR="007B316E">
          <w:rPr>
            <w:noProof/>
            <w:webHidden/>
          </w:rPr>
          <w:t>3</w:t>
        </w:r>
        <w:r w:rsidR="00BF6CA4">
          <w:rPr>
            <w:noProof/>
            <w:webHidden/>
          </w:rPr>
          <w:fldChar w:fldCharType="end"/>
        </w:r>
      </w:hyperlink>
    </w:p>
    <w:p w14:paraId="358FFEE0" w14:textId="0B21FDE0" w:rsidR="00BF6CA4" w:rsidRDefault="00735F67">
      <w:pPr>
        <w:pStyle w:val="TOC1"/>
        <w:rPr>
          <w:rFonts w:asciiTheme="minorHAnsi" w:eastAsiaTheme="minorEastAsia" w:hAnsiTheme="minorHAnsi" w:cstheme="minorBidi"/>
          <w:noProof/>
          <w:sz w:val="22"/>
          <w:szCs w:val="22"/>
        </w:rPr>
      </w:pPr>
      <w:hyperlink w:anchor="_Toc65247144" w:history="1">
        <w:r w:rsidR="00BF6CA4" w:rsidRPr="005A0A5E">
          <w:rPr>
            <w:rStyle w:val="Hyperlink"/>
            <w:noProof/>
          </w:rPr>
          <w:t>3.0</w:t>
        </w:r>
        <w:r w:rsidR="00BF6CA4">
          <w:rPr>
            <w:rFonts w:asciiTheme="minorHAnsi" w:eastAsiaTheme="minorEastAsia" w:hAnsiTheme="minorHAnsi" w:cstheme="minorBidi"/>
            <w:noProof/>
            <w:sz w:val="22"/>
            <w:szCs w:val="22"/>
          </w:rPr>
          <w:tab/>
        </w:r>
        <w:r w:rsidR="00BF6CA4" w:rsidRPr="005A0A5E">
          <w:rPr>
            <w:rStyle w:val="Hyperlink"/>
            <w:noProof/>
          </w:rPr>
          <w:t>RESPONSIBILITIES</w:t>
        </w:r>
        <w:r w:rsidR="00BF6CA4">
          <w:rPr>
            <w:noProof/>
            <w:webHidden/>
          </w:rPr>
          <w:tab/>
        </w:r>
        <w:r w:rsidR="00BF6CA4">
          <w:rPr>
            <w:noProof/>
            <w:webHidden/>
          </w:rPr>
          <w:fldChar w:fldCharType="begin"/>
        </w:r>
        <w:r w:rsidR="00BF6CA4">
          <w:rPr>
            <w:noProof/>
            <w:webHidden/>
          </w:rPr>
          <w:instrText xml:space="preserve"> PAGEREF _Toc65247144 \h </w:instrText>
        </w:r>
        <w:r w:rsidR="00BF6CA4">
          <w:rPr>
            <w:noProof/>
            <w:webHidden/>
          </w:rPr>
        </w:r>
        <w:r w:rsidR="00BF6CA4">
          <w:rPr>
            <w:noProof/>
            <w:webHidden/>
          </w:rPr>
          <w:fldChar w:fldCharType="separate"/>
        </w:r>
        <w:r w:rsidR="007B316E">
          <w:rPr>
            <w:noProof/>
            <w:webHidden/>
          </w:rPr>
          <w:t>3</w:t>
        </w:r>
        <w:r w:rsidR="00BF6CA4">
          <w:rPr>
            <w:noProof/>
            <w:webHidden/>
          </w:rPr>
          <w:fldChar w:fldCharType="end"/>
        </w:r>
      </w:hyperlink>
    </w:p>
    <w:p w14:paraId="7031B2EF" w14:textId="3D40D2D9" w:rsidR="00BF6CA4" w:rsidRDefault="00735F67">
      <w:pPr>
        <w:pStyle w:val="TOC2"/>
        <w:rPr>
          <w:rFonts w:asciiTheme="minorHAnsi" w:eastAsiaTheme="minorEastAsia" w:hAnsiTheme="minorHAnsi" w:cstheme="minorBidi"/>
          <w:noProof/>
          <w:sz w:val="22"/>
          <w:szCs w:val="22"/>
        </w:rPr>
      </w:pPr>
      <w:hyperlink w:anchor="_Toc65247145" w:history="1">
        <w:r w:rsidR="00BF6CA4" w:rsidRPr="005A0A5E">
          <w:rPr>
            <w:rStyle w:val="Hyperlink"/>
            <w:rFonts w:ascii="Times New Roman Bold" w:hAnsi="Times New Roman Bold"/>
            <w:noProof/>
          </w:rPr>
          <w:t>3.1</w:t>
        </w:r>
        <w:r w:rsidR="00BF6CA4">
          <w:rPr>
            <w:rFonts w:asciiTheme="minorHAnsi" w:eastAsiaTheme="minorEastAsia" w:hAnsiTheme="minorHAnsi" w:cstheme="minorBidi"/>
            <w:noProof/>
            <w:sz w:val="22"/>
            <w:szCs w:val="22"/>
          </w:rPr>
          <w:tab/>
        </w:r>
        <w:r w:rsidR="00BF6CA4" w:rsidRPr="005A0A5E">
          <w:rPr>
            <w:rStyle w:val="Hyperlink"/>
            <w:noProof/>
          </w:rPr>
          <w:t>Division/Section Heads and Project Managers (D/S/P)</w:t>
        </w:r>
        <w:r w:rsidR="00BF6CA4">
          <w:rPr>
            <w:noProof/>
            <w:webHidden/>
          </w:rPr>
          <w:tab/>
        </w:r>
        <w:r w:rsidR="00BF6CA4">
          <w:rPr>
            <w:noProof/>
            <w:webHidden/>
          </w:rPr>
          <w:fldChar w:fldCharType="begin"/>
        </w:r>
        <w:r w:rsidR="00BF6CA4">
          <w:rPr>
            <w:noProof/>
            <w:webHidden/>
          </w:rPr>
          <w:instrText xml:space="preserve"> PAGEREF _Toc65247145 \h </w:instrText>
        </w:r>
        <w:r w:rsidR="00BF6CA4">
          <w:rPr>
            <w:noProof/>
            <w:webHidden/>
          </w:rPr>
        </w:r>
        <w:r w:rsidR="00BF6CA4">
          <w:rPr>
            <w:noProof/>
            <w:webHidden/>
          </w:rPr>
          <w:fldChar w:fldCharType="separate"/>
        </w:r>
        <w:r w:rsidR="007B316E">
          <w:rPr>
            <w:noProof/>
            <w:webHidden/>
          </w:rPr>
          <w:t>3</w:t>
        </w:r>
        <w:r w:rsidR="00BF6CA4">
          <w:rPr>
            <w:noProof/>
            <w:webHidden/>
          </w:rPr>
          <w:fldChar w:fldCharType="end"/>
        </w:r>
      </w:hyperlink>
    </w:p>
    <w:p w14:paraId="3DAA79AE" w14:textId="2FF1AFD2" w:rsidR="00BF6CA4" w:rsidRDefault="00735F67">
      <w:pPr>
        <w:pStyle w:val="TOC2"/>
        <w:rPr>
          <w:rFonts w:asciiTheme="minorHAnsi" w:eastAsiaTheme="minorEastAsia" w:hAnsiTheme="minorHAnsi" w:cstheme="minorBidi"/>
          <w:noProof/>
          <w:sz w:val="22"/>
          <w:szCs w:val="22"/>
        </w:rPr>
      </w:pPr>
      <w:hyperlink w:anchor="_Toc65247146" w:history="1">
        <w:r w:rsidR="00BF6CA4" w:rsidRPr="005A0A5E">
          <w:rPr>
            <w:rStyle w:val="Hyperlink"/>
            <w:rFonts w:ascii="Times New Roman Bold" w:hAnsi="Times New Roman Bold"/>
            <w:noProof/>
          </w:rPr>
          <w:t>3.2</w:t>
        </w:r>
        <w:r w:rsidR="00BF6CA4">
          <w:rPr>
            <w:rFonts w:asciiTheme="minorHAnsi" w:eastAsiaTheme="minorEastAsia" w:hAnsiTheme="minorHAnsi" w:cstheme="minorBidi"/>
            <w:noProof/>
            <w:sz w:val="22"/>
            <w:szCs w:val="22"/>
          </w:rPr>
          <w:tab/>
        </w:r>
        <w:r w:rsidR="00BF6CA4" w:rsidRPr="005A0A5E">
          <w:rPr>
            <w:rStyle w:val="Hyperlink"/>
            <w:noProof/>
          </w:rPr>
          <w:t>All Employees and Users</w:t>
        </w:r>
        <w:r w:rsidR="00BF6CA4">
          <w:rPr>
            <w:noProof/>
            <w:webHidden/>
          </w:rPr>
          <w:tab/>
        </w:r>
        <w:r w:rsidR="00BF6CA4">
          <w:rPr>
            <w:noProof/>
            <w:webHidden/>
          </w:rPr>
          <w:fldChar w:fldCharType="begin"/>
        </w:r>
        <w:r w:rsidR="00BF6CA4">
          <w:rPr>
            <w:noProof/>
            <w:webHidden/>
          </w:rPr>
          <w:instrText xml:space="preserve"> PAGEREF _Toc65247146 \h </w:instrText>
        </w:r>
        <w:r w:rsidR="00BF6CA4">
          <w:rPr>
            <w:noProof/>
            <w:webHidden/>
          </w:rPr>
        </w:r>
        <w:r w:rsidR="00BF6CA4">
          <w:rPr>
            <w:noProof/>
            <w:webHidden/>
          </w:rPr>
          <w:fldChar w:fldCharType="separate"/>
        </w:r>
        <w:r w:rsidR="007B316E">
          <w:rPr>
            <w:noProof/>
            <w:webHidden/>
          </w:rPr>
          <w:t>3</w:t>
        </w:r>
        <w:r w:rsidR="00BF6CA4">
          <w:rPr>
            <w:noProof/>
            <w:webHidden/>
          </w:rPr>
          <w:fldChar w:fldCharType="end"/>
        </w:r>
      </w:hyperlink>
    </w:p>
    <w:p w14:paraId="500ACF9E" w14:textId="240BDB45" w:rsidR="00BF6CA4" w:rsidRDefault="00735F67">
      <w:pPr>
        <w:pStyle w:val="TOC2"/>
        <w:rPr>
          <w:rFonts w:asciiTheme="minorHAnsi" w:eastAsiaTheme="minorEastAsia" w:hAnsiTheme="minorHAnsi" w:cstheme="minorBidi"/>
          <w:noProof/>
          <w:sz w:val="22"/>
          <w:szCs w:val="22"/>
        </w:rPr>
      </w:pPr>
      <w:hyperlink w:anchor="_Toc65247147" w:history="1">
        <w:r w:rsidR="00BF6CA4" w:rsidRPr="005A0A5E">
          <w:rPr>
            <w:rStyle w:val="Hyperlink"/>
            <w:rFonts w:ascii="Times New Roman Bold" w:hAnsi="Times New Roman Bold"/>
            <w:noProof/>
          </w:rPr>
          <w:t>3.3</w:t>
        </w:r>
        <w:r w:rsidR="00BF6CA4">
          <w:rPr>
            <w:rFonts w:asciiTheme="minorHAnsi" w:eastAsiaTheme="minorEastAsia" w:hAnsiTheme="minorHAnsi" w:cstheme="minorBidi"/>
            <w:noProof/>
            <w:sz w:val="22"/>
            <w:szCs w:val="22"/>
          </w:rPr>
          <w:tab/>
        </w:r>
        <w:r w:rsidR="00BF6CA4" w:rsidRPr="005A0A5E">
          <w:rPr>
            <w:rStyle w:val="Hyperlink"/>
            <w:noProof/>
          </w:rPr>
          <w:t>Quality Management System Owner</w:t>
        </w:r>
        <w:r w:rsidR="00BF6CA4">
          <w:rPr>
            <w:noProof/>
            <w:webHidden/>
          </w:rPr>
          <w:tab/>
        </w:r>
        <w:r w:rsidR="00BF6CA4">
          <w:rPr>
            <w:noProof/>
            <w:webHidden/>
          </w:rPr>
          <w:fldChar w:fldCharType="begin"/>
        </w:r>
        <w:r w:rsidR="00BF6CA4">
          <w:rPr>
            <w:noProof/>
            <w:webHidden/>
          </w:rPr>
          <w:instrText xml:space="preserve"> PAGEREF _Toc65247147 \h </w:instrText>
        </w:r>
        <w:r w:rsidR="00BF6CA4">
          <w:rPr>
            <w:noProof/>
            <w:webHidden/>
          </w:rPr>
        </w:r>
        <w:r w:rsidR="00BF6CA4">
          <w:rPr>
            <w:noProof/>
            <w:webHidden/>
          </w:rPr>
          <w:fldChar w:fldCharType="separate"/>
        </w:r>
        <w:r w:rsidR="007B316E">
          <w:rPr>
            <w:noProof/>
            <w:webHidden/>
          </w:rPr>
          <w:t>3</w:t>
        </w:r>
        <w:r w:rsidR="00BF6CA4">
          <w:rPr>
            <w:noProof/>
            <w:webHidden/>
          </w:rPr>
          <w:fldChar w:fldCharType="end"/>
        </w:r>
      </w:hyperlink>
    </w:p>
    <w:p w14:paraId="49CBBE35" w14:textId="248B998B" w:rsidR="00BF6CA4" w:rsidRDefault="00735F67">
      <w:pPr>
        <w:pStyle w:val="TOC2"/>
        <w:rPr>
          <w:rFonts w:asciiTheme="minorHAnsi" w:eastAsiaTheme="minorEastAsia" w:hAnsiTheme="minorHAnsi" w:cstheme="minorBidi"/>
          <w:noProof/>
          <w:sz w:val="22"/>
          <w:szCs w:val="22"/>
        </w:rPr>
      </w:pPr>
      <w:hyperlink w:anchor="_Toc65247148" w:history="1">
        <w:r w:rsidR="00BF6CA4" w:rsidRPr="005A0A5E">
          <w:rPr>
            <w:rStyle w:val="Hyperlink"/>
            <w:rFonts w:ascii="Times New Roman Bold" w:hAnsi="Times New Roman Bold"/>
            <w:noProof/>
          </w:rPr>
          <w:t>3.4</w:t>
        </w:r>
        <w:r w:rsidR="00BF6CA4">
          <w:rPr>
            <w:rFonts w:asciiTheme="minorHAnsi" w:eastAsiaTheme="minorEastAsia" w:hAnsiTheme="minorHAnsi" w:cstheme="minorBidi"/>
            <w:noProof/>
            <w:sz w:val="22"/>
            <w:szCs w:val="22"/>
          </w:rPr>
          <w:tab/>
        </w:r>
        <w:r w:rsidR="00BF6CA4" w:rsidRPr="005A0A5E">
          <w:rPr>
            <w:rStyle w:val="Hyperlink"/>
            <w:noProof/>
          </w:rPr>
          <w:t>Fermilab Risk Officers</w:t>
        </w:r>
        <w:r w:rsidR="00BF6CA4">
          <w:rPr>
            <w:noProof/>
            <w:webHidden/>
          </w:rPr>
          <w:tab/>
        </w:r>
        <w:r w:rsidR="00BF6CA4">
          <w:rPr>
            <w:noProof/>
            <w:webHidden/>
          </w:rPr>
          <w:fldChar w:fldCharType="begin"/>
        </w:r>
        <w:r w:rsidR="00BF6CA4">
          <w:rPr>
            <w:noProof/>
            <w:webHidden/>
          </w:rPr>
          <w:instrText xml:space="preserve"> PAGEREF _Toc65247148 \h </w:instrText>
        </w:r>
        <w:r w:rsidR="00BF6CA4">
          <w:rPr>
            <w:noProof/>
            <w:webHidden/>
          </w:rPr>
        </w:r>
        <w:r w:rsidR="00BF6CA4">
          <w:rPr>
            <w:noProof/>
            <w:webHidden/>
          </w:rPr>
          <w:fldChar w:fldCharType="separate"/>
        </w:r>
        <w:r w:rsidR="007B316E">
          <w:rPr>
            <w:noProof/>
            <w:webHidden/>
          </w:rPr>
          <w:t>3</w:t>
        </w:r>
        <w:r w:rsidR="00BF6CA4">
          <w:rPr>
            <w:noProof/>
            <w:webHidden/>
          </w:rPr>
          <w:fldChar w:fldCharType="end"/>
        </w:r>
      </w:hyperlink>
    </w:p>
    <w:p w14:paraId="284CE0FB" w14:textId="445188DF" w:rsidR="00BF6CA4" w:rsidRDefault="00735F67">
      <w:pPr>
        <w:pStyle w:val="TOC1"/>
        <w:rPr>
          <w:rFonts w:asciiTheme="minorHAnsi" w:eastAsiaTheme="minorEastAsia" w:hAnsiTheme="minorHAnsi" w:cstheme="minorBidi"/>
          <w:noProof/>
          <w:sz w:val="22"/>
          <w:szCs w:val="22"/>
        </w:rPr>
      </w:pPr>
      <w:hyperlink w:anchor="_Toc65247149" w:history="1">
        <w:r w:rsidR="00BF6CA4" w:rsidRPr="005A0A5E">
          <w:rPr>
            <w:rStyle w:val="Hyperlink"/>
            <w:noProof/>
          </w:rPr>
          <w:t>4.0</w:t>
        </w:r>
        <w:r w:rsidR="00BF6CA4">
          <w:rPr>
            <w:rFonts w:asciiTheme="minorHAnsi" w:eastAsiaTheme="minorEastAsia" w:hAnsiTheme="minorHAnsi" w:cstheme="minorBidi"/>
            <w:noProof/>
            <w:sz w:val="22"/>
            <w:szCs w:val="22"/>
          </w:rPr>
          <w:tab/>
        </w:r>
        <w:r w:rsidR="00BF6CA4" w:rsidRPr="005A0A5E">
          <w:rPr>
            <w:rStyle w:val="Hyperlink"/>
            <w:noProof/>
          </w:rPr>
          <w:t>PROGRAM DESCRIPTION</w:t>
        </w:r>
        <w:r w:rsidR="00BF6CA4">
          <w:rPr>
            <w:noProof/>
            <w:webHidden/>
          </w:rPr>
          <w:tab/>
        </w:r>
        <w:r w:rsidR="00BF6CA4">
          <w:rPr>
            <w:noProof/>
            <w:webHidden/>
          </w:rPr>
          <w:fldChar w:fldCharType="begin"/>
        </w:r>
        <w:r w:rsidR="00BF6CA4">
          <w:rPr>
            <w:noProof/>
            <w:webHidden/>
          </w:rPr>
          <w:instrText xml:space="preserve"> PAGEREF _Toc65247149 \h </w:instrText>
        </w:r>
        <w:r w:rsidR="00BF6CA4">
          <w:rPr>
            <w:noProof/>
            <w:webHidden/>
          </w:rPr>
        </w:r>
        <w:r w:rsidR="00BF6CA4">
          <w:rPr>
            <w:noProof/>
            <w:webHidden/>
          </w:rPr>
          <w:fldChar w:fldCharType="separate"/>
        </w:r>
        <w:r w:rsidR="007B316E">
          <w:rPr>
            <w:noProof/>
            <w:webHidden/>
          </w:rPr>
          <w:t>3</w:t>
        </w:r>
        <w:r w:rsidR="00BF6CA4">
          <w:rPr>
            <w:noProof/>
            <w:webHidden/>
          </w:rPr>
          <w:fldChar w:fldCharType="end"/>
        </w:r>
      </w:hyperlink>
    </w:p>
    <w:p w14:paraId="285FBBFA" w14:textId="21E48E6C" w:rsidR="00BF6CA4" w:rsidRDefault="00735F67">
      <w:pPr>
        <w:pStyle w:val="TOC1"/>
        <w:rPr>
          <w:rFonts w:asciiTheme="minorHAnsi" w:eastAsiaTheme="minorEastAsia" w:hAnsiTheme="minorHAnsi" w:cstheme="minorBidi"/>
          <w:noProof/>
          <w:sz w:val="22"/>
          <w:szCs w:val="22"/>
        </w:rPr>
      </w:pPr>
      <w:hyperlink w:anchor="_Toc65247150" w:history="1">
        <w:r w:rsidR="00BF6CA4" w:rsidRPr="005A0A5E">
          <w:rPr>
            <w:rStyle w:val="Hyperlink"/>
            <w:noProof/>
          </w:rPr>
          <w:t>5.0</w:t>
        </w:r>
        <w:r w:rsidR="00BF6CA4">
          <w:rPr>
            <w:rFonts w:asciiTheme="minorHAnsi" w:eastAsiaTheme="minorEastAsia" w:hAnsiTheme="minorHAnsi" w:cstheme="minorBidi"/>
            <w:noProof/>
            <w:sz w:val="22"/>
            <w:szCs w:val="22"/>
          </w:rPr>
          <w:tab/>
        </w:r>
        <w:r w:rsidR="00BF6CA4" w:rsidRPr="005A0A5E">
          <w:rPr>
            <w:rStyle w:val="Hyperlink"/>
            <w:noProof/>
          </w:rPr>
          <w:t>PROCEDURES</w:t>
        </w:r>
        <w:r w:rsidR="00BF6CA4">
          <w:rPr>
            <w:noProof/>
            <w:webHidden/>
          </w:rPr>
          <w:tab/>
        </w:r>
        <w:r w:rsidR="00BF6CA4">
          <w:rPr>
            <w:noProof/>
            <w:webHidden/>
          </w:rPr>
          <w:fldChar w:fldCharType="begin"/>
        </w:r>
        <w:r w:rsidR="00BF6CA4">
          <w:rPr>
            <w:noProof/>
            <w:webHidden/>
          </w:rPr>
          <w:instrText xml:space="preserve"> PAGEREF _Toc65247150 \h </w:instrText>
        </w:r>
        <w:r w:rsidR="00BF6CA4">
          <w:rPr>
            <w:noProof/>
            <w:webHidden/>
          </w:rPr>
        </w:r>
        <w:r w:rsidR="00BF6CA4">
          <w:rPr>
            <w:noProof/>
            <w:webHidden/>
          </w:rPr>
          <w:fldChar w:fldCharType="separate"/>
        </w:r>
        <w:r w:rsidR="007B316E">
          <w:rPr>
            <w:noProof/>
            <w:webHidden/>
          </w:rPr>
          <w:t>4</w:t>
        </w:r>
        <w:r w:rsidR="00BF6CA4">
          <w:rPr>
            <w:noProof/>
            <w:webHidden/>
          </w:rPr>
          <w:fldChar w:fldCharType="end"/>
        </w:r>
      </w:hyperlink>
    </w:p>
    <w:p w14:paraId="7BBB2189" w14:textId="50AC869E" w:rsidR="00BF6CA4" w:rsidRDefault="00735F67">
      <w:pPr>
        <w:pStyle w:val="TOC2"/>
        <w:rPr>
          <w:rFonts w:asciiTheme="minorHAnsi" w:eastAsiaTheme="minorEastAsia" w:hAnsiTheme="minorHAnsi" w:cstheme="minorBidi"/>
          <w:noProof/>
          <w:sz w:val="22"/>
          <w:szCs w:val="22"/>
        </w:rPr>
      </w:pPr>
      <w:hyperlink w:anchor="_Toc65247151" w:history="1">
        <w:r w:rsidR="00BF6CA4" w:rsidRPr="005A0A5E">
          <w:rPr>
            <w:rStyle w:val="Hyperlink"/>
            <w:rFonts w:ascii="Times New Roman Bold" w:hAnsi="Times New Roman Bold"/>
            <w:noProof/>
          </w:rPr>
          <w:t>5.1</w:t>
        </w:r>
        <w:r w:rsidR="00BF6CA4">
          <w:rPr>
            <w:rFonts w:asciiTheme="minorHAnsi" w:eastAsiaTheme="minorEastAsia" w:hAnsiTheme="minorHAnsi" w:cstheme="minorBidi"/>
            <w:noProof/>
            <w:sz w:val="22"/>
            <w:szCs w:val="22"/>
          </w:rPr>
          <w:tab/>
        </w:r>
        <w:r w:rsidR="00BF6CA4" w:rsidRPr="005A0A5E">
          <w:rPr>
            <w:rStyle w:val="Hyperlink"/>
            <w:noProof/>
          </w:rPr>
          <w:t>Identify Activity &amp; Risk</w:t>
        </w:r>
        <w:r w:rsidR="00BF6CA4">
          <w:rPr>
            <w:noProof/>
            <w:webHidden/>
          </w:rPr>
          <w:tab/>
        </w:r>
        <w:r w:rsidR="00BF6CA4">
          <w:rPr>
            <w:noProof/>
            <w:webHidden/>
          </w:rPr>
          <w:fldChar w:fldCharType="begin"/>
        </w:r>
        <w:r w:rsidR="00BF6CA4">
          <w:rPr>
            <w:noProof/>
            <w:webHidden/>
          </w:rPr>
          <w:instrText xml:space="preserve"> PAGEREF _Toc65247151 \h </w:instrText>
        </w:r>
        <w:r w:rsidR="00BF6CA4">
          <w:rPr>
            <w:noProof/>
            <w:webHidden/>
          </w:rPr>
        </w:r>
        <w:r w:rsidR="00BF6CA4">
          <w:rPr>
            <w:noProof/>
            <w:webHidden/>
          </w:rPr>
          <w:fldChar w:fldCharType="separate"/>
        </w:r>
        <w:r w:rsidR="007B316E">
          <w:rPr>
            <w:noProof/>
            <w:webHidden/>
          </w:rPr>
          <w:t>4</w:t>
        </w:r>
        <w:r w:rsidR="00BF6CA4">
          <w:rPr>
            <w:noProof/>
            <w:webHidden/>
          </w:rPr>
          <w:fldChar w:fldCharType="end"/>
        </w:r>
      </w:hyperlink>
    </w:p>
    <w:p w14:paraId="55027C0E" w14:textId="10F74DDC" w:rsidR="00BF6CA4" w:rsidRDefault="00735F67">
      <w:pPr>
        <w:pStyle w:val="TOC2"/>
        <w:rPr>
          <w:rFonts w:asciiTheme="minorHAnsi" w:eastAsiaTheme="minorEastAsia" w:hAnsiTheme="minorHAnsi" w:cstheme="minorBidi"/>
          <w:noProof/>
          <w:sz w:val="22"/>
          <w:szCs w:val="22"/>
        </w:rPr>
      </w:pPr>
      <w:hyperlink w:anchor="_Toc65247152" w:history="1">
        <w:r w:rsidR="00BF6CA4" w:rsidRPr="005A0A5E">
          <w:rPr>
            <w:rStyle w:val="Hyperlink"/>
            <w:rFonts w:ascii="Times New Roman Bold" w:hAnsi="Times New Roman Bold"/>
            <w:noProof/>
          </w:rPr>
          <w:t>5.2</w:t>
        </w:r>
        <w:r w:rsidR="00BF6CA4">
          <w:rPr>
            <w:rFonts w:asciiTheme="minorHAnsi" w:eastAsiaTheme="minorEastAsia" w:hAnsiTheme="minorHAnsi" w:cstheme="minorBidi"/>
            <w:noProof/>
            <w:sz w:val="22"/>
            <w:szCs w:val="22"/>
          </w:rPr>
          <w:tab/>
        </w:r>
        <w:r w:rsidR="00BF6CA4" w:rsidRPr="005A0A5E">
          <w:rPr>
            <w:rStyle w:val="Hyperlink"/>
            <w:noProof/>
          </w:rPr>
          <w:t>Define Steps of Activity</w:t>
        </w:r>
        <w:r w:rsidR="00BF6CA4">
          <w:rPr>
            <w:noProof/>
            <w:webHidden/>
          </w:rPr>
          <w:tab/>
        </w:r>
        <w:r w:rsidR="00BF6CA4">
          <w:rPr>
            <w:noProof/>
            <w:webHidden/>
          </w:rPr>
          <w:fldChar w:fldCharType="begin"/>
        </w:r>
        <w:r w:rsidR="00BF6CA4">
          <w:rPr>
            <w:noProof/>
            <w:webHidden/>
          </w:rPr>
          <w:instrText xml:space="preserve"> PAGEREF _Toc65247152 \h </w:instrText>
        </w:r>
        <w:r w:rsidR="00BF6CA4">
          <w:rPr>
            <w:noProof/>
            <w:webHidden/>
          </w:rPr>
        </w:r>
        <w:r w:rsidR="00BF6CA4">
          <w:rPr>
            <w:noProof/>
            <w:webHidden/>
          </w:rPr>
          <w:fldChar w:fldCharType="separate"/>
        </w:r>
        <w:r w:rsidR="007B316E">
          <w:rPr>
            <w:noProof/>
            <w:webHidden/>
          </w:rPr>
          <w:t>5</w:t>
        </w:r>
        <w:r w:rsidR="00BF6CA4">
          <w:rPr>
            <w:noProof/>
            <w:webHidden/>
          </w:rPr>
          <w:fldChar w:fldCharType="end"/>
        </w:r>
      </w:hyperlink>
    </w:p>
    <w:p w14:paraId="5B5E0584" w14:textId="5E8CF976" w:rsidR="00BF6CA4" w:rsidRDefault="00735F67">
      <w:pPr>
        <w:pStyle w:val="TOC2"/>
        <w:rPr>
          <w:rFonts w:asciiTheme="minorHAnsi" w:eastAsiaTheme="minorEastAsia" w:hAnsiTheme="minorHAnsi" w:cstheme="minorBidi"/>
          <w:noProof/>
          <w:sz w:val="22"/>
          <w:szCs w:val="22"/>
        </w:rPr>
      </w:pPr>
      <w:hyperlink w:anchor="_Toc65247153" w:history="1">
        <w:r w:rsidR="00BF6CA4" w:rsidRPr="005A0A5E">
          <w:rPr>
            <w:rStyle w:val="Hyperlink"/>
            <w:rFonts w:ascii="Times New Roman Bold" w:hAnsi="Times New Roman Bold"/>
            <w:noProof/>
          </w:rPr>
          <w:t>5.3</w:t>
        </w:r>
        <w:r w:rsidR="00BF6CA4">
          <w:rPr>
            <w:rFonts w:asciiTheme="minorHAnsi" w:eastAsiaTheme="minorEastAsia" w:hAnsiTheme="minorHAnsi" w:cstheme="minorBidi"/>
            <w:noProof/>
            <w:sz w:val="22"/>
            <w:szCs w:val="22"/>
          </w:rPr>
          <w:tab/>
        </w:r>
        <w:r w:rsidR="00BF6CA4" w:rsidRPr="005A0A5E">
          <w:rPr>
            <w:rStyle w:val="Hyperlink"/>
            <w:noProof/>
          </w:rPr>
          <w:t>Evaluate Current Risk</w:t>
        </w:r>
        <w:r w:rsidR="00BF6CA4">
          <w:rPr>
            <w:noProof/>
            <w:webHidden/>
          </w:rPr>
          <w:tab/>
        </w:r>
        <w:r w:rsidR="00BF6CA4">
          <w:rPr>
            <w:noProof/>
            <w:webHidden/>
          </w:rPr>
          <w:fldChar w:fldCharType="begin"/>
        </w:r>
        <w:r w:rsidR="00BF6CA4">
          <w:rPr>
            <w:noProof/>
            <w:webHidden/>
          </w:rPr>
          <w:instrText xml:space="preserve"> PAGEREF _Toc65247153 \h </w:instrText>
        </w:r>
        <w:r w:rsidR="00BF6CA4">
          <w:rPr>
            <w:noProof/>
            <w:webHidden/>
          </w:rPr>
        </w:r>
        <w:r w:rsidR="00BF6CA4">
          <w:rPr>
            <w:noProof/>
            <w:webHidden/>
          </w:rPr>
          <w:fldChar w:fldCharType="separate"/>
        </w:r>
        <w:r w:rsidR="007B316E">
          <w:rPr>
            <w:noProof/>
            <w:webHidden/>
          </w:rPr>
          <w:t>5</w:t>
        </w:r>
        <w:r w:rsidR="00BF6CA4">
          <w:rPr>
            <w:noProof/>
            <w:webHidden/>
          </w:rPr>
          <w:fldChar w:fldCharType="end"/>
        </w:r>
      </w:hyperlink>
    </w:p>
    <w:p w14:paraId="41069064" w14:textId="305A27E4" w:rsidR="00BF6CA4" w:rsidRDefault="00735F67">
      <w:pPr>
        <w:pStyle w:val="TOC2"/>
        <w:rPr>
          <w:rFonts w:asciiTheme="minorHAnsi" w:eastAsiaTheme="minorEastAsia" w:hAnsiTheme="minorHAnsi" w:cstheme="minorBidi"/>
          <w:noProof/>
          <w:sz w:val="22"/>
          <w:szCs w:val="22"/>
        </w:rPr>
      </w:pPr>
      <w:hyperlink w:anchor="_Toc65247154" w:history="1">
        <w:r w:rsidR="00BF6CA4" w:rsidRPr="005A0A5E">
          <w:rPr>
            <w:rStyle w:val="Hyperlink"/>
            <w:rFonts w:ascii="Times New Roman Bold" w:hAnsi="Times New Roman Bold"/>
            <w:noProof/>
          </w:rPr>
          <w:t>5.4</w:t>
        </w:r>
        <w:r w:rsidR="00BF6CA4">
          <w:rPr>
            <w:rFonts w:asciiTheme="minorHAnsi" w:eastAsiaTheme="minorEastAsia" w:hAnsiTheme="minorHAnsi" w:cstheme="minorBidi"/>
            <w:noProof/>
            <w:sz w:val="22"/>
            <w:szCs w:val="22"/>
          </w:rPr>
          <w:tab/>
        </w:r>
        <w:r w:rsidR="00BF6CA4" w:rsidRPr="005A0A5E">
          <w:rPr>
            <w:rStyle w:val="Hyperlink"/>
            <w:noProof/>
          </w:rPr>
          <w:t>Assign Graded Risk Level</w:t>
        </w:r>
        <w:r w:rsidR="00BF6CA4">
          <w:rPr>
            <w:noProof/>
            <w:webHidden/>
          </w:rPr>
          <w:tab/>
        </w:r>
        <w:r w:rsidR="00BF6CA4">
          <w:rPr>
            <w:noProof/>
            <w:webHidden/>
          </w:rPr>
          <w:fldChar w:fldCharType="begin"/>
        </w:r>
        <w:r w:rsidR="00BF6CA4">
          <w:rPr>
            <w:noProof/>
            <w:webHidden/>
          </w:rPr>
          <w:instrText xml:space="preserve"> PAGEREF _Toc65247154 \h </w:instrText>
        </w:r>
        <w:r w:rsidR="00BF6CA4">
          <w:rPr>
            <w:noProof/>
            <w:webHidden/>
          </w:rPr>
        </w:r>
        <w:r w:rsidR="00BF6CA4">
          <w:rPr>
            <w:noProof/>
            <w:webHidden/>
          </w:rPr>
          <w:fldChar w:fldCharType="separate"/>
        </w:r>
        <w:r w:rsidR="007B316E">
          <w:rPr>
            <w:noProof/>
            <w:webHidden/>
          </w:rPr>
          <w:t>5</w:t>
        </w:r>
        <w:r w:rsidR="00BF6CA4">
          <w:rPr>
            <w:noProof/>
            <w:webHidden/>
          </w:rPr>
          <w:fldChar w:fldCharType="end"/>
        </w:r>
      </w:hyperlink>
    </w:p>
    <w:p w14:paraId="33DE1456" w14:textId="3059A68A" w:rsidR="00BF6CA4" w:rsidRDefault="00735F67">
      <w:pPr>
        <w:pStyle w:val="TOC2"/>
        <w:rPr>
          <w:rFonts w:asciiTheme="minorHAnsi" w:eastAsiaTheme="minorEastAsia" w:hAnsiTheme="minorHAnsi" w:cstheme="minorBidi"/>
          <w:noProof/>
          <w:sz w:val="22"/>
          <w:szCs w:val="22"/>
        </w:rPr>
      </w:pPr>
      <w:hyperlink w:anchor="_Toc65247155" w:history="1">
        <w:r w:rsidR="00BF6CA4" w:rsidRPr="005A0A5E">
          <w:rPr>
            <w:rStyle w:val="Hyperlink"/>
            <w:rFonts w:ascii="Times New Roman Bold" w:hAnsi="Times New Roman Bold"/>
            <w:noProof/>
          </w:rPr>
          <w:t>5.5</w:t>
        </w:r>
        <w:r w:rsidR="00BF6CA4">
          <w:rPr>
            <w:rFonts w:asciiTheme="minorHAnsi" w:eastAsiaTheme="minorEastAsia" w:hAnsiTheme="minorHAnsi" w:cstheme="minorBidi"/>
            <w:noProof/>
            <w:sz w:val="22"/>
            <w:szCs w:val="22"/>
          </w:rPr>
          <w:tab/>
        </w:r>
        <w:r w:rsidR="00BF6CA4" w:rsidRPr="005A0A5E">
          <w:rPr>
            <w:rStyle w:val="Hyperlink"/>
            <w:noProof/>
          </w:rPr>
          <w:t>Select Risk Management Strategies &amp; Identify Additional Controls</w:t>
        </w:r>
        <w:r w:rsidR="00BF6CA4">
          <w:rPr>
            <w:noProof/>
            <w:webHidden/>
          </w:rPr>
          <w:tab/>
        </w:r>
        <w:r w:rsidR="00BF6CA4">
          <w:rPr>
            <w:noProof/>
            <w:webHidden/>
          </w:rPr>
          <w:fldChar w:fldCharType="begin"/>
        </w:r>
        <w:r w:rsidR="00BF6CA4">
          <w:rPr>
            <w:noProof/>
            <w:webHidden/>
          </w:rPr>
          <w:instrText xml:space="preserve"> PAGEREF _Toc65247155 \h </w:instrText>
        </w:r>
        <w:r w:rsidR="00BF6CA4">
          <w:rPr>
            <w:noProof/>
            <w:webHidden/>
          </w:rPr>
        </w:r>
        <w:r w:rsidR="00BF6CA4">
          <w:rPr>
            <w:noProof/>
            <w:webHidden/>
          </w:rPr>
          <w:fldChar w:fldCharType="separate"/>
        </w:r>
        <w:r w:rsidR="007B316E">
          <w:rPr>
            <w:noProof/>
            <w:webHidden/>
          </w:rPr>
          <w:t>5</w:t>
        </w:r>
        <w:r w:rsidR="00BF6CA4">
          <w:rPr>
            <w:noProof/>
            <w:webHidden/>
          </w:rPr>
          <w:fldChar w:fldCharType="end"/>
        </w:r>
      </w:hyperlink>
    </w:p>
    <w:p w14:paraId="69BEF012" w14:textId="0FAE3070" w:rsidR="00BF6CA4" w:rsidRDefault="00735F67">
      <w:pPr>
        <w:pStyle w:val="TOC3"/>
        <w:tabs>
          <w:tab w:val="left" w:pos="1930"/>
        </w:tabs>
        <w:rPr>
          <w:rFonts w:asciiTheme="minorHAnsi" w:eastAsiaTheme="minorEastAsia" w:hAnsiTheme="minorHAnsi" w:cstheme="minorBidi"/>
          <w:noProof/>
          <w:sz w:val="22"/>
          <w:szCs w:val="22"/>
        </w:rPr>
      </w:pPr>
      <w:hyperlink w:anchor="_Toc65247156" w:history="1">
        <w:r w:rsidR="00BF6CA4" w:rsidRPr="005A0A5E">
          <w:rPr>
            <w:rStyle w:val="Hyperlink"/>
            <w:rFonts w:ascii="Times New Roman Bold" w:hAnsi="Times New Roman Bold"/>
            <w:noProof/>
          </w:rPr>
          <w:t>5.5.1.</w:t>
        </w:r>
        <w:r w:rsidR="00BF6CA4">
          <w:rPr>
            <w:rFonts w:asciiTheme="minorHAnsi" w:eastAsiaTheme="minorEastAsia" w:hAnsiTheme="minorHAnsi" w:cstheme="minorBidi"/>
            <w:noProof/>
            <w:sz w:val="22"/>
            <w:szCs w:val="22"/>
          </w:rPr>
          <w:tab/>
        </w:r>
        <w:r w:rsidR="00BF6CA4" w:rsidRPr="005A0A5E">
          <w:rPr>
            <w:rStyle w:val="Hyperlink"/>
            <w:noProof/>
          </w:rPr>
          <w:t>Failure Mode and Effects Analysis (FMEA)</w:t>
        </w:r>
        <w:r w:rsidR="00BF6CA4">
          <w:rPr>
            <w:noProof/>
            <w:webHidden/>
          </w:rPr>
          <w:tab/>
        </w:r>
        <w:r w:rsidR="00BF6CA4">
          <w:rPr>
            <w:noProof/>
            <w:webHidden/>
          </w:rPr>
          <w:fldChar w:fldCharType="begin"/>
        </w:r>
        <w:r w:rsidR="00BF6CA4">
          <w:rPr>
            <w:noProof/>
            <w:webHidden/>
          </w:rPr>
          <w:instrText xml:space="preserve"> PAGEREF _Toc65247156 \h </w:instrText>
        </w:r>
        <w:r w:rsidR="00BF6CA4">
          <w:rPr>
            <w:noProof/>
            <w:webHidden/>
          </w:rPr>
        </w:r>
        <w:r w:rsidR="00BF6CA4">
          <w:rPr>
            <w:noProof/>
            <w:webHidden/>
          </w:rPr>
          <w:fldChar w:fldCharType="separate"/>
        </w:r>
        <w:r w:rsidR="007B316E">
          <w:rPr>
            <w:noProof/>
            <w:webHidden/>
          </w:rPr>
          <w:t>6</w:t>
        </w:r>
        <w:r w:rsidR="00BF6CA4">
          <w:rPr>
            <w:noProof/>
            <w:webHidden/>
          </w:rPr>
          <w:fldChar w:fldCharType="end"/>
        </w:r>
      </w:hyperlink>
    </w:p>
    <w:p w14:paraId="5D0CD1A8" w14:textId="598A8E72" w:rsidR="00BF6CA4" w:rsidRDefault="00735F67">
      <w:pPr>
        <w:pStyle w:val="TOC2"/>
        <w:rPr>
          <w:rFonts w:asciiTheme="minorHAnsi" w:eastAsiaTheme="minorEastAsia" w:hAnsiTheme="minorHAnsi" w:cstheme="minorBidi"/>
          <w:noProof/>
          <w:sz w:val="22"/>
          <w:szCs w:val="22"/>
        </w:rPr>
      </w:pPr>
      <w:hyperlink w:anchor="_Toc65247157" w:history="1">
        <w:r w:rsidR="00BF6CA4" w:rsidRPr="005A0A5E">
          <w:rPr>
            <w:rStyle w:val="Hyperlink"/>
            <w:rFonts w:ascii="Times New Roman Bold" w:hAnsi="Times New Roman Bold"/>
            <w:noProof/>
          </w:rPr>
          <w:t>5.6</w:t>
        </w:r>
        <w:r w:rsidR="00BF6CA4">
          <w:rPr>
            <w:rFonts w:asciiTheme="minorHAnsi" w:eastAsiaTheme="minorEastAsia" w:hAnsiTheme="minorHAnsi" w:cstheme="minorBidi"/>
            <w:noProof/>
            <w:sz w:val="22"/>
            <w:szCs w:val="22"/>
          </w:rPr>
          <w:tab/>
        </w:r>
        <w:r w:rsidR="00BF6CA4" w:rsidRPr="005A0A5E">
          <w:rPr>
            <w:rStyle w:val="Hyperlink"/>
            <w:noProof/>
          </w:rPr>
          <w:t>Documentation</w:t>
        </w:r>
        <w:r w:rsidR="00BF6CA4">
          <w:rPr>
            <w:noProof/>
            <w:webHidden/>
          </w:rPr>
          <w:tab/>
        </w:r>
        <w:r w:rsidR="00BF6CA4">
          <w:rPr>
            <w:noProof/>
            <w:webHidden/>
          </w:rPr>
          <w:fldChar w:fldCharType="begin"/>
        </w:r>
        <w:r w:rsidR="00BF6CA4">
          <w:rPr>
            <w:noProof/>
            <w:webHidden/>
          </w:rPr>
          <w:instrText xml:space="preserve"> PAGEREF _Toc65247157 \h </w:instrText>
        </w:r>
        <w:r w:rsidR="00BF6CA4">
          <w:rPr>
            <w:noProof/>
            <w:webHidden/>
          </w:rPr>
        </w:r>
        <w:r w:rsidR="00BF6CA4">
          <w:rPr>
            <w:noProof/>
            <w:webHidden/>
          </w:rPr>
          <w:fldChar w:fldCharType="separate"/>
        </w:r>
        <w:r w:rsidR="007B316E">
          <w:rPr>
            <w:noProof/>
            <w:webHidden/>
          </w:rPr>
          <w:t>6</w:t>
        </w:r>
        <w:r w:rsidR="00BF6CA4">
          <w:rPr>
            <w:noProof/>
            <w:webHidden/>
          </w:rPr>
          <w:fldChar w:fldCharType="end"/>
        </w:r>
      </w:hyperlink>
    </w:p>
    <w:p w14:paraId="4FD4022E" w14:textId="7EBFE9D6" w:rsidR="00BF6CA4" w:rsidRDefault="00735F67">
      <w:pPr>
        <w:pStyle w:val="TOC1"/>
        <w:rPr>
          <w:rFonts w:asciiTheme="minorHAnsi" w:eastAsiaTheme="minorEastAsia" w:hAnsiTheme="minorHAnsi" w:cstheme="minorBidi"/>
          <w:noProof/>
          <w:sz w:val="22"/>
          <w:szCs w:val="22"/>
        </w:rPr>
      </w:pPr>
      <w:hyperlink w:anchor="_Toc65247158" w:history="1">
        <w:r w:rsidR="00BF6CA4" w:rsidRPr="005A0A5E">
          <w:rPr>
            <w:rStyle w:val="Hyperlink"/>
            <w:noProof/>
          </w:rPr>
          <w:t>6.0</w:t>
        </w:r>
        <w:r w:rsidR="00BF6CA4">
          <w:rPr>
            <w:rFonts w:asciiTheme="minorHAnsi" w:eastAsiaTheme="minorEastAsia" w:hAnsiTheme="minorHAnsi" w:cstheme="minorBidi"/>
            <w:noProof/>
            <w:sz w:val="22"/>
            <w:szCs w:val="22"/>
          </w:rPr>
          <w:tab/>
        </w:r>
        <w:r w:rsidR="00BF6CA4" w:rsidRPr="005A0A5E">
          <w:rPr>
            <w:rStyle w:val="Hyperlink"/>
            <w:noProof/>
          </w:rPr>
          <w:t>REFERENCES</w:t>
        </w:r>
        <w:r w:rsidR="00BF6CA4">
          <w:rPr>
            <w:noProof/>
            <w:webHidden/>
          </w:rPr>
          <w:tab/>
        </w:r>
        <w:r w:rsidR="00BF6CA4">
          <w:rPr>
            <w:noProof/>
            <w:webHidden/>
          </w:rPr>
          <w:fldChar w:fldCharType="begin"/>
        </w:r>
        <w:r w:rsidR="00BF6CA4">
          <w:rPr>
            <w:noProof/>
            <w:webHidden/>
          </w:rPr>
          <w:instrText xml:space="preserve"> PAGEREF _Toc65247158 \h </w:instrText>
        </w:r>
        <w:r w:rsidR="00BF6CA4">
          <w:rPr>
            <w:noProof/>
            <w:webHidden/>
          </w:rPr>
        </w:r>
        <w:r w:rsidR="00BF6CA4">
          <w:rPr>
            <w:noProof/>
            <w:webHidden/>
          </w:rPr>
          <w:fldChar w:fldCharType="separate"/>
        </w:r>
        <w:r w:rsidR="007B316E">
          <w:rPr>
            <w:noProof/>
            <w:webHidden/>
          </w:rPr>
          <w:t>6</w:t>
        </w:r>
        <w:r w:rsidR="00BF6CA4">
          <w:rPr>
            <w:noProof/>
            <w:webHidden/>
          </w:rPr>
          <w:fldChar w:fldCharType="end"/>
        </w:r>
      </w:hyperlink>
    </w:p>
    <w:p w14:paraId="13648AFC" w14:textId="70B8CD52" w:rsidR="00BF6CA4" w:rsidRDefault="00735F67">
      <w:pPr>
        <w:pStyle w:val="TOC1"/>
        <w:rPr>
          <w:rFonts w:asciiTheme="minorHAnsi" w:eastAsiaTheme="minorEastAsia" w:hAnsiTheme="minorHAnsi" w:cstheme="minorBidi"/>
          <w:noProof/>
          <w:sz w:val="22"/>
          <w:szCs w:val="22"/>
        </w:rPr>
      </w:pPr>
      <w:hyperlink w:anchor="_Toc65247159" w:history="1">
        <w:r w:rsidR="00BF6CA4" w:rsidRPr="005A0A5E">
          <w:rPr>
            <w:rStyle w:val="Hyperlink"/>
            <w:noProof/>
          </w:rPr>
          <w:t>7.0</w:t>
        </w:r>
        <w:r w:rsidR="00BF6CA4">
          <w:rPr>
            <w:rFonts w:asciiTheme="minorHAnsi" w:eastAsiaTheme="minorEastAsia" w:hAnsiTheme="minorHAnsi" w:cstheme="minorBidi"/>
            <w:noProof/>
            <w:sz w:val="22"/>
            <w:szCs w:val="22"/>
          </w:rPr>
          <w:tab/>
        </w:r>
        <w:r w:rsidR="00BF6CA4" w:rsidRPr="005A0A5E">
          <w:rPr>
            <w:rStyle w:val="Hyperlink"/>
            <w:noProof/>
          </w:rPr>
          <w:t>Appendix A - Risk Analysis Tools</w:t>
        </w:r>
        <w:r w:rsidR="00BF6CA4">
          <w:rPr>
            <w:noProof/>
            <w:webHidden/>
          </w:rPr>
          <w:tab/>
        </w:r>
        <w:r w:rsidR="00BF6CA4">
          <w:rPr>
            <w:noProof/>
            <w:webHidden/>
          </w:rPr>
          <w:fldChar w:fldCharType="begin"/>
        </w:r>
        <w:r w:rsidR="00BF6CA4">
          <w:rPr>
            <w:noProof/>
            <w:webHidden/>
          </w:rPr>
          <w:instrText xml:space="preserve"> PAGEREF _Toc65247159 \h </w:instrText>
        </w:r>
        <w:r w:rsidR="00BF6CA4">
          <w:rPr>
            <w:noProof/>
            <w:webHidden/>
          </w:rPr>
        </w:r>
        <w:r w:rsidR="00BF6CA4">
          <w:rPr>
            <w:noProof/>
            <w:webHidden/>
          </w:rPr>
          <w:fldChar w:fldCharType="separate"/>
        </w:r>
        <w:r w:rsidR="007B316E">
          <w:rPr>
            <w:noProof/>
            <w:webHidden/>
          </w:rPr>
          <w:t>7</w:t>
        </w:r>
        <w:r w:rsidR="00BF6CA4">
          <w:rPr>
            <w:noProof/>
            <w:webHidden/>
          </w:rPr>
          <w:fldChar w:fldCharType="end"/>
        </w:r>
      </w:hyperlink>
    </w:p>
    <w:p w14:paraId="1334AB15" w14:textId="13BBFC06" w:rsidR="00BF6CA4" w:rsidRDefault="00735F67">
      <w:pPr>
        <w:pStyle w:val="TOC1"/>
        <w:rPr>
          <w:rFonts w:asciiTheme="minorHAnsi" w:eastAsiaTheme="minorEastAsia" w:hAnsiTheme="minorHAnsi" w:cstheme="minorBidi"/>
          <w:noProof/>
          <w:sz w:val="22"/>
          <w:szCs w:val="22"/>
        </w:rPr>
      </w:pPr>
      <w:hyperlink w:anchor="_Toc65247160" w:history="1">
        <w:r w:rsidR="00BF6CA4" w:rsidRPr="005A0A5E">
          <w:rPr>
            <w:rStyle w:val="Hyperlink"/>
            <w:noProof/>
          </w:rPr>
          <w:t>8.0</w:t>
        </w:r>
        <w:r w:rsidR="00BF6CA4">
          <w:rPr>
            <w:rFonts w:asciiTheme="minorHAnsi" w:eastAsiaTheme="minorEastAsia" w:hAnsiTheme="minorHAnsi" w:cstheme="minorBidi"/>
            <w:noProof/>
            <w:sz w:val="22"/>
            <w:szCs w:val="22"/>
          </w:rPr>
          <w:tab/>
        </w:r>
        <w:r w:rsidR="00BF6CA4" w:rsidRPr="005A0A5E">
          <w:rPr>
            <w:rStyle w:val="Hyperlink"/>
            <w:noProof/>
          </w:rPr>
          <w:t>Appendix B - Suggested Procedure Format</w:t>
        </w:r>
        <w:r w:rsidR="00BF6CA4">
          <w:rPr>
            <w:noProof/>
            <w:webHidden/>
          </w:rPr>
          <w:tab/>
        </w:r>
        <w:r w:rsidR="00BF6CA4">
          <w:rPr>
            <w:noProof/>
            <w:webHidden/>
          </w:rPr>
          <w:fldChar w:fldCharType="begin"/>
        </w:r>
        <w:r w:rsidR="00BF6CA4">
          <w:rPr>
            <w:noProof/>
            <w:webHidden/>
          </w:rPr>
          <w:instrText xml:space="preserve"> PAGEREF _Toc65247160 \h </w:instrText>
        </w:r>
        <w:r w:rsidR="00BF6CA4">
          <w:rPr>
            <w:noProof/>
            <w:webHidden/>
          </w:rPr>
        </w:r>
        <w:r w:rsidR="00BF6CA4">
          <w:rPr>
            <w:noProof/>
            <w:webHidden/>
          </w:rPr>
          <w:fldChar w:fldCharType="separate"/>
        </w:r>
        <w:r w:rsidR="007B316E">
          <w:rPr>
            <w:noProof/>
            <w:webHidden/>
          </w:rPr>
          <w:t>10</w:t>
        </w:r>
        <w:r w:rsidR="00BF6CA4">
          <w:rPr>
            <w:noProof/>
            <w:webHidden/>
          </w:rPr>
          <w:fldChar w:fldCharType="end"/>
        </w:r>
      </w:hyperlink>
    </w:p>
    <w:p w14:paraId="66940DAF" w14:textId="2CD2C77E" w:rsidR="00BF6CA4" w:rsidRDefault="00735F67">
      <w:pPr>
        <w:pStyle w:val="TOC1"/>
        <w:rPr>
          <w:rFonts w:asciiTheme="minorHAnsi" w:eastAsiaTheme="minorEastAsia" w:hAnsiTheme="minorHAnsi" w:cstheme="minorBidi"/>
          <w:noProof/>
          <w:sz w:val="22"/>
          <w:szCs w:val="22"/>
        </w:rPr>
      </w:pPr>
      <w:hyperlink w:anchor="_Toc65247161" w:history="1">
        <w:r w:rsidR="00BF6CA4" w:rsidRPr="005A0A5E">
          <w:rPr>
            <w:rStyle w:val="Hyperlink"/>
            <w:noProof/>
          </w:rPr>
          <w:t>9.0</w:t>
        </w:r>
        <w:r w:rsidR="00BF6CA4">
          <w:rPr>
            <w:rFonts w:asciiTheme="minorHAnsi" w:eastAsiaTheme="minorEastAsia" w:hAnsiTheme="minorHAnsi" w:cstheme="minorBidi"/>
            <w:noProof/>
            <w:sz w:val="22"/>
            <w:szCs w:val="22"/>
          </w:rPr>
          <w:tab/>
        </w:r>
        <w:r w:rsidR="00BF6CA4" w:rsidRPr="005A0A5E">
          <w:rPr>
            <w:rStyle w:val="Hyperlink"/>
            <w:noProof/>
          </w:rPr>
          <w:t>Appendix C - Quality Control Plan</w:t>
        </w:r>
        <w:r w:rsidR="00BF6CA4">
          <w:rPr>
            <w:noProof/>
            <w:webHidden/>
          </w:rPr>
          <w:tab/>
        </w:r>
        <w:r w:rsidR="00BF6CA4">
          <w:rPr>
            <w:noProof/>
            <w:webHidden/>
          </w:rPr>
          <w:fldChar w:fldCharType="begin"/>
        </w:r>
        <w:r w:rsidR="00BF6CA4">
          <w:rPr>
            <w:noProof/>
            <w:webHidden/>
          </w:rPr>
          <w:instrText xml:space="preserve"> PAGEREF _Toc65247161 \h </w:instrText>
        </w:r>
        <w:r w:rsidR="00BF6CA4">
          <w:rPr>
            <w:noProof/>
            <w:webHidden/>
          </w:rPr>
        </w:r>
        <w:r w:rsidR="00BF6CA4">
          <w:rPr>
            <w:noProof/>
            <w:webHidden/>
          </w:rPr>
          <w:fldChar w:fldCharType="separate"/>
        </w:r>
        <w:r w:rsidR="007B316E">
          <w:rPr>
            <w:noProof/>
            <w:webHidden/>
          </w:rPr>
          <w:t>11</w:t>
        </w:r>
        <w:r w:rsidR="00BF6CA4">
          <w:rPr>
            <w:noProof/>
            <w:webHidden/>
          </w:rPr>
          <w:fldChar w:fldCharType="end"/>
        </w:r>
      </w:hyperlink>
    </w:p>
    <w:p w14:paraId="6A8DE515" w14:textId="58DDD03C" w:rsidR="00A96FFC" w:rsidRDefault="0031189E" w:rsidP="003559A3">
      <w:pPr>
        <w:tabs>
          <w:tab w:val="right" w:leader="dot" w:pos="9720"/>
        </w:tabs>
        <w:jc w:val="left"/>
        <w:rPr>
          <w:bCs/>
        </w:rPr>
      </w:pPr>
      <w:r>
        <w:rPr>
          <w:bCs/>
        </w:rPr>
        <w:fldChar w:fldCharType="end"/>
      </w:r>
    </w:p>
    <w:p w14:paraId="609A5914" w14:textId="77777777" w:rsidR="00084E8E" w:rsidRPr="00FA370A" w:rsidRDefault="00084E8E" w:rsidP="002441F5">
      <w:pPr>
        <w:jc w:val="left"/>
        <w:rPr>
          <w:bCs/>
        </w:rPr>
      </w:pPr>
    </w:p>
    <w:p w14:paraId="1C58372C" w14:textId="77777777" w:rsidR="00A96FFC" w:rsidRPr="00A96FFC" w:rsidRDefault="00A96FFC">
      <w:pPr>
        <w:rPr>
          <w:bCs/>
        </w:rPr>
      </w:pPr>
    </w:p>
    <w:p w14:paraId="204C66FD" w14:textId="77777777" w:rsidR="00A96FFC" w:rsidRDefault="00A96FFC">
      <w:pPr>
        <w:rPr>
          <w:bCs/>
        </w:rPr>
      </w:pPr>
    </w:p>
    <w:p w14:paraId="25B47483" w14:textId="77777777" w:rsidR="00E05528" w:rsidRPr="00E05528" w:rsidRDefault="00E05528" w:rsidP="00E05528"/>
    <w:p w14:paraId="255FF496" w14:textId="77777777" w:rsidR="00E05528" w:rsidRPr="00E05528" w:rsidRDefault="00E05528" w:rsidP="00E05528"/>
    <w:p w14:paraId="70073060" w14:textId="77777777" w:rsidR="00E05528" w:rsidRPr="00E05528" w:rsidRDefault="00E05528" w:rsidP="00E05528"/>
    <w:p w14:paraId="19AF6DAB" w14:textId="77777777" w:rsidR="00E05528" w:rsidRPr="00E05528" w:rsidRDefault="00E05528" w:rsidP="00E05528"/>
    <w:p w14:paraId="2CE7751B" w14:textId="77777777" w:rsidR="00E05528" w:rsidRPr="00E05528" w:rsidRDefault="00E05528" w:rsidP="00E05528"/>
    <w:p w14:paraId="5C5DAE46" w14:textId="77777777" w:rsidR="00E05528" w:rsidRPr="00E05528" w:rsidRDefault="00E05528" w:rsidP="00E05528"/>
    <w:p w14:paraId="6D0EC440" w14:textId="77777777" w:rsidR="00E05528" w:rsidRPr="00E05528" w:rsidRDefault="00E05528" w:rsidP="00E05528"/>
    <w:p w14:paraId="0D235442" w14:textId="77777777" w:rsidR="00E05528" w:rsidRPr="00E05528" w:rsidRDefault="00E05528" w:rsidP="00E05528"/>
    <w:p w14:paraId="5DD46A71" w14:textId="77777777" w:rsidR="00E05528" w:rsidRPr="00E05528" w:rsidRDefault="00E05528" w:rsidP="00E05528"/>
    <w:p w14:paraId="7699E8E6" w14:textId="5E7923EA" w:rsidR="00E05528" w:rsidRDefault="00E05528" w:rsidP="00E05528">
      <w:pPr>
        <w:tabs>
          <w:tab w:val="left" w:pos="4355"/>
        </w:tabs>
        <w:rPr>
          <w:bCs/>
        </w:rPr>
      </w:pPr>
      <w:r>
        <w:rPr>
          <w:bCs/>
        </w:rPr>
        <w:tab/>
      </w:r>
    </w:p>
    <w:p w14:paraId="7F4963D4" w14:textId="0988C1A2" w:rsidR="00E05528" w:rsidRPr="00E05528" w:rsidRDefault="00E05528" w:rsidP="00E05528">
      <w:pPr>
        <w:tabs>
          <w:tab w:val="left" w:pos="4355"/>
        </w:tabs>
        <w:sectPr w:rsidR="00E05528" w:rsidRPr="00E05528" w:rsidSect="00B51AA3">
          <w:headerReference w:type="even" r:id="rId11"/>
          <w:headerReference w:type="default" r:id="rId12"/>
          <w:footerReference w:type="default" r:id="rId13"/>
          <w:headerReference w:type="first" r:id="rId14"/>
          <w:pgSz w:w="12240" w:h="15840" w:code="1"/>
          <w:pgMar w:top="720" w:right="1080" w:bottom="720" w:left="1440" w:header="720" w:footer="389" w:gutter="0"/>
          <w:cols w:space="720"/>
          <w:docGrid w:linePitch="360"/>
        </w:sectPr>
      </w:pPr>
      <w:r>
        <w:tab/>
      </w:r>
    </w:p>
    <w:p w14:paraId="3D87BBD8" w14:textId="63ABBDDC" w:rsidR="00CE5B8A" w:rsidRPr="00774629" w:rsidRDefault="5B322B6E" w:rsidP="007D5A75">
      <w:pPr>
        <w:pStyle w:val="Heading1"/>
      </w:pPr>
      <w:r>
        <w:lastRenderedPageBreak/>
        <w:t xml:space="preserve">  </w:t>
      </w:r>
      <w:bookmarkStart w:id="1" w:name="_Toc65247142"/>
      <w:r w:rsidR="007D5A75">
        <w:t>INTRODUCTION</w:t>
      </w:r>
      <w:bookmarkEnd w:id="1"/>
    </w:p>
    <w:p w14:paraId="1B3E22D1" w14:textId="77777777" w:rsidR="00D435EC" w:rsidRPr="00F0244E" w:rsidRDefault="00D435EC" w:rsidP="00B51AA3">
      <w:pPr>
        <w:rPr>
          <w:sz w:val="20"/>
          <w:szCs w:val="20"/>
        </w:rPr>
      </w:pPr>
    </w:p>
    <w:p w14:paraId="39CA5B22" w14:textId="6863AD75" w:rsidR="007D5A75" w:rsidRDefault="0038487B" w:rsidP="129DB894">
      <w:pPr>
        <w:rPr>
          <w:highlight w:val="cyan"/>
        </w:rPr>
      </w:pPr>
      <w:r>
        <w:t xml:space="preserve">The purpose of the graded approach is to guide the selection of </w:t>
      </w:r>
      <w:r w:rsidR="002032C4">
        <w:t xml:space="preserve">the level of </w:t>
      </w:r>
      <w:r>
        <w:t xml:space="preserve">controls to be applied to activities which pose the greatest risk </w:t>
      </w:r>
      <w:r w:rsidR="00FA11E3">
        <w:t xml:space="preserve">or </w:t>
      </w:r>
      <w:r>
        <w:t xml:space="preserve">significant negative impact on </w:t>
      </w:r>
      <w:r w:rsidR="006D069C">
        <w:t xml:space="preserve">operations </w:t>
      </w:r>
      <w:r w:rsidR="00FB0CD0">
        <w:t xml:space="preserve">or </w:t>
      </w:r>
      <w:r w:rsidR="00FA11E3">
        <w:t xml:space="preserve">laboratory </w:t>
      </w:r>
      <w:r w:rsidR="006D069C">
        <w:t>reputation</w:t>
      </w:r>
      <w:r w:rsidR="00025328">
        <w:t>.</w:t>
      </w:r>
      <w:r>
        <w:t xml:space="preserve"> This focuses management attention on </w:t>
      </w:r>
      <w:r w:rsidR="005C7811">
        <w:t>activities</w:t>
      </w:r>
      <w:r>
        <w:t xml:space="preserve"> which require the most control and oversight and reduces costs by minimizing the application of controls in areas of low ris</w:t>
      </w:r>
      <w:r w:rsidRPr="00E05528">
        <w:t>k.</w:t>
      </w:r>
      <w:r w:rsidR="31E8209D" w:rsidRPr="00E05528">
        <w:t xml:space="preserve"> </w:t>
      </w:r>
      <w:r w:rsidR="1B90385B" w:rsidRPr="00E05528">
        <w:t xml:space="preserve">Applying the graded approach to select </w:t>
      </w:r>
      <w:r w:rsidR="31E8209D" w:rsidRPr="00E05528">
        <w:t xml:space="preserve">the </w:t>
      </w:r>
      <w:r w:rsidR="1960B5B2" w:rsidRPr="00E05528">
        <w:t xml:space="preserve">appropriate </w:t>
      </w:r>
      <w:r w:rsidR="31E8209D" w:rsidRPr="00E05528">
        <w:t>level of control includes developing procedures where necessary to</w:t>
      </w:r>
      <w:r w:rsidR="13424AEC" w:rsidRPr="00E05528">
        <w:t xml:space="preserve"> ensure </w:t>
      </w:r>
      <w:r w:rsidR="25F5449C" w:rsidRPr="00E05528">
        <w:t>tasks are carried out properly</w:t>
      </w:r>
      <w:r w:rsidR="6933FD32" w:rsidRPr="00E05528">
        <w:t xml:space="preserve"> and with all appropriate </w:t>
      </w:r>
      <w:r w:rsidR="00A849C3" w:rsidRPr="00E05528">
        <w:t>precautions</w:t>
      </w:r>
      <w:r w:rsidR="25F5449C" w:rsidRPr="00E05528">
        <w:t>.</w:t>
      </w:r>
    </w:p>
    <w:p w14:paraId="737CD8F8" w14:textId="7719FD48" w:rsidR="129DB894" w:rsidRDefault="129DB894" w:rsidP="129DB894">
      <w:pPr>
        <w:rPr>
          <w:highlight w:val="cyan"/>
        </w:rPr>
      </w:pPr>
    </w:p>
    <w:p w14:paraId="6191BB75" w14:textId="47E8CF2E" w:rsidR="13DB9F81" w:rsidRPr="00E05528" w:rsidRDefault="13DB9F81" w:rsidP="129DB894">
      <w:r w:rsidRPr="00E05528">
        <w:t xml:space="preserve">This chapter is applicable to all activities carried out at the </w:t>
      </w:r>
      <w:r w:rsidR="2C0A4F44" w:rsidRPr="00E05528">
        <w:t xml:space="preserve">Batavia </w:t>
      </w:r>
      <w:r w:rsidRPr="00E05528">
        <w:t>site as well as FRA leased spaces.</w:t>
      </w:r>
    </w:p>
    <w:p w14:paraId="2316EB77" w14:textId="77777777" w:rsidR="007D5A75" w:rsidRDefault="007D5A75" w:rsidP="003D07A2">
      <w:pPr>
        <w:jc w:val="left"/>
      </w:pPr>
    </w:p>
    <w:p w14:paraId="4153EBFA" w14:textId="0C76208D" w:rsidR="007D5A75" w:rsidRDefault="22EC8B44">
      <w:pPr>
        <w:pStyle w:val="Heading1"/>
      </w:pPr>
      <w:r>
        <w:rPr>
          <w:kern w:val="0"/>
        </w:rPr>
        <w:t xml:space="preserve">  </w:t>
      </w:r>
      <w:bookmarkStart w:id="2" w:name="_Toc65247143"/>
      <w:r w:rsidR="007D5A75">
        <w:rPr>
          <w:kern w:val="0"/>
        </w:rPr>
        <w:t>DEFINITIONS</w:t>
      </w:r>
      <w:bookmarkEnd w:id="2"/>
    </w:p>
    <w:p w14:paraId="4B90B50E" w14:textId="77777777" w:rsidR="007D5A75" w:rsidRPr="00F0244E" w:rsidRDefault="007D5A75" w:rsidP="003D07A2">
      <w:pPr>
        <w:jc w:val="left"/>
        <w:rPr>
          <w:sz w:val="20"/>
          <w:szCs w:val="20"/>
        </w:rPr>
      </w:pPr>
    </w:p>
    <w:p w14:paraId="097EAEC2" w14:textId="38C5B6F3" w:rsidR="00410A97" w:rsidRDefault="005C7811" w:rsidP="003D07A2">
      <w:pPr>
        <w:jc w:val="left"/>
      </w:pPr>
      <w:r>
        <w:t>Activities – This encompasses a wide range of work</w:t>
      </w:r>
      <w:r w:rsidR="00B36A76">
        <w:t xml:space="preserve"> performed to meet the lab’s mission, including but not limited to</w:t>
      </w:r>
      <w:r>
        <w:t xml:space="preserve"> operation</w:t>
      </w:r>
      <w:r w:rsidR="00B36A76">
        <w:t>s work,</w:t>
      </w:r>
      <w:r>
        <w:rPr>
          <w:color w:val="000000"/>
          <w:sz w:val="23"/>
          <w:szCs w:val="23"/>
        </w:rPr>
        <w:t xml:space="preserve"> basic and applied research</w:t>
      </w:r>
      <w:r w:rsidR="00B36A76">
        <w:rPr>
          <w:color w:val="000000"/>
          <w:sz w:val="23"/>
          <w:szCs w:val="23"/>
        </w:rPr>
        <w:t>,</w:t>
      </w:r>
      <w:r>
        <w:rPr>
          <w:color w:val="000000"/>
          <w:sz w:val="23"/>
          <w:szCs w:val="23"/>
        </w:rPr>
        <w:t xml:space="preserve"> </w:t>
      </w:r>
      <w:r w:rsidR="00563465">
        <w:rPr>
          <w:color w:val="000000"/>
          <w:sz w:val="23"/>
          <w:szCs w:val="23"/>
        </w:rPr>
        <w:t>software</w:t>
      </w:r>
      <w:r>
        <w:rPr>
          <w:color w:val="000000"/>
          <w:sz w:val="23"/>
          <w:szCs w:val="23"/>
        </w:rPr>
        <w:t xml:space="preserve"> development</w:t>
      </w:r>
      <w:r w:rsidR="00B36A76">
        <w:rPr>
          <w:color w:val="000000"/>
          <w:sz w:val="23"/>
          <w:szCs w:val="23"/>
        </w:rPr>
        <w:t>,</w:t>
      </w:r>
      <w:r>
        <w:rPr>
          <w:color w:val="000000"/>
          <w:sz w:val="23"/>
          <w:szCs w:val="23"/>
        </w:rPr>
        <w:t xml:space="preserve"> </w:t>
      </w:r>
      <w:r w:rsidR="00B36A76">
        <w:rPr>
          <w:color w:val="000000"/>
          <w:sz w:val="23"/>
          <w:szCs w:val="23"/>
        </w:rPr>
        <w:t xml:space="preserve">procurement, </w:t>
      </w:r>
      <w:r>
        <w:rPr>
          <w:color w:val="000000"/>
          <w:sz w:val="23"/>
          <w:szCs w:val="23"/>
        </w:rPr>
        <w:t xml:space="preserve">design, construction, modification, and decommissioning, </w:t>
      </w:r>
    </w:p>
    <w:p w14:paraId="21F35649" w14:textId="07A94FB8" w:rsidR="005C7811" w:rsidRDefault="005C7811" w:rsidP="003D07A2">
      <w:pPr>
        <w:jc w:val="left"/>
      </w:pPr>
    </w:p>
    <w:p w14:paraId="3BED9EF4" w14:textId="53025F75" w:rsidR="7E499892" w:rsidRPr="003E5BF3" w:rsidRDefault="7E499892" w:rsidP="6CA6BD2D">
      <w:pPr>
        <w:jc w:val="left"/>
        <w:rPr>
          <w:color w:val="000000" w:themeColor="text1"/>
          <w:sz w:val="23"/>
          <w:szCs w:val="23"/>
        </w:rPr>
      </w:pPr>
      <w:r w:rsidRPr="003E5BF3">
        <w:rPr>
          <w:color w:val="000000" w:themeColor="text1"/>
          <w:sz w:val="23"/>
          <w:szCs w:val="23"/>
        </w:rPr>
        <w:t>Effects analysis</w:t>
      </w:r>
      <w:r w:rsidR="001537A3" w:rsidRPr="003E5BF3">
        <w:rPr>
          <w:color w:val="000000" w:themeColor="text1"/>
          <w:sz w:val="23"/>
          <w:szCs w:val="23"/>
        </w:rPr>
        <w:t>–</w:t>
      </w:r>
      <w:r w:rsidRPr="003E5BF3">
        <w:rPr>
          <w:color w:val="000000" w:themeColor="text1"/>
          <w:sz w:val="23"/>
          <w:szCs w:val="23"/>
        </w:rPr>
        <w:t xml:space="preserve"> The study of the consequences of a failure mode being realized.</w:t>
      </w:r>
    </w:p>
    <w:p w14:paraId="352EC5F2" w14:textId="5EB65260" w:rsidR="6CA6BD2D" w:rsidRPr="003E5BF3" w:rsidRDefault="6CA6BD2D" w:rsidP="6CA6BD2D">
      <w:pPr>
        <w:jc w:val="left"/>
      </w:pPr>
    </w:p>
    <w:p w14:paraId="282D6E20" w14:textId="1A44CE67" w:rsidR="7E499892" w:rsidRPr="003E5BF3" w:rsidRDefault="7E499892" w:rsidP="6CA6BD2D">
      <w:pPr>
        <w:jc w:val="left"/>
        <w:rPr>
          <w:color w:val="000000" w:themeColor="text1"/>
          <w:sz w:val="23"/>
          <w:szCs w:val="23"/>
        </w:rPr>
      </w:pPr>
      <w:r w:rsidRPr="003E5BF3">
        <w:rPr>
          <w:color w:val="000000" w:themeColor="text1"/>
          <w:sz w:val="23"/>
          <w:szCs w:val="23"/>
        </w:rPr>
        <w:t xml:space="preserve">Failure mode – The way in which something may fail due to an error or defect.    </w:t>
      </w:r>
    </w:p>
    <w:p w14:paraId="24B40431" w14:textId="6F38D55B" w:rsidR="6CA6BD2D" w:rsidRDefault="6CA6BD2D" w:rsidP="6CA6BD2D">
      <w:pPr>
        <w:jc w:val="left"/>
      </w:pPr>
    </w:p>
    <w:p w14:paraId="0563EE16" w14:textId="1D14F24F" w:rsidR="005C7811" w:rsidRDefault="005C7811" w:rsidP="003D07A2">
      <w:pPr>
        <w:jc w:val="left"/>
        <w:rPr>
          <w:color w:val="000000"/>
          <w:sz w:val="23"/>
          <w:szCs w:val="23"/>
        </w:rPr>
      </w:pPr>
      <w:r>
        <w:t xml:space="preserve">Grading </w:t>
      </w:r>
      <w:r w:rsidR="006B542C">
        <w:t xml:space="preserve">– </w:t>
      </w:r>
      <w:r>
        <w:rPr>
          <w:color w:val="000000"/>
          <w:sz w:val="23"/>
          <w:szCs w:val="23"/>
        </w:rPr>
        <w:t>Selecting the controls and verifications to be applied to various items and activities consistent with their importance to safety, cost, schedule, and success of the program.</w:t>
      </w:r>
    </w:p>
    <w:p w14:paraId="774A462B" w14:textId="3F066F56" w:rsidR="00115B3B" w:rsidRDefault="00115B3B" w:rsidP="003D07A2">
      <w:pPr>
        <w:jc w:val="left"/>
        <w:rPr>
          <w:color w:val="000000"/>
          <w:sz w:val="23"/>
          <w:szCs w:val="23"/>
        </w:rPr>
      </w:pPr>
    </w:p>
    <w:p w14:paraId="492892E4" w14:textId="47A07C44" w:rsidR="0093413F" w:rsidRPr="0075104D" w:rsidRDefault="00115B3B" w:rsidP="6CA6BD2D">
      <w:pPr>
        <w:jc w:val="left"/>
        <w:rPr>
          <w:color w:val="000000"/>
          <w:sz w:val="23"/>
          <w:szCs w:val="23"/>
        </w:rPr>
      </w:pPr>
      <w:r w:rsidRPr="6CA6BD2D">
        <w:rPr>
          <w:color w:val="000000" w:themeColor="text1"/>
          <w:sz w:val="23"/>
          <w:szCs w:val="23"/>
        </w:rPr>
        <w:t xml:space="preserve">Risk </w:t>
      </w:r>
      <w:r w:rsidR="006B542C">
        <w:rPr>
          <w:color w:val="000000" w:themeColor="text1"/>
          <w:sz w:val="23"/>
          <w:szCs w:val="23"/>
        </w:rPr>
        <w:t>–</w:t>
      </w:r>
      <w:r w:rsidRPr="6CA6BD2D">
        <w:rPr>
          <w:color w:val="000000" w:themeColor="text1"/>
          <w:sz w:val="23"/>
          <w:szCs w:val="23"/>
        </w:rPr>
        <w:t xml:space="preserve"> A fundamental consideration in determining the extent to which controls should be applied at the facility level.</w:t>
      </w:r>
    </w:p>
    <w:p w14:paraId="5C0305B1" w14:textId="77777777" w:rsidR="00B37A3D" w:rsidRPr="00F0244E" w:rsidRDefault="00B37A3D" w:rsidP="003D07A2">
      <w:pPr>
        <w:jc w:val="left"/>
        <w:rPr>
          <w:sz w:val="22"/>
          <w:szCs w:val="22"/>
        </w:rPr>
      </w:pPr>
    </w:p>
    <w:p w14:paraId="7AFE407F" w14:textId="2C392491" w:rsidR="00554664" w:rsidRDefault="2CFB1E60">
      <w:pPr>
        <w:pStyle w:val="Heading1"/>
        <w:keepNext w:val="0"/>
      </w:pPr>
      <w:r>
        <w:t xml:space="preserve">  </w:t>
      </w:r>
      <w:bookmarkStart w:id="3" w:name="_Toc65247144"/>
      <w:r w:rsidR="00FA11E3">
        <w:t>RESPONSIBILITIES</w:t>
      </w:r>
      <w:bookmarkEnd w:id="3"/>
    </w:p>
    <w:p w14:paraId="06FD493E" w14:textId="77777777" w:rsidR="00554664" w:rsidRPr="00F0244E" w:rsidRDefault="00554664" w:rsidP="003D07A2">
      <w:pPr>
        <w:jc w:val="left"/>
        <w:rPr>
          <w:sz w:val="20"/>
          <w:szCs w:val="20"/>
        </w:rPr>
      </w:pPr>
    </w:p>
    <w:p w14:paraId="3DEF81CD" w14:textId="77777777" w:rsidR="006E7F4F" w:rsidRDefault="00B51AA3" w:rsidP="003D07A2">
      <w:pPr>
        <w:pStyle w:val="Heading2"/>
        <w:keepNext w:val="0"/>
        <w:rPr>
          <w:b w:val="0"/>
          <w:bCs w:val="0"/>
        </w:rPr>
      </w:pPr>
      <w:bookmarkStart w:id="4" w:name="_Toc365020932"/>
      <w:bookmarkStart w:id="5" w:name="_Toc65247145"/>
      <w:r>
        <w:t xml:space="preserve">Division/Section Heads and </w:t>
      </w:r>
      <w:r w:rsidR="00D84E6C">
        <w:t>Project</w:t>
      </w:r>
      <w:r w:rsidR="008532CC">
        <w:t xml:space="preserve"> </w:t>
      </w:r>
      <w:r w:rsidR="004D1642">
        <w:t xml:space="preserve">Managers </w:t>
      </w:r>
      <w:r>
        <w:t>(D/S</w:t>
      </w:r>
      <w:r w:rsidR="00975C9B">
        <w:t>/P)</w:t>
      </w:r>
      <w:bookmarkEnd w:id="4"/>
      <w:bookmarkEnd w:id="5"/>
    </w:p>
    <w:p w14:paraId="28536ABE" w14:textId="73B8F18D" w:rsidR="00BE0C08" w:rsidRDefault="00B51AA3" w:rsidP="00B51AA3">
      <w:r>
        <w:t>D/S</w:t>
      </w:r>
      <w:r w:rsidR="00975C9B">
        <w:t xml:space="preserve">/P’s are responsible </w:t>
      </w:r>
      <w:r w:rsidR="00410A97">
        <w:t xml:space="preserve">for applying the graded approach to activities under their control. They provide the necessary resources to implement and maintain the graded approach process.  </w:t>
      </w:r>
      <w:r w:rsidR="000967BA" w:rsidRPr="00636BFB">
        <w:t xml:space="preserve"> </w:t>
      </w:r>
    </w:p>
    <w:p w14:paraId="2332C9A0" w14:textId="77777777" w:rsidR="00410A97" w:rsidRPr="00F0244E" w:rsidRDefault="00410A97" w:rsidP="00B51AA3">
      <w:pPr>
        <w:rPr>
          <w:sz w:val="22"/>
          <w:szCs w:val="22"/>
        </w:rPr>
      </w:pPr>
    </w:p>
    <w:p w14:paraId="6E6DC75A" w14:textId="3FDF5AE3" w:rsidR="005610F5" w:rsidRDefault="00F34FCE" w:rsidP="003D07A2">
      <w:pPr>
        <w:pStyle w:val="Heading2"/>
        <w:keepNext w:val="0"/>
      </w:pPr>
      <w:bookmarkStart w:id="6" w:name="_Toc65247146"/>
      <w:r>
        <w:t>All Employees and Users</w:t>
      </w:r>
      <w:bookmarkEnd w:id="6"/>
    </w:p>
    <w:p w14:paraId="0485CBCC" w14:textId="35AA5CB8" w:rsidR="005610F5" w:rsidRDefault="00F34FCE" w:rsidP="00B51AA3">
      <w:r>
        <w:t>Process owners, m</w:t>
      </w:r>
      <w:r w:rsidR="005610F5">
        <w:t>anagers</w:t>
      </w:r>
      <w:r w:rsidR="00A82B6C">
        <w:t>,</w:t>
      </w:r>
      <w:r w:rsidR="00613EB4">
        <w:t xml:space="preserve"> </w:t>
      </w:r>
      <w:r w:rsidR="005610F5">
        <w:t>supervisors</w:t>
      </w:r>
      <w:r w:rsidR="002008B0">
        <w:t>, scientists,</w:t>
      </w:r>
      <w:r w:rsidR="00A82B6C">
        <w:t xml:space="preserve"> and </w:t>
      </w:r>
      <w:r w:rsidR="005610F5">
        <w:t xml:space="preserve">engineers are responsible for ensuring that the graded approach procedure is </w:t>
      </w:r>
      <w:r w:rsidR="007067E9">
        <w:t xml:space="preserve">appropriately </w:t>
      </w:r>
      <w:r w:rsidR="005610F5">
        <w:t xml:space="preserve">applied to </w:t>
      </w:r>
      <w:r w:rsidR="00D84E6C">
        <w:t xml:space="preserve">their </w:t>
      </w:r>
      <w:r w:rsidR="005610F5" w:rsidRPr="00EE7F33">
        <w:t>activities.</w:t>
      </w:r>
      <w:r w:rsidR="005610F5">
        <w:t xml:space="preserve">  </w:t>
      </w:r>
    </w:p>
    <w:p w14:paraId="1BE80D94" w14:textId="77777777" w:rsidR="00613EB4" w:rsidRPr="00F0244E" w:rsidRDefault="00613EB4" w:rsidP="00B51AA3">
      <w:pPr>
        <w:rPr>
          <w:sz w:val="22"/>
          <w:szCs w:val="22"/>
        </w:rPr>
      </w:pPr>
    </w:p>
    <w:p w14:paraId="305DB0A5" w14:textId="0B639F0F" w:rsidR="005610F5" w:rsidRDefault="005610F5" w:rsidP="003D07A2">
      <w:pPr>
        <w:pStyle w:val="Heading2"/>
        <w:keepNext w:val="0"/>
      </w:pPr>
      <w:bookmarkStart w:id="7" w:name="_Toc365020934"/>
      <w:bookmarkStart w:id="8" w:name="_Toc65247147"/>
      <w:r>
        <w:t xml:space="preserve">Quality </w:t>
      </w:r>
      <w:r w:rsidR="00F34FCE">
        <w:t>Management System Owner</w:t>
      </w:r>
      <w:bookmarkEnd w:id="7"/>
      <w:bookmarkEnd w:id="8"/>
    </w:p>
    <w:p w14:paraId="154E8788" w14:textId="559538C9" w:rsidR="005610F5" w:rsidRDefault="004D1642" w:rsidP="00B51AA3">
      <w:r>
        <w:t>E</w:t>
      </w:r>
      <w:r w:rsidR="005610F5">
        <w:t xml:space="preserve">nsures that </w:t>
      </w:r>
      <w:r w:rsidR="002008B0">
        <w:t>this process is applied accordingly</w:t>
      </w:r>
      <w:r w:rsidR="00F92493">
        <w:t>,</w:t>
      </w:r>
      <w:r w:rsidR="002008B0">
        <w:t xml:space="preserve"> and this document maintained.</w:t>
      </w:r>
    </w:p>
    <w:p w14:paraId="46646EA3" w14:textId="786D039C" w:rsidR="00BA3A69" w:rsidRPr="00F0244E" w:rsidRDefault="00BA3A69" w:rsidP="00B51AA3">
      <w:pPr>
        <w:rPr>
          <w:sz w:val="22"/>
          <w:szCs w:val="22"/>
        </w:rPr>
      </w:pPr>
    </w:p>
    <w:p w14:paraId="50965558" w14:textId="2E82857A" w:rsidR="00BA3A69" w:rsidRDefault="00BA3A69" w:rsidP="00BA3A69">
      <w:pPr>
        <w:pStyle w:val="Heading2"/>
        <w:keepNext w:val="0"/>
      </w:pPr>
      <w:bookmarkStart w:id="9" w:name="_Toc65247148"/>
      <w:r>
        <w:t>Fermilab Risk Officers</w:t>
      </w:r>
      <w:bookmarkEnd w:id="9"/>
    </w:p>
    <w:p w14:paraId="3254E87D" w14:textId="4DE9AE83" w:rsidR="00BA3A69" w:rsidRDefault="00BA3A69" w:rsidP="00BA3A69">
      <w:r>
        <w:t>All Fermilab Risk Officers are responsible for ensuring that the graded approach procedure is applied to activities pertaining to the identification and management of risks in their areas.</w:t>
      </w:r>
    </w:p>
    <w:p w14:paraId="00B21ADE" w14:textId="77777777" w:rsidR="00C56B0C" w:rsidRPr="00F0244E" w:rsidRDefault="00C56B0C" w:rsidP="00B51AA3">
      <w:pPr>
        <w:rPr>
          <w:sz w:val="22"/>
          <w:szCs w:val="22"/>
        </w:rPr>
      </w:pPr>
    </w:p>
    <w:p w14:paraId="4BBD5B70" w14:textId="42CDDAA2" w:rsidR="00C56B0C" w:rsidRDefault="419E026D" w:rsidP="00C56B0C">
      <w:pPr>
        <w:pStyle w:val="Heading1"/>
      </w:pPr>
      <w:r>
        <w:t xml:space="preserve">  </w:t>
      </w:r>
      <w:bookmarkStart w:id="10" w:name="_Toc65247149"/>
      <w:r w:rsidR="00C56B0C">
        <w:t>PROGRAM DESCRIPTION</w:t>
      </w:r>
      <w:bookmarkEnd w:id="10"/>
    </w:p>
    <w:p w14:paraId="3A69B8A6" w14:textId="77777777" w:rsidR="00C56B0C" w:rsidRPr="00F0244E" w:rsidRDefault="00C56B0C" w:rsidP="00C56B0C">
      <w:pPr>
        <w:rPr>
          <w:sz w:val="20"/>
          <w:szCs w:val="20"/>
        </w:rPr>
      </w:pPr>
    </w:p>
    <w:p w14:paraId="04DD78E6" w14:textId="5BDD2D8D" w:rsidR="00C56B0C" w:rsidRDefault="00C56B0C" w:rsidP="00C56B0C">
      <w:r>
        <w:t xml:space="preserve">The graded approach process is part of Fermilab’s </w:t>
      </w:r>
      <w:r w:rsidR="00FB0CD0">
        <w:t>Quality Assurance Program</w:t>
      </w:r>
      <w:r w:rsidR="00ED4C65">
        <w:t>.</w:t>
      </w:r>
      <w:r>
        <w:t xml:space="preserve"> </w:t>
      </w:r>
      <w:r w:rsidR="00ED4C65">
        <w:t>The</w:t>
      </w:r>
      <w:r>
        <w:t xml:space="preserve"> </w:t>
      </w:r>
      <w:r w:rsidR="002008B0">
        <w:t xml:space="preserve">Program </w:t>
      </w:r>
      <w:r>
        <w:t xml:space="preserve">is based on the principle that the people best suited to </w:t>
      </w:r>
      <w:r w:rsidR="002008B0">
        <w:t xml:space="preserve">identify, </w:t>
      </w:r>
      <w:r>
        <w:t>understand</w:t>
      </w:r>
      <w:r w:rsidR="002008B0">
        <w:t>, and assess</w:t>
      </w:r>
      <w:r>
        <w:t xml:space="preserve"> risks are the </w:t>
      </w:r>
      <w:r w:rsidR="002008B0">
        <w:t xml:space="preserve">people </w:t>
      </w:r>
      <w:r w:rsidR="00ED4C65">
        <w:t xml:space="preserve">who </w:t>
      </w:r>
      <w:r w:rsidR="00ED4C65">
        <w:lastRenderedPageBreak/>
        <w:t xml:space="preserve">plan and perform the work. </w:t>
      </w:r>
      <w:r>
        <w:t>This</w:t>
      </w:r>
      <w:r w:rsidR="007067E9">
        <w:t xml:space="preserve"> chapter</w:t>
      </w:r>
      <w:r>
        <w:t xml:space="preserve"> describes an incremental process which guides the user in determining the level of controls suitable for managing the risks posed by an activity.  </w:t>
      </w:r>
    </w:p>
    <w:p w14:paraId="3F73B2B2" w14:textId="4D98F906" w:rsidR="00C56B0C" w:rsidRDefault="00C56B0C" w:rsidP="00C56B0C"/>
    <w:p w14:paraId="66874521" w14:textId="77777777" w:rsidR="0038264C" w:rsidRPr="007C0277" w:rsidRDefault="0038264C" w:rsidP="00C56B0C">
      <w:pPr>
        <w:rPr>
          <w:color w:val="000000"/>
        </w:rPr>
      </w:pPr>
      <w:r w:rsidRPr="007C0277">
        <w:rPr>
          <w:color w:val="000000"/>
        </w:rPr>
        <w:t>The grading process can be broken down into three steps:</w:t>
      </w:r>
    </w:p>
    <w:p w14:paraId="54CA0FD2" w14:textId="77777777" w:rsidR="0038264C" w:rsidRPr="007C0277" w:rsidRDefault="0038264C" w:rsidP="00C56B0C">
      <w:pPr>
        <w:rPr>
          <w:color w:val="000000"/>
        </w:rPr>
      </w:pPr>
      <w:r w:rsidRPr="007C0277">
        <w:rPr>
          <w:color w:val="000000"/>
        </w:rPr>
        <w:t>1. I</w:t>
      </w:r>
      <w:r w:rsidR="00115B3B" w:rsidRPr="007C0277">
        <w:rPr>
          <w:color w:val="000000"/>
        </w:rPr>
        <w:t xml:space="preserve">dentify the hazards, consequences, and probability of failures for the work being performed. </w:t>
      </w:r>
    </w:p>
    <w:p w14:paraId="7E191FC7" w14:textId="77777777" w:rsidR="0038264C" w:rsidRPr="007C0277" w:rsidRDefault="0038264C" w:rsidP="00C56B0C">
      <w:pPr>
        <w:rPr>
          <w:color w:val="000000"/>
        </w:rPr>
      </w:pPr>
      <w:r w:rsidRPr="007C0277">
        <w:rPr>
          <w:color w:val="000000"/>
        </w:rPr>
        <w:t xml:space="preserve">2. </w:t>
      </w:r>
      <w:r w:rsidR="00115B3B" w:rsidRPr="007C0277">
        <w:rPr>
          <w:color w:val="000000"/>
        </w:rPr>
        <w:t>specify the requirements and controls to be app</w:t>
      </w:r>
      <w:r w:rsidR="00ED4C65" w:rsidRPr="007C0277">
        <w:rPr>
          <w:color w:val="000000"/>
        </w:rPr>
        <w:t>lied.</w:t>
      </w:r>
      <w:r w:rsidR="00115B3B" w:rsidRPr="007C0277">
        <w:rPr>
          <w:color w:val="000000"/>
        </w:rPr>
        <w:t xml:space="preserve"> The third step is to determine the depth, extent, and degree of rigor necessary in the application of</w:t>
      </w:r>
      <w:r w:rsidR="00ED4C65" w:rsidRPr="007C0277">
        <w:rPr>
          <w:color w:val="000000"/>
        </w:rPr>
        <w:t xml:space="preserve"> the requirements and controls.</w:t>
      </w:r>
      <w:r w:rsidR="00115B3B" w:rsidRPr="007C0277">
        <w:rPr>
          <w:color w:val="000000"/>
        </w:rPr>
        <w:t xml:space="preserve"> </w:t>
      </w:r>
    </w:p>
    <w:p w14:paraId="00962EF4" w14:textId="4EDAB5FF" w:rsidR="00115B3B" w:rsidRPr="007C0277" w:rsidRDefault="0038264C" w:rsidP="00C56B0C">
      <w:pPr>
        <w:rPr>
          <w:color w:val="000000"/>
        </w:rPr>
      </w:pPr>
      <w:r w:rsidRPr="007C0277">
        <w:rPr>
          <w:color w:val="000000"/>
        </w:rPr>
        <w:t>3. C</w:t>
      </w:r>
      <w:r w:rsidR="00115B3B" w:rsidRPr="007C0277">
        <w:rPr>
          <w:color w:val="000000"/>
        </w:rPr>
        <w:t>ommunicate and implement the appropr</w:t>
      </w:r>
      <w:r w:rsidR="00ED4C65" w:rsidRPr="007C0277">
        <w:rPr>
          <w:color w:val="000000"/>
        </w:rPr>
        <w:t>iate requirements and controls.</w:t>
      </w:r>
      <w:r w:rsidR="00115B3B" w:rsidRPr="007C0277">
        <w:rPr>
          <w:color w:val="000000"/>
        </w:rPr>
        <w:t xml:space="preserve"> The necessary degree of rigor should be applied by means of documented work processes (procedures, instructions, specifications, and controls).</w:t>
      </w:r>
    </w:p>
    <w:p w14:paraId="6DC51028" w14:textId="77777777" w:rsidR="00115B3B" w:rsidRDefault="00115B3B" w:rsidP="00C56B0C"/>
    <w:p w14:paraId="549B37C5" w14:textId="132E302D" w:rsidR="00C56B0C" w:rsidRDefault="00C56B0C" w:rsidP="00C56B0C">
      <w:r>
        <w:t>The application of this process depends on the mission of the organiza</w:t>
      </w:r>
      <w:r w:rsidR="00ED4C65">
        <w:t>tion performing the evaluation and</w:t>
      </w:r>
      <w:r>
        <w:t xml:space="preserve"> is intended to be implemented at all lev</w:t>
      </w:r>
      <w:r w:rsidR="00ED4C65">
        <w:t>els. E</w:t>
      </w:r>
      <w:r>
        <w:t>ac</w:t>
      </w:r>
      <w:r w:rsidR="00ED4C65">
        <w:t>h D/S/P</w:t>
      </w:r>
      <w:r>
        <w:t xml:space="preserve"> has the freedom to tailor a grading scale that </w:t>
      </w:r>
      <w:r w:rsidR="00ED4C65">
        <w:t>will fit their specific needs. F</w:t>
      </w:r>
      <w:r>
        <w:t>actors such as cost, schedule, environment, health</w:t>
      </w:r>
      <w:r w:rsidR="00872366">
        <w:t>,</w:t>
      </w:r>
      <w:r>
        <w:t xml:space="preserve"> safety,</w:t>
      </w:r>
      <w:r w:rsidR="00872366">
        <w:t xml:space="preserve"> quality,</w:t>
      </w:r>
      <w:r>
        <w:t xml:space="preserve"> mission, public perception, and security shall be considered when grading quality requirements.</w:t>
      </w:r>
    </w:p>
    <w:p w14:paraId="61B769FD" w14:textId="77777777" w:rsidR="00C56B0C" w:rsidRDefault="00C56B0C" w:rsidP="00C56B0C"/>
    <w:p w14:paraId="5469FE8D" w14:textId="77777777" w:rsidR="00C56B0C" w:rsidRDefault="00C56B0C" w:rsidP="00C56B0C">
      <w:r>
        <w:t>The graded approach process goals are to:</w:t>
      </w:r>
    </w:p>
    <w:p w14:paraId="015759CB" w14:textId="208B50FF" w:rsidR="00C56B0C" w:rsidRDefault="00C56B0C" w:rsidP="00C56B0C">
      <w:pPr>
        <w:pStyle w:val="ListParagraph"/>
        <w:numPr>
          <w:ilvl w:val="0"/>
          <w:numId w:val="21"/>
        </w:numPr>
      </w:pPr>
      <w:r>
        <w:t>Identify activities which present significant operational risks</w:t>
      </w:r>
    </w:p>
    <w:p w14:paraId="0F1C69CF" w14:textId="77777777" w:rsidR="00C56B0C" w:rsidRDefault="00C56B0C" w:rsidP="00C56B0C">
      <w:pPr>
        <w:pStyle w:val="ListParagraph"/>
        <w:numPr>
          <w:ilvl w:val="0"/>
          <w:numId w:val="21"/>
        </w:numPr>
      </w:pPr>
      <w:r>
        <w:t>Determine the risk levels</w:t>
      </w:r>
    </w:p>
    <w:p w14:paraId="5013F25B" w14:textId="77777777" w:rsidR="00C56B0C" w:rsidRDefault="00C56B0C" w:rsidP="00C56B0C">
      <w:pPr>
        <w:pStyle w:val="ListParagraph"/>
        <w:numPr>
          <w:ilvl w:val="0"/>
          <w:numId w:val="21"/>
        </w:numPr>
      </w:pPr>
      <w:r>
        <w:t>Determine the necessary controls and requirements to be applied</w:t>
      </w:r>
    </w:p>
    <w:p w14:paraId="28456F54" w14:textId="77777777" w:rsidR="00C56B0C" w:rsidRDefault="00C56B0C" w:rsidP="00C56B0C">
      <w:pPr>
        <w:pStyle w:val="ListParagraph"/>
        <w:numPr>
          <w:ilvl w:val="0"/>
          <w:numId w:val="21"/>
        </w:numPr>
      </w:pPr>
      <w:r>
        <w:t>Determine the depth, extent, and degree of rigor in the application of requirements</w:t>
      </w:r>
    </w:p>
    <w:p w14:paraId="6AD43E39" w14:textId="4CC29168" w:rsidR="00C56B0C" w:rsidRPr="005610F5" w:rsidRDefault="00C56B0C" w:rsidP="00B51AA3">
      <w:pPr>
        <w:pStyle w:val="ListParagraph"/>
        <w:numPr>
          <w:ilvl w:val="0"/>
          <w:numId w:val="21"/>
        </w:numPr>
      </w:pPr>
      <w:r>
        <w:t xml:space="preserve">Document and approve the determination  </w:t>
      </w:r>
    </w:p>
    <w:p w14:paraId="6B63F7F5" w14:textId="77777777" w:rsidR="00244E31" w:rsidRDefault="00244E31" w:rsidP="00B51AA3"/>
    <w:p w14:paraId="752C5787" w14:textId="79811CE8" w:rsidR="00BE0C08" w:rsidRDefault="060C7757" w:rsidP="003E2A77">
      <w:pPr>
        <w:pStyle w:val="Heading1"/>
        <w:keepNext w:val="0"/>
      </w:pPr>
      <w:r>
        <w:t xml:space="preserve">  </w:t>
      </w:r>
      <w:bookmarkStart w:id="11" w:name="_Toc65247150"/>
      <w:r w:rsidR="00F86384">
        <w:t>PROCEDURES</w:t>
      </w:r>
      <w:bookmarkEnd w:id="11"/>
    </w:p>
    <w:p w14:paraId="4126DB0A" w14:textId="77777777" w:rsidR="001E4839" w:rsidRPr="001E4839" w:rsidRDefault="001E4839" w:rsidP="00B51AA3"/>
    <w:p w14:paraId="0AADF85C" w14:textId="4C70BBD8" w:rsidR="00026EB9" w:rsidRDefault="000528B1" w:rsidP="00B51AA3">
      <w:r>
        <w:t>When using a graded approach</w:t>
      </w:r>
      <w:r w:rsidR="00872366">
        <w:t>,</w:t>
      </w:r>
      <w:r>
        <w:t xml:space="preserve"> it should be noted that s</w:t>
      </w:r>
      <w:r w:rsidR="000E0B7E">
        <w:t>ome activitie</w:t>
      </w:r>
      <w:r w:rsidR="00B51AA3">
        <w:t>s identified are unique to D/S</w:t>
      </w:r>
      <w:r w:rsidR="00C3389A">
        <w:t>/P</w:t>
      </w:r>
      <w:r w:rsidR="000E0B7E">
        <w:t>’s and shall be ev</w:t>
      </w:r>
      <w:r w:rsidR="00B51AA3">
        <w:t>aluated by the responsible D/S/</w:t>
      </w:r>
      <w:r w:rsidR="00C3389A">
        <w:t>P</w:t>
      </w:r>
      <w:r>
        <w:t>, while o</w:t>
      </w:r>
      <w:r w:rsidR="000E0B7E">
        <w:t xml:space="preserve">ther programmatic activities </w:t>
      </w:r>
      <w:r>
        <w:t xml:space="preserve">will </w:t>
      </w:r>
      <w:r w:rsidR="00ED4C65">
        <w:t>cut across</w:t>
      </w:r>
      <w:r w:rsidR="0011039A">
        <w:t xml:space="preserve"> organizational line</w:t>
      </w:r>
      <w:r w:rsidR="00ED4C65">
        <w:t>s.</w:t>
      </w:r>
      <w:r w:rsidR="000E0B7E">
        <w:t xml:space="preserve"> It is the responsibility of the process owner</w:t>
      </w:r>
      <w:r w:rsidR="00ED4C65">
        <w:t>,</w:t>
      </w:r>
      <w:r w:rsidR="000E0B7E">
        <w:t xml:space="preserve"> in this case</w:t>
      </w:r>
      <w:r w:rsidR="00ED4C65">
        <w:t>,</w:t>
      </w:r>
      <w:r w:rsidR="000E0B7E">
        <w:t xml:space="preserve"> to include the head </w:t>
      </w:r>
      <w:r w:rsidR="000C39E7">
        <w:t xml:space="preserve">(or designated representative) </w:t>
      </w:r>
      <w:r w:rsidR="000E0B7E">
        <w:t>of each a</w:t>
      </w:r>
      <w:r w:rsidR="00B51AA3">
        <w:t>ffected D/S</w:t>
      </w:r>
      <w:r w:rsidR="00C3389A">
        <w:t>/P</w:t>
      </w:r>
      <w:r w:rsidR="000E0B7E">
        <w:t xml:space="preserve"> in the review and selection of controls applied in cross-functional </w:t>
      </w:r>
      <w:r w:rsidR="00ED4C65">
        <w:t>situations</w:t>
      </w:r>
      <w:r w:rsidR="000E0B7E">
        <w:t xml:space="preserve">.  </w:t>
      </w:r>
    </w:p>
    <w:p w14:paraId="4F1DA036" w14:textId="77777777" w:rsidR="00D929BC" w:rsidRDefault="00D929BC" w:rsidP="00B51AA3">
      <w:pPr>
        <w:rPr>
          <w:rFonts w:ascii="Palatino" w:hAnsi="Palatino"/>
          <w:color w:val="000000"/>
        </w:rPr>
      </w:pPr>
    </w:p>
    <w:p w14:paraId="3E9819B3" w14:textId="77777777" w:rsidR="00D929BC" w:rsidRPr="00D929BC" w:rsidRDefault="00327A26" w:rsidP="3635DC77">
      <w:pPr>
        <w:pStyle w:val="Heading2"/>
      </w:pPr>
      <w:bookmarkStart w:id="12" w:name="_Toc65247151"/>
      <w:r>
        <w:t>Identify Activity &amp; Risk</w:t>
      </w:r>
      <w:bookmarkEnd w:id="12"/>
    </w:p>
    <w:p w14:paraId="6C1EB8F3" w14:textId="605301EA" w:rsidR="00A20935" w:rsidRDefault="00A20935" w:rsidP="00B51AA3">
      <w:r>
        <w:t>Identify activities present</w:t>
      </w:r>
      <w:r w:rsidR="00F7620C">
        <w:t>ing</w:t>
      </w:r>
      <w:r>
        <w:t xml:space="preserve"> a significant risk if proper controls are </w:t>
      </w:r>
      <w:r w:rsidRPr="003D07A2">
        <w:rPr>
          <w:u w:val="single"/>
        </w:rPr>
        <w:t>not</w:t>
      </w:r>
      <w:r>
        <w:t xml:space="preserve"> in place.</w:t>
      </w:r>
      <w:r w:rsidR="00F7620C">
        <w:t xml:space="preserve"> Examples include</w:t>
      </w:r>
      <w:r>
        <w:t>:</w:t>
      </w:r>
    </w:p>
    <w:p w14:paraId="71AA22B5" w14:textId="77777777" w:rsidR="00A20935" w:rsidRDefault="00A20935" w:rsidP="00B51AA3">
      <w:pPr>
        <w:pStyle w:val="ListParagraph"/>
        <w:numPr>
          <w:ilvl w:val="0"/>
          <w:numId w:val="22"/>
        </w:numPr>
      </w:pPr>
      <w:r>
        <w:t>Processes identified as critical</w:t>
      </w:r>
    </w:p>
    <w:p w14:paraId="27027144" w14:textId="77777777" w:rsidR="00A20935" w:rsidRDefault="00A20935" w:rsidP="00B51AA3">
      <w:pPr>
        <w:pStyle w:val="ListParagraph"/>
        <w:numPr>
          <w:ilvl w:val="0"/>
          <w:numId w:val="22"/>
        </w:numPr>
      </w:pPr>
      <w:r>
        <w:t>Control</w:t>
      </w:r>
      <w:r w:rsidR="0011039A">
        <w:t xml:space="preserve"> failure</w:t>
      </w:r>
      <w:r>
        <w:t>s that result in program downtime</w:t>
      </w:r>
      <w:r w:rsidR="0011039A">
        <w:t xml:space="preserve"> or a delay to the laboratory schedule</w:t>
      </w:r>
    </w:p>
    <w:p w14:paraId="23C00CC1" w14:textId="4AFB0843" w:rsidR="00A20935" w:rsidRDefault="0011039A" w:rsidP="00B51AA3">
      <w:pPr>
        <w:pStyle w:val="ListParagraph"/>
        <w:numPr>
          <w:ilvl w:val="0"/>
          <w:numId w:val="22"/>
        </w:numPr>
      </w:pPr>
      <w:r>
        <w:t>Single point failures of equipment</w:t>
      </w:r>
      <w:r w:rsidR="00A20935">
        <w:t xml:space="preserve"> that </w:t>
      </w:r>
      <w:r>
        <w:t xml:space="preserve">may </w:t>
      </w:r>
      <w:r w:rsidR="00A20935">
        <w:t>jeopardize project budgets</w:t>
      </w:r>
      <w:r>
        <w:t xml:space="preserve"> or schedules</w:t>
      </w:r>
    </w:p>
    <w:p w14:paraId="19B613CB" w14:textId="77777777" w:rsidR="00A20935" w:rsidRDefault="00A20935" w:rsidP="00B51AA3">
      <w:pPr>
        <w:pStyle w:val="ListParagraph"/>
        <w:numPr>
          <w:ilvl w:val="0"/>
          <w:numId w:val="22"/>
        </w:numPr>
      </w:pPr>
      <w:r>
        <w:t xml:space="preserve">Control failures that </w:t>
      </w:r>
      <w:r w:rsidR="006F153F">
        <w:t>may</w:t>
      </w:r>
      <w:r>
        <w:t xml:space="preserve"> compromise data quality</w:t>
      </w:r>
      <w:r w:rsidR="00F7620C">
        <w:t xml:space="preserve"> or result in</w:t>
      </w:r>
      <w:r w:rsidR="006F153F">
        <w:t xml:space="preserve"> complete or partial loss of data</w:t>
      </w:r>
    </w:p>
    <w:p w14:paraId="792217C0" w14:textId="77777777" w:rsidR="00A20935" w:rsidRDefault="00FA4D96" w:rsidP="00B51AA3">
      <w:pPr>
        <w:pStyle w:val="ListParagraph"/>
        <w:numPr>
          <w:ilvl w:val="0"/>
          <w:numId w:val="22"/>
        </w:numPr>
      </w:pPr>
      <w:r>
        <w:t xml:space="preserve">Activities that can cause </w:t>
      </w:r>
      <w:r w:rsidR="00F73C87">
        <w:t xml:space="preserve">injuries, </w:t>
      </w:r>
      <w:r>
        <w:t xml:space="preserve">environmental hazards, liabilities, or risks greater than those generally accepted in </w:t>
      </w:r>
      <w:r w:rsidR="006F153F">
        <w:t xml:space="preserve">a research </w:t>
      </w:r>
      <w:r>
        <w:t>environment</w:t>
      </w:r>
    </w:p>
    <w:p w14:paraId="2BF62C1E" w14:textId="77777777" w:rsidR="00FA4D96" w:rsidRDefault="00FA4D96" w:rsidP="00B51AA3">
      <w:pPr>
        <w:pStyle w:val="ListParagraph"/>
        <w:numPr>
          <w:ilvl w:val="0"/>
          <w:numId w:val="22"/>
        </w:numPr>
      </w:pPr>
      <w:r>
        <w:t xml:space="preserve">Occurrences that could cause a significant reduction in the public trust or scientific reputation </w:t>
      </w:r>
    </w:p>
    <w:p w14:paraId="3840290D" w14:textId="33C19271" w:rsidR="15DEF595" w:rsidRPr="00A96ECB" w:rsidRDefault="15DEF595" w:rsidP="6068211D">
      <w:pPr>
        <w:pStyle w:val="ListParagraph"/>
        <w:numPr>
          <w:ilvl w:val="0"/>
          <w:numId w:val="22"/>
        </w:numPr>
      </w:pPr>
      <w:r w:rsidRPr="00A96ECB">
        <w:t>Routine activities that must be performed by multiple individuals. Examples include preventati</w:t>
      </w:r>
      <w:r w:rsidR="0A09F1C1" w:rsidRPr="00A96ECB">
        <w:t xml:space="preserve">ve </w:t>
      </w:r>
      <w:r w:rsidRPr="00A96ECB">
        <w:t>maintenance tasks</w:t>
      </w:r>
      <w:r w:rsidR="06C1739B" w:rsidRPr="00A96ECB">
        <w:t>, calibration of experimental apparatus,</w:t>
      </w:r>
      <w:r w:rsidR="6953CE77" w:rsidRPr="00A96ECB">
        <w:t xml:space="preserve"> </w:t>
      </w:r>
      <w:r w:rsidR="5972C7EE" w:rsidRPr="00A96ECB">
        <w:t xml:space="preserve">Lockout/Tagout operations, </w:t>
      </w:r>
      <w:r w:rsidR="6953CE77" w:rsidRPr="00A96ECB">
        <w:t>etc.</w:t>
      </w:r>
    </w:p>
    <w:p w14:paraId="1E074F0C" w14:textId="77777777" w:rsidR="000E0B7E" w:rsidRPr="00A96ECB" w:rsidRDefault="000E0B7E" w:rsidP="003D07A2">
      <w:pPr>
        <w:jc w:val="left"/>
        <w:rPr>
          <w:sz w:val="10"/>
          <w:szCs w:val="16"/>
        </w:rPr>
      </w:pPr>
    </w:p>
    <w:p w14:paraId="109335B2" w14:textId="1712B352" w:rsidR="29EE4B8B" w:rsidRDefault="29EE4B8B" w:rsidP="6068211D">
      <w:pPr>
        <w:jc w:val="left"/>
      </w:pPr>
      <w:r w:rsidRPr="00A96ECB">
        <w:t xml:space="preserve">Procedures should be developed for activities that </w:t>
      </w:r>
      <w:r w:rsidR="434254F3" w:rsidRPr="00A96ECB">
        <w:t>fall into any of the categories listed above in the bulleted list</w:t>
      </w:r>
      <w:r w:rsidR="3D96A162" w:rsidRPr="00A96ECB">
        <w:t xml:space="preserve">. If a standard procedure format does not already exist, a general </w:t>
      </w:r>
      <w:r w:rsidR="35E90B59" w:rsidRPr="00A96ECB">
        <w:t>one is provided in Appendix B of this chapter</w:t>
      </w:r>
      <w:r w:rsidR="434254F3" w:rsidRPr="00A96ECB">
        <w:t>.</w:t>
      </w:r>
      <w:r w:rsidR="7DF956BE">
        <w:t xml:space="preserve"> </w:t>
      </w:r>
    </w:p>
    <w:p w14:paraId="00412E95" w14:textId="77777777" w:rsidR="000528B1" w:rsidRDefault="000528B1" w:rsidP="003D07A2">
      <w:pPr>
        <w:jc w:val="left"/>
      </w:pPr>
    </w:p>
    <w:p w14:paraId="5FA4BBE1" w14:textId="77777777" w:rsidR="000E0B7E" w:rsidRDefault="000E0B7E">
      <w:pPr>
        <w:pStyle w:val="Heading2"/>
        <w:keepNext w:val="0"/>
      </w:pPr>
      <w:bookmarkStart w:id="13" w:name="_Toc370997639"/>
      <w:bookmarkStart w:id="14" w:name="_Toc65247152"/>
      <w:bookmarkEnd w:id="13"/>
      <w:r>
        <w:t>Defin</w:t>
      </w:r>
      <w:r w:rsidR="00327A26">
        <w:t>e</w:t>
      </w:r>
      <w:r>
        <w:t xml:space="preserve"> Steps of Activity</w:t>
      </w:r>
      <w:bookmarkEnd w:id="14"/>
      <w:r>
        <w:t xml:space="preserve"> </w:t>
      </w:r>
    </w:p>
    <w:p w14:paraId="4DC897F5" w14:textId="3CF9A4F5" w:rsidR="002466B2" w:rsidRDefault="00F7620C" w:rsidP="00B51AA3">
      <w:r>
        <w:t>Identify</w:t>
      </w:r>
      <w:r w:rsidR="000E0B7E">
        <w:t xml:space="preserve"> </w:t>
      </w:r>
      <w:r w:rsidR="00FA4D96">
        <w:t xml:space="preserve">the activities </w:t>
      </w:r>
      <w:r w:rsidR="00A82B6C" w:rsidRPr="00A82B6C">
        <w:t xml:space="preserve">that present a significant risk </w:t>
      </w:r>
      <w:r w:rsidR="000E0B7E">
        <w:t>and all the steps involved</w:t>
      </w:r>
      <w:r w:rsidR="00775CD6">
        <w:t xml:space="preserve"> in </w:t>
      </w:r>
      <w:r w:rsidR="00FA4D96">
        <w:t xml:space="preserve">those </w:t>
      </w:r>
      <w:r w:rsidR="00775CD6">
        <w:t>activities that have been chosen</w:t>
      </w:r>
      <w:r w:rsidR="00ED4C65">
        <w:t>.</w:t>
      </w:r>
      <w:r w:rsidR="006D069C">
        <w:t xml:space="preserve"> </w:t>
      </w:r>
      <w:r w:rsidR="000210C1">
        <w:t xml:space="preserve">Ensure these activities are documented appropriately </w:t>
      </w:r>
      <w:r w:rsidR="00A82B6C">
        <w:t xml:space="preserve">in accordance with </w:t>
      </w:r>
      <w:r w:rsidR="000210C1">
        <w:t xml:space="preserve">Fermilab’s Document Management &amp; Control Policy. When understanding the chosen activities: </w:t>
      </w:r>
    </w:p>
    <w:p w14:paraId="237A657A" w14:textId="77777777" w:rsidR="002466B2" w:rsidRDefault="002466B2" w:rsidP="00B51AA3">
      <w:pPr>
        <w:pStyle w:val="ListParagraph"/>
        <w:numPr>
          <w:ilvl w:val="0"/>
          <w:numId w:val="23"/>
        </w:numPr>
      </w:pPr>
      <w:r>
        <w:t>Consider goals of the activities, inputs, outputs, operating constraints, and interactions</w:t>
      </w:r>
      <w:r w:rsidR="00872366">
        <w:t>.</w:t>
      </w:r>
    </w:p>
    <w:p w14:paraId="2993BA23" w14:textId="77777777" w:rsidR="002466B2" w:rsidRDefault="002466B2" w:rsidP="00B51AA3">
      <w:pPr>
        <w:pStyle w:val="ListParagraph"/>
        <w:numPr>
          <w:ilvl w:val="0"/>
          <w:numId w:val="23"/>
        </w:numPr>
      </w:pPr>
      <w:r>
        <w:t>Consider utilizing subject matter experts</w:t>
      </w:r>
      <w:r w:rsidR="00872366">
        <w:t>.</w:t>
      </w:r>
      <w:r>
        <w:t xml:space="preserve"> </w:t>
      </w:r>
    </w:p>
    <w:p w14:paraId="235888C3" w14:textId="77777777" w:rsidR="002466B2" w:rsidRDefault="006F153F" w:rsidP="00B51AA3">
      <w:pPr>
        <w:pStyle w:val="ListParagraph"/>
        <w:numPr>
          <w:ilvl w:val="0"/>
          <w:numId w:val="23"/>
        </w:numPr>
      </w:pPr>
      <w:r>
        <w:t>C</w:t>
      </w:r>
      <w:r w:rsidR="002466B2">
        <w:t xml:space="preserve">onsult with individuals from </w:t>
      </w:r>
      <w:r>
        <w:t xml:space="preserve">other </w:t>
      </w:r>
      <w:r w:rsidR="002466B2">
        <w:t>organizations</w:t>
      </w:r>
      <w:r>
        <w:t xml:space="preserve"> if an activity involves that organization.</w:t>
      </w:r>
    </w:p>
    <w:p w14:paraId="16837596" w14:textId="77777777" w:rsidR="000E0B7E" w:rsidRDefault="000E0B7E" w:rsidP="003D07A2">
      <w:pPr>
        <w:jc w:val="left"/>
      </w:pPr>
    </w:p>
    <w:p w14:paraId="4C42BFAD" w14:textId="77777777" w:rsidR="006D183F" w:rsidRDefault="006D183F" w:rsidP="006D183F">
      <w:pPr>
        <w:pStyle w:val="Heading2"/>
      </w:pPr>
      <w:bookmarkStart w:id="15" w:name="_Toc65247153"/>
      <w:r>
        <w:t>Evaluate Current Risk</w:t>
      </w:r>
      <w:bookmarkEnd w:id="15"/>
    </w:p>
    <w:p w14:paraId="37C034ED" w14:textId="16FDBA33" w:rsidR="006D183F" w:rsidRDefault="006D183F" w:rsidP="00B51AA3">
      <w:r>
        <w:t>Evaluate the current state of the identified activity and controls that are already in place</w:t>
      </w:r>
      <w:r w:rsidR="00ED4C65">
        <w:t>.</w:t>
      </w:r>
      <w:r>
        <w:t xml:space="preserve"> Determine the known risks associated with each activity, adequacy and effectiveness</w:t>
      </w:r>
      <w:r w:rsidR="007067E9">
        <w:t xml:space="preserve"> of controls for each risk</w:t>
      </w:r>
      <w:r>
        <w:t>, and identify any remaining risk</w:t>
      </w:r>
      <w:r w:rsidR="007067E9">
        <w:t>s</w:t>
      </w:r>
      <w:r w:rsidR="00ED4C65">
        <w:t>.</w:t>
      </w:r>
      <w:r w:rsidR="006F153F">
        <w:t xml:space="preserve"> Factors such as cost, schedule, environment, health</w:t>
      </w:r>
      <w:r w:rsidR="00872366">
        <w:t>,</w:t>
      </w:r>
      <w:r w:rsidR="006F153F">
        <w:t xml:space="preserve"> safety,</w:t>
      </w:r>
      <w:r w:rsidR="00872366">
        <w:t xml:space="preserve"> quality,</w:t>
      </w:r>
      <w:r w:rsidR="006F153F">
        <w:t xml:space="preserve"> mission, public perception, and security shall be </w:t>
      </w:r>
      <w:r w:rsidR="00ED4C65">
        <w:t>considered when evaluating risks</w:t>
      </w:r>
      <w:r w:rsidR="006F153F">
        <w:t>.</w:t>
      </w:r>
    </w:p>
    <w:p w14:paraId="63BB4335" w14:textId="77777777" w:rsidR="006D183F" w:rsidRDefault="006D183F" w:rsidP="00B51AA3">
      <w:r>
        <w:t xml:space="preserve"> </w:t>
      </w:r>
    </w:p>
    <w:p w14:paraId="220E43AA" w14:textId="77777777" w:rsidR="00766282" w:rsidRDefault="00766282" w:rsidP="003D07A2">
      <w:pPr>
        <w:pStyle w:val="Heading2"/>
      </w:pPr>
      <w:bookmarkStart w:id="16" w:name="_Toc370997642"/>
      <w:bookmarkStart w:id="17" w:name="_Toc365020939"/>
      <w:bookmarkStart w:id="18" w:name="_Toc65247154"/>
      <w:bookmarkEnd w:id="16"/>
      <w:r>
        <w:t xml:space="preserve">Assign </w:t>
      </w:r>
      <w:r w:rsidR="002C0117">
        <w:t>Graded Risk</w:t>
      </w:r>
      <w:r w:rsidR="00BE21F9">
        <w:t xml:space="preserve"> </w:t>
      </w:r>
      <w:r>
        <w:t>Level</w:t>
      </w:r>
      <w:bookmarkEnd w:id="17"/>
      <w:bookmarkEnd w:id="18"/>
    </w:p>
    <w:p w14:paraId="3DB7DBD2" w14:textId="5D47CDDA" w:rsidR="00922EF6" w:rsidRPr="00C5653C" w:rsidRDefault="00922EF6" w:rsidP="00B51AA3">
      <w:pPr>
        <w:rPr>
          <w:u w:val="single"/>
        </w:rPr>
      </w:pPr>
      <w:r>
        <w:rPr>
          <w:u w:val="single"/>
        </w:rPr>
        <w:t>Risk Level for Activities</w:t>
      </w:r>
    </w:p>
    <w:p w14:paraId="18468A75" w14:textId="33DFAD82" w:rsidR="00327A26" w:rsidRDefault="002D4347" w:rsidP="00B51AA3">
      <w:r>
        <w:t>Assign</w:t>
      </w:r>
      <w:r w:rsidR="00766282">
        <w:t xml:space="preserve"> a </w:t>
      </w:r>
      <w:r w:rsidR="002C0117">
        <w:t xml:space="preserve">graded risk </w:t>
      </w:r>
      <w:r w:rsidR="00766282">
        <w:t xml:space="preserve">level to each activity </w:t>
      </w:r>
      <w:r w:rsidR="000C39E7">
        <w:t>based on</w:t>
      </w:r>
      <w:r w:rsidR="00766282">
        <w:t xml:space="preserve"> </w:t>
      </w:r>
      <w:r w:rsidR="00FA4D96">
        <w:t xml:space="preserve">the potential </w:t>
      </w:r>
      <w:r w:rsidR="002C0117">
        <w:t>impact for the risks</w:t>
      </w:r>
      <w:r w:rsidR="002C0117" w:rsidRPr="002C0117">
        <w:t xml:space="preserve"> </w:t>
      </w:r>
      <w:r w:rsidR="00ED4C65">
        <w:t>identified</w:t>
      </w:r>
      <w:r w:rsidR="002C0117">
        <w:t>.</w:t>
      </w:r>
      <w:r w:rsidR="00766282">
        <w:t xml:space="preserve"> </w:t>
      </w:r>
      <w:r w:rsidR="000210C1">
        <w:t xml:space="preserve">Activities rated as </w:t>
      </w:r>
      <w:r w:rsidR="00327A26">
        <w:t>higher risk</w:t>
      </w:r>
      <w:r w:rsidR="002C0117">
        <w:t>/high impact</w:t>
      </w:r>
      <w:r w:rsidR="00327A26">
        <w:t xml:space="preserve"> </w:t>
      </w:r>
      <w:r w:rsidR="00775CD6">
        <w:t xml:space="preserve">will require a higher degree of control and risk management as opposed to </w:t>
      </w:r>
      <w:r w:rsidR="000210C1">
        <w:t xml:space="preserve">activities rated as </w:t>
      </w:r>
      <w:r w:rsidR="00327A26">
        <w:t>low risk</w:t>
      </w:r>
      <w:r w:rsidR="002C0117">
        <w:t>/low impact</w:t>
      </w:r>
      <w:r w:rsidR="00ED4C65">
        <w:t xml:space="preserve">. </w:t>
      </w:r>
      <w:r w:rsidR="002C0117">
        <w:t>As stated above, f</w:t>
      </w:r>
      <w:r w:rsidR="00327A26">
        <w:t>actors such as cost, schedule, environment, health</w:t>
      </w:r>
      <w:r w:rsidR="00872366">
        <w:t>, quality,</w:t>
      </w:r>
      <w:r w:rsidR="00327A26">
        <w:t xml:space="preserve"> safety, mission, public perception, and security shall be considered when grading </w:t>
      </w:r>
      <w:r w:rsidR="002C0117">
        <w:t>risk levels.</w:t>
      </w:r>
      <w:r w:rsidR="00321498">
        <w:t xml:space="preserve"> Refer to QAM Chapter 12030 – </w:t>
      </w:r>
      <w:r w:rsidR="00977435">
        <w:t xml:space="preserve">Fermilab Quality Tool Suite </w:t>
      </w:r>
      <w:r w:rsidR="00321498">
        <w:t>Procedures and Risk Assignment.</w:t>
      </w:r>
    </w:p>
    <w:p w14:paraId="7B295AC3" w14:textId="2E693ACE" w:rsidR="00922EF6" w:rsidRDefault="00922EF6" w:rsidP="00B51AA3">
      <w:pPr>
        <w:rPr>
          <w:u w:val="single"/>
        </w:rPr>
      </w:pPr>
    </w:p>
    <w:p w14:paraId="5C8691F3" w14:textId="0CCBA298" w:rsidR="00922EF6" w:rsidRPr="00C5653C" w:rsidRDefault="00922EF6" w:rsidP="00B51AA3">
      <w:pPr>
        <w:rPr>
          <w:u w:val="single"/>
        </w:rPr>
      </w:pPr>
      <w:r>
        <w:rPr>
          <w:u w:val="single"/>
        </w:rPr>
        <w:t>Risk Level for Software Applications</w:t>
      </w:r>
    </w:p>
    <w:p w14:paraId="0A6B00E9" w14:textId="13E8B1FE" w:rsidR="00B15AD9" w:rsidRDefault="00872366" w:rsidP="00B51AA3">
      <w:r>
        <w:t>In accor</w:t>
      </w:r>
      <w:r w:rsidR="00ED4C65">
        <w:t>dance to the QAM Chapter 12090,</w:t>
      </w:r>
      <w:r>
        <w:t xml:space="preserve"> Software Quality Assurance Grading and Inventory Procedure, e</w:t>
      </w:r>
      <w:r w:rsidR="00B51AA3">
        <w:t>ach D/S</w:t>
      </w:r>
      <w:r w:rsidR="00B15AD9">
        <w:t>/P shall determine their own quality grade levels that best fit their needs</w:t>
      </w:r>
      <w:r w:rsidR="00922EF6">
        <w:t xml:space="preserve"> for software applications they manage</w:t>
      </w:r>
      <w:r w:rsidR="00ED4C65">
        <w:t>.</w:t>
      </w:r>
      <w:r w:rsidR="00B15AD9">
        <w:t xml:space="preserve"> For example, the Software Quality </w:t>
      </w:r>
      <w:r w:rsidR="00F7620C">
        <w:t>Assurance Program identifies</w:t>
      </w:r>
      <w:r w:rsidR="00B15AD9">
        <w:t xml:space="preserve"> 3 quality grade levels </w:t>
      </w:r>
      <w:r w:rsidR="00ED4C65">
        <w:t>to grade software applications.</w:t>
      </w:r>
      <w:r w:rsidR="00961381">
        <w:t xml:space="preserve"> </w:t>
      </w:r>
      <w:r w:rsidR="00F7620C">
        <w:t>S</w:t>
      </w:r>
      <w:r w:rsidR="00961381">
        <w:t>oftware is graded high, moderate, or low depending on the wo</w:t>
      </w:r>
      <w:r w:rsidR="00F7620C">
        <w:t>rst consequence</w:t>
      </w:r>
      <w:r w:rsidR="00961381">
        <w:t xml:space="preserve"> if controls fail. </w:t>
      </w:r>
    </w:p>
    <w:p w14:paraId="460EB19A" w14:textId="77777777" w:rsidR="00B15AD9" w:rsidRDefault="00B15AD9" w:rsidP="00B51AA3">
      <w:pPr>
        <w:pStyle w:val="ListParagraph"/>
        <w:numPr>
          <w:ilvl w:val="0"/>
          <w:numId w:val="24"/>
        </w:numPr>
      </w:pPr>
      <w:r>
        <w:t>High</w:t>
      </w:r>
      <w:r w:rsidR="002C0117">
        <w:t xml:space="preserve"> Risk</w:t>
      </w:r>
      <w:r>
        <w:t xml:space="preserve"> –</w:t>
      </w:r>
      <w:r w:rsidR="00613EB4">
        <w:t xml:space="preserve"> </w:t>
      </w:r>
      <w:r w:rsidR="00583C18">
        <w:t>C</w:t>
      </w:r>
      <w:r>
        <w:t xml:space="preserve">onsequences </w:t>
      </w:r>
      <w:r w:rsidR="002C0117">
        <w:t xml:space="preserve">such as </w:t>
      </w:r>
      <w:r>
        <w:t>injur</w:t>
      </w:r>
      <w:r w:rsidR="002C0117">
        <w:t>y or death</w:t>
      </w:r>
      <w:r>
        <w:t xml:space="preserve">, environmental hazards, release of DOE sensitive information could occur. </w:t>
      </w:r>
    </w:p>
    <w:p w14:paraId="3CC03B4F" w14:textId="77777777" w:rsidR="00B15AD9" w:rsidRDefault="00B15AD9" w:rsidP="00B51AA3">
      <w:pPr>
        <w:pStyle w:val="ListParagraph"/>
        <w:numPr>
          <w:ilvl w:val="0"/>
          <w:numId w:val="24"/>
        </w:numPr>
      </w:pPr>
      <w:r>
        <w:t>Moderate</w:t>
      </w:r>
      <w:r w:rsidR="002C0117">
        <w:t xml:space="preserve"> Risk</w:t>
      </w:r>
      <w:r>
        <w:t xml:space="preserve"> –</w:t>
      </w:r>
      <w:r w:rsidR="00613EB4">
        <w:t xml:space="preserve"> </w:t>
      </w:r>
      <w:r w:rsidR="00583C18">
        <w:t>C</w:t>
      </w:r>
      <w:r>
        <w:t xml:space="preserve">onsequences </w:t>
      </w:r>
      <w:r w:rsidR="002C0117">
        <w:t xml:space="preserve">such as </w:t>
      </w:r>
      <w:r>
        <w:t>program downtime, or minor disruptions in</w:t>
      </w:r>
      <w:r w:rsidR="00961381">
        <w:t xml:space="preserve"> </w:t>
      </w:r>
      <w:r>
        <w:t>laboratory operations could occur.</w:t>
      </w:r>
    </w:p>
    <w:p w14:paraId="35B021C9" w14:textId="77777777" w:rsidR="00B15AD9" w:rsidRDefault="00B15AD9" w:rsidP="00B51AA3">
      <w:pPr>
        <w:pStyle w:val="ListParagraph"/>
        <w:numPr>
          <w:ilvl w:val="0"/>
          <w:numId w:val="24"/>
        </w:numPr>
      </w:pPr>
      <w:r>
        <w:t>Low</w:t>
      </w:r>
      <w:r w:rsidR="002C0117">
        <w:t xml:space="preserve"> Risk</w:t>
      </w:r>
      <w:r>
        <w:t xml:space="preserve"> –</w:t>
      </w:r>
      <w:r w:rsidR="00613EB4">
        <w:t xml:space="preserve"> </w:t>
      </w:r>
      <w:r w:rsidR="00583C18">
        <w:t>C</w:t>
      </w:r>
      <w:r>
        <w:t xml:space="preserve">onsequences </w:t>
      </w:r>
      <w:r w:rsidR="002C0117">
        <w:t xml:space="preserve">such as </w:t>
      </w:r>
      <w:r w:rsidR="00961381">
        <w:t xml:space="preserve">reduction in data quality could occur. </w:t>
      </w:r>
    </w:p>
    <w:p w14:paraId="410CFEED" w14:textId="77777777" w:rsidR="00961381" w:rsidRPr="00F0244E" w:rsidRDefault="00961381" w:rsidP="00B51AA3">
      <w:pPr>
        <w:rPr>
          <w:sz w:val="22"/>
          <w:szCs w:val="22"/>
        </w:rPr>
      </w:pPr>
    </w:p>
    <w:p w14:paraId="6A856B0F" w14:textId="3C0BFA0A" w:rsidR="00922EF6" w:rsidRPr="00C5653C" w:rsidRDefault="00922EF6" w:rsidP="00B51AA3">
      <w:pPr>
        <w:rPr>
          <w:u w:val="single"/>
        </w:rPr>
      </w:pPr>
      <w:r>
        <w:rPr>
          <w:u w:val="single"/>
        </w:rPr>
        <w:t>Risk Level for Projects</w:t>
      </w:r>
    </w:p>
    <w:p w14:paraId="2A9C9AF2" w14:textId="20A7A912" w:rsidR="0007063E" w:rsidRDefault="0007063E" w:rsidP="00B51AA3">
      <w:r>
        <w:t xml:space="preserve">Projects also identify risks associated with their Work Breakdown Structure and develop appropriate risk </w:t>
      </w:r>
      <w:r w:rsidR="00ED6B70">
        <w:t xml:space="preserve">registers </w:t>
      </w:r>
      <w:r w:rsidR="00ED4C65">
        <w:t>to apply to their tasks.</w:t>
      </w:r>
      <w:r>
        <w:t xml:space="preserve"> In both cases, applications or operations graded as high risk would require more controls than those graded as low risk.</w:t>
      </w:r>
    </w:p>
    <w:p w14:paraId="54F10F61" w14:textId="77777777" w:rsidR="0007063E" w:rsidRPr="00F0244E" w:rsidRDefault="0007063E" w:rsidP="003D07A2">
      <w:pPr>
        <w:jc w:val="left"/>
        <w:rPr>
          <w:sz w:val="22"/>
          <w:szCs w:val="22"/>
        </w:rPr>
      </w:pPr>
    </w:p>
    <w:p w14:paraId="3EE7D16F" w14:textId="60EE0643" w:rsidR="00D929BC" w:rsidRPr="00D929BC" w:rsidRDefault="00ED6B70" w:rsidP="003D07A2">
      <w:pPr>
        <w:pStyle w:val="Heading2"/>
      </w:pPr>
      <w:bookmarkStart w:id="19" w:name="_Toc365020941"/>
      <w:bookmarkStart w:id="20" w:name="_Toc65247155"/>
      <w:r>
        <w:t xml:space="preserve">Select </w:t>
      </w:r>
      <w:r w:rsidR="00766282">
        <w:t xml:space="preserve">Risk Management Strategies </w:t>
      </w:r>
      <w:r w:rsidR="00650344">
        <w:t>&amp; Identify Additional Controls</w:t>
      </w:r>
      <w:bookmarkEnd w:id="19"/>
      <w:bookmarkEnd w:id="20"/>
    </w:p>
    <w:p w14:paraId="5E5A56F4" w14:textId="4E0A1DF9" w:rsidR="006D183F" w:rsidRDefault="00ED6B70" w:rsidP="00B51AA3">
      <w:r>
        <w:t xml:space="preserve">Select </w:t>
      </w:r>
      <w:r w:rsidR="00650344">
        <w:t>the risk management strategy that best fits the activity being evaluated</w:t>
      </w:r>
      <w:r w:rsidR="006D183F">
        <w:t xml:space="preserve"> and the grade level assigned to the activity. </w:t>
      </w:r>
    </w:p>
    <w:p w14:paraId="4AC6C15B" w14:textId="77777777" w:rsidR="002032C4" w:rsidRPr="00F0244E" w:rsidRDefault="002032C4" w:rsidP="00B51AA3">
      <w:pPr>
        <w:rPr>
          <w:sz w:val="20"/>
          <w:szCs w:val="20"/>
        </w:rPr>
      </w:pPr>
    </w:p>
    <w:p w14:paraId="45F49D6B" w14:textId="33C6C836" w:rsidR="00595578" w:rsidRDefault="00595578" w:rsidP="00B51AA3">
      <w:r>
        <w:t xml:space="preserve">Fermilab has </w:t>
      </w:r>
      <w:r w:rsidR="00ED6B70">
        <w:t xml:space="preserve">several </w:t>
      </w:r>
      <w:r>
        <w:t>established methods to assist in determining appropriate controls and risk manag</w:t>
      </w:r>
      <w:r w:rsidR="00ED4C65">
        <w:t xml:space="preserve">ement strategies to implement. </w:t>
      </w:r>
      <w:r>
        <w:t>They include</w:t>
      </w:r>
      <w:r w:rsidR="003A7528">
        <w:t>,</w:t>
      </w:r>
      <w:r>
        <w:t xml:space="preserve"> but are not limited to</w:t>
      </w:r>
      <w:r w:rsidR="003A7528">
        <w:t xml:space="preserve">, </w:t>
      </w:r>
      <w:r w:rsidR="007067E9">
        <w:t>the following</w:t>
      </w:r>
      <w:r>
        <w:t>:</w:t>
      </w:r>
    </w:p>
    <w:p w14:paraId="5447F826" w14:textId="1AF8BFF7" w:rsidR="00595578" w:rsidRDefault="00595578" w:rsidP="00DF0632">
      <w:pPr>
        <w:pStyle w:val="ListParagraph"/>
        <w:numPr>
          <w:ilvl w:val="0"/>
          <w:numId w:val="25"/>
        </w:numPr>
      </w:pPr>
      <w:r>
        <w:lastRenderedPageBreak/>
        <w:t>Project risk plans for scientific research project teams – tools used include Primavera Risk Analysis and Risk Registers</w:t>
      </w:r>
    </w:p>
    <w:p w14:paraId="6807A152" w14:textId="0AB4BA1B" w:rsidR="00595578" w:rsidRDefault="00595578" w:rsidP="00DF0632">
      <w:pPr>
        <w:pStyle w:val="ListParagraph"/>
        <w:numPr>
          <w:ilvl w:val="0"/>
          <w:numId w:val="25"/>
        </w:numPr>
      </w:pPr>
      <w:r>
        <w:t>Risk plans used for ITIL</w:t>
      </w:r>
      <w:r w:rsidR="00790E9B">
        <w:t xml:space="preserve"> (Information Technology Infrastructure Library)</w:t>
      </w:r>
      <w:r>
        <w:t xml:space="preserve"> implementation and other </w:t>
      </w:r>
      <w:r w:rsidR="00ED6B70">
        <w:t>C</w:t>
      </w:r>
      <w:r>
        <w:t xml:space="preserve">omputing </w:t>
      </w:r>
      <w:r w:rsidR="00ED6B70">
        <w:t>S</w:t>
      </w:r>
      <w:r>
        <w:t>ector projects</w:t>
      </w:r>
    </w:p>
    <w:p w14:paraId="07C4A6A0" w14:textId="77777777" w:rsidR="00595578" w:rsidRDefault="00595578" w:rsidP="00DF0632">
      <w:pPr>
        <w:pStyle w:val="ListParagraph"/>
        <w:numPr>
          <w:ilvl w:val="0"/>
          <w:numId w:val="25"/>
        </w:numPr>
      </w:pPr>
      <w:r>
        <w:t>Fermilab Engineering Manual – tools used include Risk Assessment Spreadsheet</w:t>
      </w:r>
    </w:p>
    <w:p w14:paraId="1E3907D1" w14:textId="3D59E8A6" w:rsidR="00595578" w:rsidRDefault="00C8749A" w:rsidP="00DF0632">
      <w:pPr>
        <w:pStyle w:val="ListParagraph"/>
        <w:numPr>
          <w:ilvl w:val="0"/>
          <w:numId w:val="25"/>
        </w:numPr>
      </w:pPr>
      <w:r>
        <w:t>QAM</w:t>
      </w:r>
      <w:r w:rsidR="00595578">
        <w:t xml:space="preserve"> Chapter </w:t>
      </w:r>
      <w:r w:rsidR="00583C18">
        <w:t>12030</w:t>
      </w:r>
      <w:r w:rsidR="00595578">
        <w:t xml:space="preserve"> used for risk management for </w:t>
      </w:r>
      <w:r w:rsidR="00EC71EF">
        <w:t>ESH&amp;Q</w:t>
      </w:r>
      <w:r w:rsidR="00595578">
        <w:t xml:space="preserve"> – tools used include </w:t>
      </w:r>
      <w:r w:rsidR="00790E9B">
        <w:t>iTrack</w:t>
      </w:r>
    </w:p>
    <w:p w14:paraId="52F52505" w14:textId="659C5778" w:rsidR="00C8749A" w:rsidRDefault="00C8749A" w:rsidP="00DF0632">
      <w:pPr>
        <w:pStyle w:val="ListParagraph"/>
        <w:numPr>
          <w:ilvl w:val="0"/>
          <w:numId w:val="25"/>
        </w:numPr>
      </w:pPr>
      <w:r>
        <w:t>QAM Chapter 12003 – Software Quality Assurance Program</w:t>
      </w:r>
    </w:p>
    <w:p w14:paraId="0CED9F8A" w14:textId="6BFB7F61" w:rsidR="00595578" w:rsidRPr="00C44859" w:rsidRDefault="00595578" w:rsidP="00DF0632">
      <w:pPr>
        <w:pStyle w:val="ListParagraph"/>
        <w:numPr>
          <w:ilvl w:val="0"/>
          <w:numId w:val="25"/>
        </w:numPr>
      </w:pPr>
      <w:r w:rsidRPr="00C44859">
        <w:t xml:space="preserve">FESHM Chapter 2060 </w:t>
      </w:r>
      <w:r w:rsidR="00E751EA">
        <w:t>–</w:t>
      </w:r>
      <w:r w:rsidRPr="00C44859">
        <w:t xml:space="preserve"> Work planning and hazard analysis</w:t>
      </w:r>
    </w:p>
    <w:p w14:paraId="130E36F8" w14:textId="2F2D7464" w:rsidR="00595578" w:rsidRDefault="00595578" w:rsidP="00DF0632">
      <w:pPr>
        <w:pStyle w:val="ListParagraph"/>
        <w:numPr>
          <w:ilvl w:val="0"/>
          <w:numId w:val="25"/>
        </w:numPr>
      </w:pPr>
      <w:r>
        <w:t>Operational Readiness Clearance</w:t>
      </w:r>
      <w:r w:rsidR="006A0068">
        <w:t>s</w:t>
      </w:r>
      <w:r>
        <w:t xml:space="preserve"> </w:t>
      </w:r>
      <w:r w:rsidR="006A0068">
        <w:t>and Accelerator Readiness Reviews</w:t>
      </w:r>
    </w:p>
    <w:p w14:paraId="7DD6F4B2" w14:textId="15AB19A3" w:rsidR="00D64A7E" w:rsidRPr="008828A5" w:rsidRDefault="00D64A7E" w:rsidP="00DF0632">
      <w:pPr>
        <w:pStyle w:val="ListParagraph"/>
        <w:numPr>
          <w:ilvl w:val="0"/>
          <w:numId w:val="25"/>
        </w:numPr>
      </w:pPr>
      <w:r w:rsidRPr="008828A5">
        <w:t>Failure Mode and Effects Analysis (FMEA)</w:t>
      </w:r>
    </w:p>
    <w:p w14:paraId="22BDCE93" w14:textId="1B6DBBD4" w:rsidR="006D183F" w:rsidRPr="00F0244E" w:rsidRDefault="006D183F" w:rsidP="00DF0632">
      <w:pPr>
        <w:rPr>
          <w:sz w:val="22"/>
          <w:szCs w:val="22"/>
        </w:rPr>
      </w:pPr>
    </w:p>
    <w:p w14:paraId="66AA9453" w14:textId="69FCFD2D" w:rsidR="00595578" w:rsidRDefault="00650344" w:rsidP="00DF0632">
      <w:r>
        <w:t>Determ</w:t>
      </w:r>
      <w:r w:rsidR="00ED4C65">
        <w:t>ine where controls are missing.</w:t>
      </w:r>
      <w:r>
        <w:t xml:space="preserve"> Identify the controls that are necessary to close the gaps, and mitigate risk based on the quality level and ris</w:t>
      </w:r>
      <w:r w:rsidR="00ED4C65">
        <w:t>k management strategy selected.</w:t>
      </w:r>
      <w:r>
        <w:t xml:space="preserve"> </w:t>
      </w:r>
      <w:r w:rsidR="0040229A">
        <w:t xml:space="preserve">For example, the Software Quality Assurance Program ensures proper controls are put </w:t>
      </w:r>
      <w:r w:rsidR="0004029B">
        <w:t xml:space="preserve">in </w:t>
      </w:r>
      <w:r w:rsidR="0040229A">
        <w:t>place depending on the quality grade level assigned to software applications.</w:t>
      </w:r>
      <w:r w:rsidR="006D069C">
        <w:t xml:space="preserve"> </w:t>
      </w:r>
      <w:r w:rsidR="0004029B">
        <w:t>T</w:t>
      </w:r>
      <w:r w:rsidR="00595578">
        <w:t xml:space="preserve">he output of this step shall be </w:t>
      </w:r>
      <w:r w:rsidR="0004029B">
        <w:t xml:space="preserve">that </w:t>
      </w:r>
      <w:r w:rsidR="00595578">
        <w:t xml:space="preserve">adequate controls </w:t>
      </w:r>
      <w:r>
        <w:t xml:space="preserve">are </w:t>
      </w:r>
      <w:r w:rsidR="0004029B">
        <w:t>chosen</w:t>
      </w:r>
      <w:r w:rsidR="00AD10DF">
        <w:t>,</w:t>
      </w:r>
      <w:r w:rsidR="00595578">
        <w:t xml:space="preserve"> and risk management strategies identified to mitigate the risk of impact on quality</w:t>
      </w:r>
      <w:r w:rsidR="0004029B" w:rsidRPr="0004029B">
        <w:t xml:space="preserve"> </w:t>
      </w:r>
      <w:r w:rsidR="0004029B">
        <w:t>regardless of the method or tools employed</w:t>
      </w:r>
      <w:r w:rsidR="00595578">
        <w:t xml:space="preserve">.  </w:t>
      </w:r>
    </w:p>
    <w:p w14:paraId="5832C10F" w14:textId="77777777" w:rsidR="0093413F" w:rsidRDefault="0093413F" w:rsidP="00DF0632"/>
    <w:p w14:paraId="77E7398C" w14:textId="251DE06A" w:rsidR="0093413F" w:rsidRPr="008828A5" w:rsidRDefault="0093413F" w:rsidP="0075104D">
      <w:pPr>
        <w:pStyle w:val="Heading3"/>
      </w:pPr>
      <w:bookmarkStart w:id="21" w:name="_Toc65247156"/>
      <w:r w:rsidRPr="008828A5">
        <w:t>Failure Mode and Effects Analysis (FMEA)</w:t>
      </w:r>
      <w:bookmarkEnd w:id="21"/>
    </w:p>
    <w:p w14:paraId="0636FE87" w14:textId="5DB6288F" w:rsidR="0093413F" w:rsidRPr="0093413F" w:rsidRDefault="0093413F" w:rsidP="3FC9A25C">
      <w:pPr>
        <w:ind w:left="720"/>
      </w:pPr>
      <w:r>
        <w:t>A</w:t>
      </w:r>
      <w:r w:rsidR="710BD1A1">
        <w:t xml:space="preserve"> risk analysis</w:t>
      </w:r>
      <w:r>
        <w:t xml:space="preserve"> tool which can be used to determine where controls are missing is Failure Mode and Effects Analysis (FMEA).  </w:t>
      </w:r>
      <w:r w:rsidR="7B7B5603">
        <w:t>FMEA</w:t>
      </w:r>
      <w:r w:rsidR="29F145D7">
        <w:t xml:space="preserve"> is a step by step approach for identifying and analyzing all possible points of failure within a design or process.  </w:t>
      </w:r>
      <w:r w:rsidR="7B7B5603">
        <w:t xml:space="preserve">Appendix A of this QAM chapter provides further guidance on </w:t>
      </w:r>
      <w:r w:rsidR="00CB284B">
        <w:t xml:space="preserve">completing a </w:t>
      </w:r>
      <w:r w:rsidR="7B7B5603">
        <w:t>FMEA along with a template.</w:t>
      </w:r>
      <w:r w:rsidR="0B3109D4">
        <w:t xml:space="preserve">  For the FMEA tool</w:t>
      </w:r>
      <w:r w:rsidR="436F58A1">
        <w:t xml:space="preserve"> required for </w:t>
      </w:r>
      <w:r w:rsidR="5AB8F606">
        <w:t xml:space="preserve">Cryogenic System Reviews, see FESHM 5032. </w:t>
      </w:r>
    </w:p>
    <w:p w14:paraId="39091376" w14:textId="77777777" w:rsidR="0080784A" w:rsidRPr="00F0244E" w:rsidRDefault="0080784A" w:rsidP="003D07A2">
      <w:pPr>
        <w:ind w:left="720"/>
        <w:jc w:val="left"/>
        <w:rPr>
          <w:sz w:val="22"/>
          <w:szCs w:val="22"/>
        </w:rPr>
      </w:pPr>
    </w:p>
    <w:p w14:paraId="2C3C7182" w14:textId="2A4E3EA7" w:rsidR="00CE6F03" w:rsidRDefault="00CE6F03">
      <w:pPr>
        <w:pStyle w:val="Heading2"/>
        <w:keepNext w:val="0"/>
      </w:pPr>
      <w:bookmarkStart w:id="22" w:name="_Toc65247157"/>
      <w:r>
        <w:t>Document</w:t>
      </w:r>
      <w:r w:rsidR="00B36A76">
        <w:t>ation</w:t>
      </w:r>
      <w:bookmarkEnd w:id="22"/>
      <w:r>
        <w:t xml:space="preserve"> </w:t>
      </w:r>
    </w:p>
    <w:p w14:paraId="6765D05C" w14:textId="33985B07" w:rsidR="002D4150" w:rsidRDefault="00B36A76" w:rsidP="00ED4C65">
      <w:r>
        <w:t>The process for documenting the results from risk analysis should be defined by the Division, Section, Project, or Functional Area.</w:t>
      </w:r>
      <w:r w:rsidR="00F7620C">
        <w:t xml:space="preserve"> </w:t>
      </w:r>
      <w:r w:rsidR="00EE7F33">
        <w:t>L</w:t>
      </w:r>
      <w:r w:rsidR="00790E9B">
        <w:t>essons</w:t>
      </w:r>
      <w:r w:rsidR="002D4150">
        <w:t xml:space="preserve"> learned </w:t>
      </w:r>
      <w:r w:rsidR="007067E9">
        <w:t xml:space="preserve">(QAM 12010) </w:t>
      </w:r>
      <w:r w:rsidR="00EE7F33">
        <w:t xml:space="preserve">should be shared </w:t>
      </w:r>
      <w:r w:rsidR="002D4150">
        <w:t>with the laboratory</w:t>
      </w:r>
      <w:r w:rsidR="00F7620C">
        <w:t xml:space="preserve">, </w:t>
      </w:r>
      <w:r w:rsidR="001E3B36">
        <w:t xml:space="preserve">when </w:t>
      </w:r>
      <w:r w:rsidR="00F7620C">
        <w:t>appropriate</w:t>
      </w:r>
      <w:r w:rsidR="007067E9">
        <w:t>.</w:t>
      </w:r>
    </w:p>
    <w:p w14:paraId="76E8F47B" w14:textId="58A693D2" w:rsidR="002A5A1C" w:rsidRPr="00F0244E" w:rsidRDefault="002A5A1C" w:rsidP="00ED4C65">
      <w:pPr>
        <w:rPr>
          <w:sz w:val="22"/>
          <w:szCs w:val="22"/>
        </w:rPr>
      </w:pPr>
    </w:p>
    <w:p w14:paraId="0981CD11" w14:textId="165FE5FA" w:rsidR="002A5A1C" w:rsidRDefault="001F6820" w:rsidP="00ED4C65">
      <w:r w:rsidRPr="006353D6">
        <w:t xml:space="preserve">Results of risk analysis efforts </w:t>
      </w:r>
      <w:r w:rsidR="00153869" w:rsidRPr="006353D6">
        <w:t xml:space="preserve">can help </w:t>
      </w:r>
      <w:r w:rsidR="00C96C6D" w:rsidRPr="006353D6">
        <w:t>individuals</w:t>
      </w:r>
      <w:r w:rsidR="00153869" w:rsidRPr="006353D6">
        <w:t xml:space="preserve"> identify the level and types of quality control tests, checks, and inspections needed for a </w:t>
      </w:r>
      <w:proofErr w:type="gramStart"/>
      <w:r w:rsidR="00153869" w:rsidRPr="006353D6">
        <w:t>particular process</w:t>
      </w:r>
      <w:proofErr w:type="gramEnd"/>
      <w:r w:rsidR="00153869" w:rsidRPr="006353D6">
        <w:t xml:space="preserve"> or design.  </w:t>
      </w:r>
      <w:r w:rsidR="009A1366" w:rsidRPr="006353D6">
        <w:t>These quality control activities identified can be documented in a Quality Control (QC</w:t>
      </w:r>
      <w:r w:rsidR="002609B5" w:rsidRPr="006353D6">
        <w:t>) Plan.  Appendix C of this QAM chapter provides further guidance on QC Plans along with a template.</w:t>
      </w:r>
    </w:p>
    <w:p w14:paraId="4F3B8FF3" w14:textId="77777777" w:rsidR="006E0D65" w:rsidRPr="00F0244E" w:rsidRDefault="006E0D65" w:rsidP="00ED4C65">
      <w:pPr>
        <w:rPr>
          <w:sz w:val="22"/>
          <w:szCs w:val="22"/>
        </w:rPr>
      </w:pPr>
    </w:p>
    <w:p w14:paraId="677804C7" w14:textId="67C52620" w:rsidR="00C704B6" w:rsidRPr="00B25DFE" w:rsidRDefault="2B45E1A0" w:rsidP="00C704B6">
      <w:pPr>
        <w:pStyle w:val="Heading1"/>
        <w:keepNext w:val="0"/>
      </w:pPr>
      <w:r>
        <w:t xml:space="preserve">  </w:t>
      </w:r>
      <w:bookmarkStart w:id="23" w:name="_Toc65247158"/>
      <w:r w:rsidR="00C704B6">
        <w:t>REFERENCES</w:t>
      </w:r>
      <w:bookmarkEnd w:id="23"/>
    </w:p>
    <w:p w14:paraId="025C2827" w14:textId="77777777" w:rsidR="00C704B6" w:rsidRPr="00F0244E" w:rsidRDefault="00C704B6" w:rsidP="00C704B6">
      <w:pPr>
        <w:rPr>
          <w:sz w:val="20"/>
          <w:szCs w:val="20"/>
        </w:rPr>
      </w:pPr>
    </w:p>
    <w:p w14:paraId="247D1C30" w14:textId="518FDEAA" w:rsidR="00C704B6" w:rsidRDefault="00735F67" w:rsidP="003D07A2">
      <w:pPr>
        <w:jc w:val="left"/>
      </w:pPr>
      <w:hyperlink r:id="rId15" w:history="1">
        <w:r w:rsidR="001E3B36" w:rsidRPr="001E3B36">
          <w:rPr>
            <w:rStyle w:val="Hyperlink"/>
          </w:rPr>
          <w:t xml:space="preserve">Fermilab </w:t>
        </w:r>
        <w:r w:rsidR="00F56128" w:rsidRPr="001E3B36">
          <w:rPr>
            <w:rStyle w:val="Hyperlink"/>
          </w:rPr>
          <w:t>Quality Assurance Program</w:t>
        </w:r>
      </w:hyperlink>
      <w:r w:rsidR="00613EB4">
        <w:t xml:space="preserve"> </w:t>
      </w:r>
    </w:p>
    <w:p w14:paraId="56C27D69" w14:textId="02722895" w:rsidR="00C8749A" w:rsidRPr="003D07A2" w:rsidRDefault="00735F67" w:rsidP="003D07A2">
      <w:pPr>
        <w:jc w:val="left"/>
      </w:pPr>
      <w:hyperlink r:id="rId16" w:history="1">
        <w:r w:rsidR="00C8749A" w:rsidRPr="00C8749A">
          <w:rPr>
            <w:rStyle w:val="Hyperlink"/>
          </w:rPr>
          <w:t xml:space="preserve">QAM 12003: </w:t>
        </w:r>
        <w:r w:rsidR="009A03B9">
          <w:rPr>
            <w:rStyle w:val="Hyperlink"/>
          </w:rPr>
          <w:t xml:space="preserve">Fermilab </w:t>
        </w:r>
        <w:r w:rsidR="00C8749A" w:rsidRPr="00C8749A">
          <w:rPr>
            <w:rStyle w:val="Hyperlink"/>
          </w:rPr>
          <w:t>Software Quality Assurance Program</w:t>
        </w:r>
      </w:hyperlink>
    </w:p>
    <w:p w14:paraId="6EAF23DF" w14:textId="2B4BDB46" w:rsidR="003C2AE5" w:rsidRDefault="00735F67" w:rsidP="00E055A5">
      <w:pPr>
        <w:jc w:val="left"/>
      </w:pPr>
      <w:hyperlink r:id="rId17" w:history="1">
        <w:r w:rsidR="00614ACC" w:rsidRPr="001E3B36">
          <w:rPr>
            <w:rStyle w:val="Hyperlink"/>
          </w:rPr>
          <w:t>QAM</w:t>
        </w:r>
        <w:r w:rsidR="00F56128" w:rsidRPr="001E3B36">
          <w:rPr>
            <w:rStyle w:val="Hyperlink"/>
          </w:rPr>
          <w:t xml:space="preserve"> 12010: </w:t>
        </w:r>
        <w:r w:rsidR="008D5857">
          <w:rPr>
            <w:rStyle w:val="Hyperlink"/>
          </w:rPr>
          <w:t xml:space="preserve">Fermilab </w:t>
        </w:r>
        <w:r w:rsidR="00F56128" w:rsidRPr="001E3B36">
          <w:rPr>
            <w:rStyle w:val="Hyperlink"/>
          </w:rPr>
          <w:t xml:space="preserve">Lessons Learned Program </w:t>
        </w:r>
      </w:hyperlink>
    </w:p>
    <w:p w14:paraId="500008F6" w14:textId="79F8237A" w:rsidR="00321498" w:rsidRDefault="00735F67" w:rsidP="00E055A5">
      <w:pPr>
        <w:jc w:val="left"/>
      </w:pPr>
      <w:hyperlink r:id="rId18" w:history="1">
        <w:r w:rsidR="00321498" w:rsidRPr="00321498">
          <w:rPr>
            <w:rStyle w:val="Hyperlink"/>
          </w:rPr>
          <w:t xml:space="preserve">QAM </w:t>
        </w:r>
        <w:proofErr w:type="gramStart"/>
        <w:r w:rsidR="00321498" w:rsidRPr="00321498">
          <w:rPr>
            <w:rStyle w:val="Hyperlink"/>
          </w:rPr>
          <w:t>12030:</w:t>
        </w:r>
        <w:r w:rsidR="00D67D79">
          <w:rPr>
            <w:rStyle w:val="Hyperlink"/>
          </w:rPr>
          <w:t>Fermilab</w:t>
        </w:r>
        <w:proofErr w:type="gramEnd"/>
        <w:r w:rsidR="00D67D79">
          <w:rPr>
            <w:rStyle w:val="Hyperlink"/>
          </w:rPr>
          <w:t xml:space="preserve"> Quality Tool Suite</w:t>
        </w:r>
        <w:r w:rsidR="00321498" w:rsidRPr="00321498">
          <w:rPr>
            <w:rStyle w:val="Hyperlink"/>
          </w:rPr>
          <w:t xml:space="preserve"> Procedures and Risk Assignment</w:t>
        </w:r>
      </w:hyperlink>
    </w:p>
    <w:p w14:paraId="2C64B563" w14:textId="77777777" w:rsidR="001E3B36" w:rsidRDefault="00735F67" w:rsidP="00E055A5">
      <w:pPr>
        <w:jc w:val="left"/>
      </w:pPr>
      <w:hyperlink r:id="rId19" w:history="1">
        <w:r w:rsidR="001E3B36" w:rsidRPr="001E3B36">
          <w:rPr>
            <w:rStyle w:val="Hyperlink"/>
          </w:rPr>
          <w:t>QAM 12090: Software Quality Assurance Grading and Inventory Procedure</w:t>
        </w:r>
      </w:hyperlink>
    </w:p>
    <w:p w14:paraId="2E8F5FA6" w14:textId="3A778150" w:rsidR="00321498" w:rsidRDefault="00735F67" w:rsidP="00BD6985">
      <w:hyperlink r:id="rId20">
        <w:r w:rsidR="00321498" w:rsidRPr="3FC9A25C">
          <w:rPr>
            <w:rStyle w:val="Hyperlink"/>
          </w:rPr>
          <w:t>FESHM Chapter 2060 - Work planning and hazard analysis</w:t>
        </w:r>
      </w:hyperlink>
    </w:p>
    <w:p w14:paraId="12713D9F" w14:textId="032E37E0" w:rsidR="00DD4DD1" w:rsidRDefault="00735F67" w:rsidP="00F0244E">
      <w:hyperlink r:id="rId21">
        <w:r w:rsidR="548A20A2" w:rsidRPr="3FC9A25C">
          <w:rPr>
            <w:rStyle w:val="Hyperlink"/>
          </w:rPr>
          <w:t>FESHM 5032 – Cryogenic System Review</w:t>
        </w:r>
      </w:hyperlink>
    </w:p>
    <w:p w14:paraId="46870482" w14:textId="15875FFF" w:rsidR="6CA6BD2D" w:rsidRDefault="6CA6BD2D"/>
    <w:p w14:paraId="057A8265" w14:textId="77777777" w:rsidR="00F0244E" w:rsidRDefault="00F0244E"/>
    <w:p w14:paraId="32EF408C" w14:textId="517E78CA" w:rsidR="00AC5007" w:rsidRDefault="36FBDA99" w:rsidP="129DB894">
      <w:pPr>
        <w:pStyle w:val="Heading1"/>
      </w:pPr>
      <w:r>
        <w:lastRenderedPageBreak/>
        <w:t xml:space="preserve">  </w:t>
      </w:r>
      <w:bookmarkStart w:id="24" w:name="_Toc65247159"/>
      <w:r w:rsidR="00DD4DD1" w:rsidRPr="007961AE">
        <w:t>Appendix A</w:t>
      </w:r>
      <w:r w:rsidR="00AC5007" w:rsidRPr="007961AE">
        <w:t xml:space="preserve"> </w:t>
      </w:r>
      <w:r w:rsidR="256925F2" w:rsidRPr="007961AE">
        <w:t>-</w:t>
      </w:r>
      <w:r w:rsidR="00AC5007" w:rsidRPr="007961AE">
        <w:t xml:space="preserve"> Risk Analysis Tools</w:t>
      </w:r>
      <w:bookmarkEnd w:id="24"/>
    </w:p>
    <w:p w14:paraId="2521BB0F" w14:textId="2455E769" w:rsidR="00AC5007" w:rsidRDefault="00AC5007" w:rsidP="00AC5007">
      <w:pPr>
        <w:jc w:val="center"/>
      </w:pPr>
    </w:p>
    <w:p w14:paraId="279D3B51" w14:textId="5352E484" w:rsidR="00AC5007" w:rsidRDefault="00AC5007" w:rsidP="6CA6BD2D">
      <w:pPr>
        <w:pStyle w:val="ListParagraph"/>
        <w:numPr>
          <w:ilvl w:val="0"/>
          <w:numId w:val="29"/>
        </w:numPr>
        <w:jc w:val="left"/>
      </w:pPr>
      <w:r>
        <w:t>Failure Mode and Effects Analysis (FMEA)</w:t>
      </w:r>
    </w:p>
    <w:p w14:paraId="7E15CBAE" w14:textId="1A419B00" w:rsidR="00AC5007" w:rsidRDefault="003D409C" w:rsidP="00AC5007">
      <w:pPr>
        <w:pStyle w:val="ListParagraph"/>
        <w:numPr>
          <w:ilvl w:val="1"/>
          <w:numId w:val="29"/>
        </w:numPr>
        <w:jc w:val="left"/>
      </w:pPr>
      <w:r>
        <w:t>Definition</w:t>
      </w:r>
    </w:p>
    <w:p w14:paraId="61E41774" w14:textId="0519D571" w:rsidR="003D409C" w:rsidRDefault="003D409C" w:rsidP="003D409C">
      <w:pPr>
        <w:pStyle w:val="ListParagraph"/>
        <w:numPr>
          <w:ilvl w:val="2"/>
          <w:numId w:val="29"/>
        </w:numPr>
        <w:jc w:val="left"/>
      </w:pPr>
      <w:r>
        <w:t>FMEA is a tool that facilitates a step-by-step approach for identifying all potential failures within a design, process, or that may be imposed by external factors.</w:t>
      </w:r>
      <w:r w:rsidR="00730EF2">
        <w:t xml:space="preserve"> The tool prioritizes the failures identified by taking into consideration how critical the effects of a failure are, how often the failure may occur, and how easily the failure can be detected.  The purpose of the FMEA process is to take actions to eliminate or reduce the likelihood and/or impact of failures with a focus on the high priority failures identified.  Ideally, the FMEA process starts at the conceptual design phase and continues throughout the lifecycle of the design process. </w:t>
      </w:r>
    </w:p>
    <w:p w14:paraId="19FB0E2F" w14:textId="3F2CD89B" w:rsidR="003D409C" w:rsidRDefault="003D409C" w:rsidP="00AC5007">
      <w:pPr>
        <w:pStyle w:val="ListParagraph"/>
        <w:numPr>
          <w:ilvl w:val="1"/>
          <w:numId w:val="29"/>
        </w:numPr>
        <w:jc w:val="left"/>
      </w:pPr>
      <w:r>
        <w:t>When to use</w:t>
      </w:r>
    </w:p>
    <w:p w14:paraId="367E94D7" w14:textId="4771E8C8" w:rsidR="00886C83" w:rsidRDefault="00886C83" w:rsidP="00886C83">
      <w:pPr>
        <w:pStyle w:val="ListParagraph"/>
        <w:numPr>
          <w:ilvl w:val="2"/>
          <w:numId w:val="29"/>
        </w:numPr>
        <w:jc w:val="left"/>
      </w:pPr>
      <w:r>
        <w:t>When a process or device is being designed or re-designed</w:t>
      </w:r>
    </w:p>
    <w:p w14:paraId="77FC23A2" w14:textId="60C94E35" w:rsidR="00886C83" w:rsidRDefault="00886C83" w:rsidP="00886C83">
      <w:pPr>
        <w:pStyle w:val="ListParagraph"/>
        <w:numPr>
          <w:ilvl w:val="2"/>
          <w:numId w:val="29"/>
        </w:numPr>
        <w:jc w:val="left"/>
      </w:pPr>
      <w:r>
        <w:t>Periodically throughout the lifecycle of a design effort</w:t>
      </w:r>
    </w:p>
    <w:p w14:paraId="7AD9F7D5" w14:textId="3FDEFF22" w:rsidR="00886C83" w:rsidRDefault="00886C83" w:rsidP="00886C83">
      <w:pPr>
        <w:pStyle w:val="ListParagraph"/>
        <w:numPr>
          <w:ilvl w:val="2"/>
          <w:numId w:val="29"/>
        </w:numPr>
        <w:jc w:val="left"/>
      </w:pPr>
      <w:r>
        <w:t>When a failure is realized</w:t>
      </w:r>
    </w:p>
    <w:p w14:paraId="04173E59" w14:textId="0F98C9D6" w:rsidR="051685C7" w:rsidRDefault="051685C7" w:rsidP="6CA6BD2D">
      <w:pPr>
        <w:pStyle w:val="ListParagraph"/>
        <w:numPr>
          <w:ilvl w:val="1"/>
          <w:numId w:val="29"/>
        </w:numPr>
        <w:jc w:val="left"/>
      </w:pPr>
      <w:r>
        <w:t>FMEA Template</w:t>
      </w:r>
    </w:p>
    <w:p w14:paraId="645D4A5E" w14:textId="55A3FA53" w:rsidR="051685C7" w:rsidRDefault="051685C7" w:rsidP="6CA6BD2D">
      <w:pPr>
        <w:pStyle w:val="ListParagraph"/>
        <w:numPr>
          <w:ilvl w:val="2"/>
          <w:numId w:val="29"/>
        </w:numPr>
        <w:jc w:val="left"/>
      </w:pPr>
      <w:r>
        <w:t xml:space="preserve">A template for FMEA is provided </w:t>
      </w:r>
      <w:r w:rsidR="00D12267">
        <w:t>here:</w:t>
      </w:r>
      <w:r>
        <w:t xml:space="preserve"> </w:t>
      </w:r>
      <w:hyperlink r:id="rId22" w:history="1">
        <w:r w:rsidR="00212740" w:rsidRPr="00706E7B">
          <w:rPr>
            <w:rStyle w:val="Hyperlink"/>
          </w:rPr>
          <w:t>DIRECTORATE-doc-551</w:t>
        </w:r>
      </w:hyperlink>
    </w:p>
    <w:p w14:paraId="68EE98B6" w14:textId="77777777" w:rsidR="00886C83" w:rsidRDefault="00886C83" w:rsidP="00311209">
      <w:pPr>
        <w:pStyle w:val="ListParagraph"/>
        <w:ind w:left="1800"/>
        <w:jc w:val="left"/>
      </w:pPr>
    </w:p>
    <w:p w14:paraId="1CC2A325" w14:textId="3D8D261F" w:rsidR="003D409C" w:rsidRDefault="003D409C" w:rsidP="00AC5007">
      <w:pPr>
        <w:pStyle w:val="ListParagraph"/>
        <w:numPr>
          <w:ilvl w:val="1"/>
          <w:numId w:val="29"/>
        </w:numPr>
        <w:jc w:val="left"/>
      </w:pPr>
      <w:r>
        <w:t>Procedure</w:t>
      </w:r>
    </w:p>
    <w:p w14:paraId="0B9EE006" w14:textId="3964165F" w:rsidR="00730EF2" w:rsidRPr="00181668" w:rsidRDefault="00730EF2" w:rsidP="00730EF2">
      <w:pPr>
        <w:pStyle w:val="ListParagraph"/>
        <w:numPr>
          <w:ilvl w:val="2"/>
          <w:numId w:val="29"/>
        </w:numPr>
        <w:jc w:val="left"/>
        <w:rPr>
          <w:b/>
          <w:bCs/>
        </w:rPr>
      </w:pPr>
      <w:r w:rsidRPr="6CA6BD2D">
        <w:rPr>
          <w:b/>
          <w:bCs/>
        </w:rPr>
        <w:t>Identify the scope</w:t>
      </w:r>
    </w:p>
    <w:p w14:paraId="5CA721C2" w14:textId="0449D2B4" w:rsidR="230540DC" w:rsidRDefault="230540DC" w:rsidP="6CA6BD2D">
      <w:pPr>
        <w:pStyle w:val="ListParagraph"/>
        <w:numPr>
          <w:ilvl w:val="3"/>
          <w:numId w:val="29"/>
        </w:numPr>
        <w:jc w:val="left"/>
        <w:rPr>
          <w:b/>
          <w:bCs/>
        </w:rPr>
      </w:pPr>
      <w:r>
        <w:t>T</w:t>
      </w:r>
      <w:r w:rsidR="61930AFB">
        <w:t xml:space="preserve">he device or process </w:t>
      </w:r>
      <w:r w:rsidR="0662043F">
        <w:t>being analyzed</w:t>
      </w:r>
    </w:p>
    <w:p w14:paraId="4FBB1B05" w14:textId="26B73E31" w:rsidR="00730EF2" w:rsidRPr="00181668" w:rsidRDefault="00730EF2" w:rsidP="00730EF2">
      <w:pPr>
        <w:pStyle w:val="ListParagraph"/>
        <w:numPr>
          <w:ilvl w:val="2"/>
          <w:numId w:val="29"/>
        </w:numPr>
        <w:jc w:val="left"/>
        <w:rPr>
          <w:b/>
          <w:bCs/>
        </w:rPr>
      </w:pPr>
      <w:r w:rsidRPr="00181668">
        <w:rPr>
          <w:b/>
          <w:bCs/>
        </w:rPr>
        <w:t>Assemble a team</w:t>
      </w:r>
    </w:p>
    <w:p w14:paraId="5ED9A668" w14:textId="658B0006" w:rsidR="00181668" w:rsidRDefault="00181668" w:rsidP="00181668">
      <w:pPr>
        <w:pStyle w:val="ListParagraph"/>
        <w:numPr>
          <w:ilvl w:val="3"/>
          <w:numId w:val="29"/>
        </w:numPr>
        <w:jc w:val="left"/>
      </w:pPr>
      <w:r>
        <w:t xml:space="preserve">A cross-functional </w:t>
      </w:r>
      <w:r w:rsidR="707933EF">
        <w:t>group</w:t>
      </w:r>
      <w:r>
        <w:t xml:space="preserve"> of individuals with diverse knowledge of the device or process being designed</w:t>
      </w:r>
    </w:p>
    <w:p w14:paraId="74C5286F" w14:textId="710810FE" w:rsidR="00730EF2" w:rsidRPr="00181668" w:rsidRDefault="00730EF2" w:rsidP="00730EF2">
      <w:pPr>
        <w:pStyle w:val="ListParagraph"/>
        <w:numPr>
          <w:ilvl w:val="2"/>
          <w:numId w:val="29"/>
        </w:numPr>
        <w:jc w:val="left"/>
        <w:rPr>
          <w:b/>
          <w:bCs/>
        </w:rPr>
      </w:pPr>
      <w:r w:rsidRPr="6CA6BD2D">
        <w:rPr>
          <w:b/>
          <w:bCs/>
        </w:rPr>
        <w:t>Populate the identifying information</w:t>
      </w:r>
      <w:r w:rsidR="00317970" w:rsidRPr="6CA6BD2D">
        <w:rPr>
          <w:b/>
          <w:bCs/>
        </w:rPr>
        <w:t xml:space="preserve"> (header of template)</w:t>
      </w:r>
    </w:p>
    <w:p w14:paraId="3A2775E9" w14:textId="56DCDA55" w:rsidR="672E142F" w:rsidRDefault="672E142F" w:rsidP="2D1F2C16">
      <w:pPr>
        <w:pStyle w:val="ListParagraph"/>
        <w:numPr>
          <w:ilvl w:val="3"/>
          <w:numId w:val="29"/>
        </w:numPr>
        <w:jc w:val="left"/>
        <w:rPr>
          <w:b/>
          <w:bCs/>
        </w:rPr>
      </w:pPr>
      <w:r>
        <w:t>Process/De</w:t>
      </w:r>
      <w:r w:rsidR="02DD5FA6">
        <w:t>sign</w:t>
      </w:r>
      <w:r>
        <w:t xml:space="preserve"> - Name of the process or de</w:t>
      </w:r>
      <w:r w:rsidR="5C9827EC">
        <w:t>sign</w:t>
      </w:r>
    </w:p>
    <w:p w14:paraId="2294B337" w14:textId="7D1E3AEE" w:rsidR="672E142F" w:rsidRDefault="672E142F" w:rsidP="6CA6BD2D">
      <w:pPr>
        <w:pStyle w:val="ListParagraph"/>
        <w:numPr>
          <w:ilvl w:val="3"/>
          <w:numId w:val="29"/>
        </w:numPr>
        <w:jc w:val="left"/>
        <w:rPr>
          <w:b/>
          <w:bCs/>
        </w:rPr>
      </w:pPr>
      <w:r>
        <w:t>Author – Name of the individual populating the FMEA</w:t>
      </w:r>
    </w:p>
    <w:p w14:paraId="10A11668" w14:textId="1EAE3A40" w:rsidR="672E142F" w:rsidRDefault="672E142F" w:rsidP="6CA6BD2D">
      <w:pPr>
        <w:pStyle w:val="ListParagraph"/>
        <w:numPr>
          <w:ilvl w:val="3"/>
          <w:numId w:val="29"/>
        </w:numPr>
        <w:jc w:val="left"/>
        <w:rPr>
          <w:b/>
          <w:bCs/>
        </w:rPr>
      </w:pPr>
      <w:r>
        <w:t>Core Team – Members of the team providing input to the FMEA</w:t>
      </w:r>
    </w:p>
    <w:p w14:paraId="40A8E299" w14:textId="0E98E6D8" w:rsidR="6CA6BD2D" w:rsidRDefault="6CA6BD2D" w:rsidP="2D1F2C16">
      <w:pPr>
        <w:ind w:left="2160"/>
        <w:jc w:val="left"/>
        <w:rPr>
          <w:b/>
          <w:bCs/>
        </w:rPr>
      </w:pPr>
    </w:p>
    <w:p w14:paraId="5D80D5D6" w14:textId="62AE7829" w:rsidR="00317970" w:rsidRPr="00181668" w:rsidRDefault="00317970" w:rsidP="00317970">
      <w:pPr>
        <w:pStyle w:val="ListParagraph"/>
        <w:numPr>
          <w:ilvl w:val="2"/>
          <w:numId w:val="29"/>
        </w:numPr>
        <w:jc w:val="left"/>
        <w:rPr>
          <w:b/>
          <w:bCs/>
        </w:rPr>
      </w:pPr>
      <w:r w:rsidRPr="00181668">
        <w:rPr>
          <w:b/>
          <w:bCs/>
        </w:rPr>
        <w:t>Populate each column of the FMEA template</w:t>
      </w:r>
    </w:p>
    <w:p w14:paraId="67AD5FF7" w14:textId="48507738" w:rsidR="00317970" w:rsidRPr="00317970" w:rsidRDefault="00317970" w:rsidP="00317970">
      <w:pPr>
        <w:pStyle w:val="ListParagraph"/>
        <w:numPr>
          <w:ilvl w:val="3"/>
          <w:numId w:val="29"/>
        </w:numPr>
        <w:jc w:val="left"/>
        <w:rPr>
          <w:b/>
          <w:bCs/>
        </w:rPr>
      </w:pPr>
      <w:r w:rsidRPr="2D1F2C16">
        <w:rPr>
          <w:b/>
          <w:bCs/>
        </w:rPr>
        <w:t xml:space="preserve">Process Step, Item/Function, or External Condition - </w:t>
      </w:r>
      <w:r>
        <w:t>Identify the functions of the scope</w:t>
      </w:r>
    </w:p>
    <w:p w14:paraId="3BED0200" w14:textId="7A9D0125" w:rsidR="79309BC8" w:rsidRDefault="79309BC8" w:rsidP="2D1F2C16">
      <w:pPr>
        <w:pStyle w:val="ListParagraph"/>
        <w:numPr>
          <w:ilvl w:val="4"/>
          <w:numId w:val="29"/>
        </w:numPr>
        <w:jc w:val="left"/>
        <w:rPr>
          <w:b/>
          <w:bCs/>
        </w:rPr>
      </w:pPr>
      <w:r>
        <w:t>For process FMEA, identify each of the steps in the process</w:t>
      </w:r>
      <w:r w:rsidR="5F1AE4CE">
        <w:t xml:space="preserve"> (process step).  These should be listed</w:t>
      </w:r>
      <w:r>
        <w:t xml:space="preserve"> in</w:t>
      </w:r>
      <w:r w:rsidR="38A7C456">
        <w:t xml:space="preserve"> the order in which the steps are performed, i.e. Chronological. </w:t>
      </w:r>
    </w:p>
    <w:p w14:paraId="4BB0BE16" w14:textId="43FEA57A" w:rsidR="79309BC8" w:rsidRDefault="79309BC8" w:rsidP="2D1F2C16">
      <w:pPr>
        <w:pStyle w:val="ListParagraph"/>
        <w:numPr>
          <w:ilvl w:val="4"/>
          <w:numId w:val="29"/>
        </w:numPr>
        <w:jc w:val="left"/>
        <w:rPr>
          <w:b/>
          <w:bCs/>
        </w:rPr>
      </w:pPr>
      <w:r>
        <w:t xml:space="preserve">For design FMEA, identify </w:t>
      </w:r>
      <w:r w:rsidR="13F2D006">
        <w:t>the item being analyzed</w:t>
      </w:r>
      <w:r w:rsidR="13568E45">
        <w:t xml:space="preserve"> and </w:t>
      </w:r>
      <w:proofErr w:type="gramStart"/>
      <w:r w:rsidR="13568E45">
        <w:t>it’s</w:t>
      </w:r>
      <w:proofErr w:type="gramEnd"/>
      <w:r w:rsidR="13568E45">
        <w:t xml:space="preserve"> function</w:t>
      </w:r>
      <w:r w:rsidR="2853FB6D">
        <w:t xml:space="preserve"> (Item/Function)</w:t>
      </w:r>
      <w:r w:rsidR="13F2D006">
        <w:t>.  This can be a design feature, a component, subsystem, or complete system.</w:t>
      </w:r>
      <w:r w:rsidR="4857B281">
        <w:t xml:space="preserve">  The function describes what the item does.  There may be multiple functions for a single item. </w:t>
      </w:r>
    </w:p>
    <w:p w14:paraId="5B79530F" w14:textId="5F1CD7C3" w:rsidR="13F2D006" w:rsidRDefault="13F2D006" w:rsidP="2D1F2C16">
      <w:pPr>
        <w:pStyle w:val="ListParagraph"/>
        <w:numPr>
          <w:ilvl w:val="4"/>
          <w:numId w:val="29"/>
        </w:numPr>
        <w:jc w:val="left"/>
        <w:rPr>
          <w:b/>
          <w:bCs/>
        </w:rPr>
      </w:pPr>
      <w:r>
        <w:t xml:space="preserve">For external condition FMEA, </w:t>
      </w:r>
      <w:r w:rsidR="07CFD627">
        <w:t>identify each external factor that can have a negative impact on the design</w:t>
      </w:r>
      <w:r w:rsidR="72C03873">
        <w:t xml:space="preserve"> (external condition).  Common external conditions include power </w:t>
      </w:r>
      <w:r w:rsidR="40B594FD">
        <w:t>outages</w:t>
      </w:r>
      <w:r w:rsidR="72C03873">
        <w:t xml:space="preserve">, transportation delays, </w:t>
      </w:r>
      <w:r w:rsidR="334651B2">
        <w:t xml:space="preserve">etc. </w:t>
      </w:r>
    </w:p>
    <w:p w14:paraId="4E3A15E2" w14:textId="341D1E08" w:rsidR="00730EF2" w:rsidRDefault="00317970" w:rsidP="00317970">
      <w:pPr>
        <w:pStyle w:val="ListParagraph"/>
        <w:numPr>
          <w:ilvl w:val="3"/>
          <w:numId w:val="29"/>
        </w:numPr>
        <w:jc w:val="left"/>
      </w:pPr>
      <w:r>
        <w:rPr>
          <w:b/>
          <w:bCs/>
        </w:rPr>
        <w:lastRenderedPageBreak/>
        <w:t xml:space="preserve">Potential Failure Mode </w:t>
      </w:r>
      <w:r w:rsidR="00295CF7">
        <w:t>–</w:t>
      </w:r>
      <w:r>
        <w:rPr>
          <w:b/>
          <w:bCs/>
        </w:rPr>
        <w:t xml:space="preserve"> </w:t>
      </w:r>
      <w:r w:rsidR="00730EF2">
        <w:t>Identify all the ways a failure can happen for each function identified</w:t>
      </w:r>
    </w:p>
    <w:p w14:paraId="467B35A9" w14:textId="11D1AE6C" w:rsidR="00730EF2" w:rsidRDefault="00317970" w:rsidP="00317970">
      <w:pPr>
        <w:pStyle w:val="ListParagraph"/>
        <w:numPr>
          <w:ilvl w:val="3"/>
          <w:numId w:val="29"/>
        </w:numPr>
        <w:jc w:val="left"/>
      </w:pPr>
      <w:r w:rsidRPr="00317970">
        <w:rPr>
          <w:b/>
          <w:bCs/>
        </w:rPr>
        <w:t>Potential Effect(s) of Failure</w:t>
      </w:r>
      <w:r>
        <w:t xml:space="preserve"> </w:t>
      </w:r>
      <w:r w:rsidR="00295CF7">
        <w:t>–</w:t>
      </w:r>
      <w:r>
        <w:t xml:space="preserve"> For each failure, identify all the consequences</w:t>
      </w:r>
    </w:p>
    <w:p w14:paraId="09BBDD59" w14:textId="0298B7C2" w:rsidR="00317970" w:rsidRDefault="00317970" w:rsidP="6CA6BD2D">
      <w:pPr>
        <w:pStyle w:val="ListParagraph"/>
        <w:numPr>
          <w:ilvl w:val="3"/>
          <w:numId w:val="29"/>
        </w:numPr>
        <w:jc w:val="left"/>
      </w:pPr>
      <w:r w:rsidRPr="6CA6BD2D">
        <w:rPr>
          <w:b/>
          <w:bCs/>
        </w:rPr>
        <w:t xml:space="preserve">Severity </w:t>
      </w:r>
      <w:r>
        <w:t xml:space="preserve">– </w:t>
      </w:r>
      <w:r w:rsidR="0BA11E06">
        <w:t>H</w:t>
      </w:r>
      <w:r w:rsidR="00181668">
        <w:t>ow serious the effect is</w:t>
      </w:r>
      <w:r w:rsidR="68377206">
        <w:t xml:space="preserve">.  </w:t>
      </w:r>
    </w:p>
    <w:p w14:paraId="5F163A25" w14:textId="469711B5" w:rsidR="00181668" w:rsidRPr="00181668" w:rsidRDefault="00181668" w:rsidP="00181668">
      <w:pPr>
        <w:pStyle w:val="ListParagraph"/>
        <w:numPr>
          <w:ilvl w:val="4"/>
          <w:numId w:val="29"/>
        </w:numPr>
        <w:jc w:val="left"/>
      </w:pPr>
      <w:r>
        <w:t>The template provides guidance in the form of a Severity Matrix.  This matrix is defined in QAM 12030 T</w:t>
      </w:r>
      <w:r w:rsidR="7F2F9577">
        <w:t xml:space="preserve">echnical </w:t>
      </w:r>
      <w:r>
        <w:t>A</w:t>
      </w:r>
      <w:r w:rsidR="673EA733">
        <w:t>ppendix -</w:t>
      </w:r>
      <w:r>
        <w:t xml:space="preserve"> Table 1. </w:t>
      </w:r>
    </w:p>
    <w:p w14:paraId="07610B0F" w14:textId="1C7FE2B4" w:rsidR="30D70459" w:rsidRDefault="30D70459" w:rsidP="6CA6BD2D">
      <w:pPr>
        <w:pStyle w:val="ListParagraph"/>
        <w:numPr>
          <w:ilvl w:val="4"/>
          <w:numId w:val="29"/>
        </w:numPr>
        <w:jc w:val="left"/>
      </w:pPr>
      <w:r>
        <w:t>Select from the drop-down the severity level determined</w:t>
      </w:r>
      <w:r w:rsidR="40A64C77">
        <w:t xml:space="preserve"> </w:t>
      </w:r>
    </w:p>
    <w:p w14:paraId="28D9A662" w14:textId="7AD8446A" w:rsidR="40A64C77" w:rsidRDefault="40A64C77" w:rsidP="6CA6BD2D">
      <w:pPr>
        <w:pStyle w:val="ListParagraph"/>
        <w:numPr>
          <w:ilvl w:val="4"/>
          <w:numId w:val="29"/>
        </w:numPr>
        <w:jc w:val="left"/>
      </w:pPr>
      <w:r>
        <w:t>If a failure mode has more than one effect,</w:t>
      </w:r>
      <w:r w:rsidR="7E8705FC">
        <w:t xml:space="preserve"> consider the</w:t>
      </w:r>
      <w:r>
        <w:t xml:space="preserve"> effect with the highest severity.  </w:t>
      </w:r>
    </w:p>
    <w:p w14:paraId="08D691A9" w14:textId="21749DAD" w:rsidR="00317970" w:rsidRPr="00317970" w:rsidRDefault="00317970" w:rsidP="00317970">
      <w:pPr>
        <w:pStyle w:val="ListParagraph"/>
        <w:numPr>
          <w:ilvl w:val="3"/>
          <w:numId w:val="29"/>
        </w:numPr>
        <w:jc w:val="left"/>
      </w:pPr>
      <w:r w:rsidRPr="2D1F2C16">
        <w:rPr>
          <w:b/>
          <w:bCs/>
        </w:rPr>
        <w:t>Potential Cause(s)/Mechanism(s) of Failure</w:t>
      </w:r>
      <w:r w:rsidR="074049D9" w:rsidRPr="2D1F2C16">
        <w:rPr>
          <w:b/>
          <w:bCs/>
        </w:rPr>
        <w:t xml:space="preserve"> – </w:t>
      </w:r>
      <w:r w:rsidR="074049D9">
        <w:t xml:space="preserve">For each failure, identify all the potential root causes.  </w:t>
      </w:r>
    </w:p>
    <w:p w14:paraId="31A92CE3" w14:textId="3C75730B" w:rsidR="2298CD9F" w:rsidRDefault="2298CD9F" w:rsidP="2D1F2C16">
      <w:pPr>
        <w:pStyle w:val="ListParagraph"/>
        <w:numPr>
          <w:ilvl w:val="4"/>
          <w:numId w:val="29"/>
        </w:numPr>
        <w:jc w:val="left"/>
      </w:pPr>
      <w:r>
        <w:t xml:space="preserve">QAM </w:t>
      </w:r>
      <w:r w:rsidR="0D9E07F4">
        <w:t>12050</w:t>
      </w:r>
      <w:r w:rsidR="69C1ACEC">
        <w:t xml:space="preserve"> -</w:t>
      </w:r>
      <w:r w:rsidR="0D9E07F4">
        <w:t xml:space="preserve"> Root Cause Analysis provides guidance on determining root cause </w:t>
      </w:r>
      <w:r w:rsidR="4F359B8E">
        <w:t>by describing the activities required to properly perform a root cause analysis</w:t>
      </w:r>
    </w:p>
    <w:p w14:paraId="27B28A06" w14:textId="761A51C8" w:rsidR="00317970" w:rsidRPr="00181668" w:rsidRDefault="00317970" w:rsidP="00317970">
      <w:pPr>
        <w:pStyle w:val="ListParagraph"/>
        <w:numPr>
          <w:ilvl w:val="3"/>
          <w:numId w:val="29"/>
        </w:numPr>
        <w:jc w:val="left"/>
      </w:pPr>
      <w:r w:rsidRPr="2D1F2C16">
        <w:rPr>
          <w:b/>
          <w:bCs/>
        </w:rPr>
        <w:t>Probability</w:t>
      </w:r>
      <w:r w:rsidR="43B5D65B" w:rsidRPr="2D1F2C16">
        <w:rPr>
          <w:b/>
          <w:bCs/>
        </w:rPr>
        <w:t xml:space="preserve"> – </w:t>
      </w:r>
      <w:r w:rsidR="43B5D65B">
        <w:t xml:space="preserve">The probability of failure occurring throughout the </w:t>
      </w:r>
      <w:r w:rsidR="2FB91125">
        <w:t>lifecycle</w:t>
      </w:r>
      <w:r w:rsidR="43B5D65B">
        <w:t xml:space="preserve"> of the scope. </w:t>
      </w:r>
    </w:p>
    <w:p w14:paraId="6291508E" w14:textId="2AE7DA6E" w:rsidR="00181668" w:rsidRPr="00181668" w:rsidRDefault="00181668" w:rsidP="00181668">
      <w:pPr>
        <w:pStyle w:val="ListParagraph"/>
        <w:numPr>
          <w:ilvl w:val="4"/>
          <w:numId w:val="29"/>
        </w:numPr>
        <w:jc w:val="left"/>
      </w:pPr>
      <w:r>
        <w:t>The template provides guidance in the form of a Probability Matrix.  This matrix is defined in QAM 12030TA Table 2</w:t>
      </w:r>
    </w:p>
    <w:p w14:paraId="6679B6B3" w14:textId="1EE2BC87" w:rsidR="2CE9DA09" w:rsidRDefault="2CE9DA09" w:rsidP="6CA6BD2D">
      <w:pPr>
        <w:pStyle w:val="ListParagraph"/>
        <w:numPr>
          <w:ilvl w:val="4"/>
          <w:numId w:val="29"/>
        </w:numPr>
        <w:jc w:val="left"/>
      </w:pPr>
      <w:r>
        <w:t xml:space="preserve">Select from the drop-down the probability level determined. </w:t>
      </w:r>
    </w:p>
    <w:p w14:paraId="5C9B8573" w14:textId="24CD1F7F" w:rsidR="00317970" w:rsidRDefault="00317970" w:rsidP="2D1F2C16">
      <w:pPr>
        <w:pStyle w:val="ListParagraph"/>
        <w:numPr>
          <w:ilvl w:val="3"/>
          <w:numId w:val="29"/>
        </w:numPr>
        <w:jc w:val="left"/>
      </w:pPr>
      <w:r w:rsidRPr="2D1F2C16">
        <w:rPr>
          <w:b/>
          <w:bCs/>
        </w:rPr>
        <w:t>Current Controls (Prevention)</w:t>
      </w:r>
      <w:r w:rsidR="4F92DBF5" w:rsidRPr="2D1F2C16">
        <w:rPr>
          <w:b/>
          <w:bCs/>
        </w:rPr>
        <w:t xml:space="preserve"> </w:t>
      </w:r>
      <w:r w:rsidR="00295CF7">
        <w:t>–</w:t>
      </w:r>
      <w:r w:rsidR="4F92DBF5" w:rsidRPr="2D1F2C16">
        <w:rPr>
          <w:b/>
          <w:bCs/>
        </w:rPr>
        <w:t xml:space="preserve"> </w:t>
      </w:r>
      <w:r w:rsidR="4F92DBF5">
        <w:t>For each root cause identif</w:t>
      </w:r>
      <w:r w:rsidR="6452B2D7">
        <w:t>y</w:t>
      </w:r>
      <w:r w:rsidR="4F92DBF5">
        <w:t xml:space="preserve"> the current controls in place to </w:t>
      </w:r>
      <w:r w:rsidR="0FE9BC89">
        <w:t xml:space="preserve">prevent or reduce the </w:t>
      </w:r>
      <w:r w:rsidR="0ACD7C20">
        <w:t>likelihood</w:t>
      </w:r>
      <w:r w:rsidR="0FE9BC89">
        <w:t xml:space="preserve"> of the </w:t>
      </w:r>
      <w:r w:rsidR="3A4570BA">
        <w:t>failure mode from occurring</w:t>
      </w:r>
      <w:r w:rsidR="006EB36D">
        <w:t>.</w:t>
      </w:r>
    </w:p>
    <w:p w14:paraId="666F912D" w14:textId="7CA6F5FC" w:rsidR="006EB36D" w:rsidRDefault="006EB36D" w:rsidP="2D1F2C16">
      <w:pPr>
        <w:pStyle w:val="ListParagraph"/>
        <w:numPr>
          <w:ilvl w:val="4"/>
          <w:numId w:val="29"/>
        </w:numPr>
        <w:jc w:val="left"/>
      </w:pPr>
      <w:r>
        <w:t>Describe how the failure mode is prevented based on the current or planned actions</w:t>
      </w:r>
    </w:p>
    <w:p w14:paraId="7B70942A" w14:textId="14F385C5" w:rsidR="6DB66722" w:rsidRDefault="6DB66722" w:rsidP="2D1F2C16">
      <w:pPr>
        <w:pStyle w:val="ListParagraph"/>
        <w:numPr>
          <w:ilvl w:val="4"/>
          <w:numId w:val="29"/>
        </w:numPr>
        <w:jc w:val="left"/>
      </w:pPr>
      <w:r>
        <w:t>The controls identified here should be used as input in determining the Probability level</w:t>
      </w:r>
    </w:p>
    <w:p w14:paraId="06A87806" w14:textId="6C3DFF36" w:rsidR="00317970" w:rsidRDefault="00317970" w:rsidP="2D1F2C16">
      <w:pPr>
        <w:pStyle w:val="ListParagraph"/>
        <w:numPr>
          <w:ilvl w:val="3"/>
          <w:numId w:val="29"/>
        </w:numPr>
        <w:jc w:val="left"/>
      </w:pPr>
      <w:r w:rsidRPr="7935A5DB">
        <w:rPr>
          <w:b/>
          <w:bCs/>
        </w:rPr>
        <w:t>Current Controls (Detection)</w:t>
      </w:r>
      <w:r w:rsidR="663F608E" w:rsidRPr="7935A5DB">
        <w:rPr>
          <w:b/>
          <w:bCs/>
        </w:rPr>
        <w:t xml:space="preserve"> </w:t>
      </w:r>
      <w:r w:rsidR="00295CF7">
        <w:t>–</w:t>
      </w:r>
      <w:r w:rsidR="663F608E" w:rsidRPr="7935A5DB">
        <w:rPr>
          <w:b/>
          <w:bCs/>
        </w:rPr>
        <w:t xml:space="preserve"> </w:t>
      </w:r>
      <w:r w:rsidR="663F608E">
        <w:t>For each root cause, identify the current controls in place to identify a failure mode that has been realized</w:t>
      </w:r>
      <w:r w:rsidR="76E73E71">
        <w:t>.</w:t>
      </w:r>
    </w:p>
    <w:p w14:paraId="2527C775" w14:textId="58603B02" w:rsidR="76E73E71" w:rsidRDefault="76E73E71" w:rsidP="2D1F2C16">
      <w:pPr>
        <w:pStyle w:val="ListParagraph"/>
        <w:numPr>
          <w:ilvl w:val="4"/>
          <w:numId w:val="29"/>
        </w:numPr>
        <w:jc w:val="left"/>
      </w:pPr>
      <w:r>
        <w:t xml:space="preserve">Describe how the failure mode or the cause is detected based on the current or planned actions. </w:t>
      </w:r>
    </w:p>
    <w:p w14:paraId="60B1DB2A" w14:textId="0F80B8AE" w:rsidR="4A949492" w:rsidRDefault="4A949492" w:rsidP="2D1F2C16">
      <w:pPr>
        <w:pStyle w:val="ListParagraph"/>
        <w:numPr>
          <w:ilvl w:val="4"/>
          <w:numId w:val="29"/>
        </w:numPr>
        <w:jc w:val="left"/>
      </w:pPr>
      <w:r>
        <w:t>The controls identified here should be used as input in determining the Detection level.</w:t>
      </w:r>
    </w:p>
    <w:p w14:paraId="58EEBFAD" w14:textId="5DB3A634" w:rsidR="00317970" w:rsidRPr="00181668" w:rsidRDefault="00317970" w:rsidP="00317970">
      <w:pPr>
        <w:pStyle w:val="ListParagraph"/>
        <w:numPr>
          <w:ilvl w:val="3"/>
          <w:numId w:val="29"/>
        </w:numPr>
        <w:jc w:val="left"/>
      </w:pPr>
      <w:r w:rsidRPr="2D1F2C16">
        <w:rPr>
          <w:b/>
          <w:bCs/>
        </w:rPr>
        <w:t>Detection</w:t>
      </w:r>
      <w:r w:rsidR="5D4674C2" w:rsidRPr="2D1F2C16">
        <w:rPr>
          <w:b/>
          <w:bCs/>
        </w:rPr>
        <w:t xml:space="preserve"> – </w:t>
      </w:r>
      <w:r w:rsidR="5D4674C2">
        <w:t>The probability that</w:t>
      </w:r>
      <w:r w:rsidR="00DDB269">
        <w:t>,</w:t>
      </w:r>
      <w:r w:rsidR="5D4674C2">
        <w:t xml:space="preserve"> </w:t>
      </w:r>
      <w:r w:rsidR="53D92B25">
        <w:t>if realized, the failure mode will be detected.</w:t>
      </w:r>
    </w:p>
    <w:p w14:paraId="71F26F25" w14:textId="44FCE4D7" w:rsidR="00181668" w:rsidRPr="00181668" w:rsidRDefault="00181668" w:rsidP="00181668">
      <w:pPr>
        <w:pStyle w:val="ListParagraph"/>
        <w:numPr>
          <w:ilvl w:val="4"/>
          <w:numId w:val="29"/>
        </w:numPr>
        <w:jc w:val="left"/>
      </w:pPr>
      <w:r>
        <w:t xml:space="preserve">The </w:t>
      </w:r>
      <w:r w:rsidR="18CA0F6A">
        <w:t xml:space="preserve">FMEA </w:t>
      </w:r>
      <w:r>
        <w:t>template provides guidance in the form of a Detection Matrix</w:t>
      </w:r>
      <w:r w:rsidR="7626CCF4">
        <w:t xml:space="preserve"> table</w:t>
      </w:r>
      <w:r>
        <w:t>.  A table is provided for each FMEA type (Process, Design, External)</w:t>
      </w:r>
    </w:p>
    <w:p w14:paraId="28963840" w14:textId="2BC6AD60" w:rsidR="192AA7D9" w:rsidRDefault="192AA7D9" w:rsidP="2D1F2C16">
      <w:pPr>
        <w:pStyle w:val="ListParagraph"/>
        <w:numPr>
          <w:ilvl w:val="4"/>
          <w:numId w:val="29"/>
        </w:numPr>
        <w:jc w:val="left"/>
      </w:pPr>
      <w:r>
        <w:t>Select from the drop-down the detection level determined.</w:t>
      </w:r>
    </w:p>
    <w:p w14:paraId="5643AF2E" w14:textId="61826A68" w:rsidR="00317970" w:rsidRPr="00317970" w:rsidRDefault="00317970" w:rsidP="6CA6BD2D">
      <w:pPr>
        <w:pStyle w:val="ListParagraph"/>
        <w:numPr>
          <w:ilvl w:val="3"/>
          <w:numId w:val="29"/>
        </w:numPr>
        <w:jc w:val="left"/>
      </w:pPr>
      <w:r w:rsidRPr="2D1F2C16">
        <w:rPr>
          <w:b/>
          <w:bCs/>
        </w:rPr>
        <w:t>Risk</w:t>
      </w:r>
      <w:r w:rsidR="16D5E03A" w:rsidRPr="2D1F2C16">
        <w:rPr>
          <w:b/>
          <w:bCs/>
        </w:rPr>
        <w:t xml:space="preserve"> – </w:t>
      </w:r>
      <w:r w:rsidR="16D5E03A">
        <w:t xml:space="preserve">The risk number takes into consideration the severity, probability, and detection level and provides a method for ranking potential failures in the order they should be addressed. </w:t>
      </w:r>
    </w:p>
    <w:p w14:paraId="5297810F" w14:textId="11516959" w:rsidR="15BB489A" w:rsidRDefault="15BB489A" w:rsidP="6CA6BD2D">
      <w:pPr>
        <w:pStyle w:val="ListParagraph"/>
        <w:numPr>
          <w:ilvl w:val="4"/>
          <w:numId w:val="29"/>
        </w:numPr>
        <w:jc w:val="left"/>
      </w:pPr>
      <w:r>
        <w:t>Automatically</w:t>
      </w:r>
      <w:r w:rsidR="106C0A33">
        <w:t xml:space="preserve"> determined based on severity, probability</w:t>
      </w:r>
    </w:p>
    <w:p w14:paraId="5FB2C637" w14:textId="551551EF" w:rsidR="2D1F2C16" w:rsidRDefault="2D1F2C16" w:rsidP="2D1F2C16">
      <w:pPr>
        <w:ind w:left="2880"/>
        <w:jc w:val="left"/>
      </w:pPr>
    </w:p>
    <w:p w14:paraId="4AF0E4C1" w14:textId="3C8FBD57" w:rsidR="2C42AA15" w:rsidRDefault="2C42AA15" w:rsidP="2D1F2C16">
      <w:pPr>
        <w:pStyle w:val="ListParagraph"/>
        <w:numPr>
          <w:ilvl w:val="2"/>
          <w:numId w:val="29"/>
        </w:numPr>
        <w:jc w:val="left"/>
      </w:pPr>
      <w:r>
        <w:lastRenderedPageBreak/>
        <w:t>Columns to the far right are optional and are used</w:t>
      </w:r>
      <w:r w:rsidR="51C8F9AF">
        <w:t xml:space="preserve"> to help reduce the risk of failure modes identified.</w:t>
      </w:r>
    </w:p>
    <w:p w14:paraId="4AD616CC" w14:textId="5C15E69B" w:rsidR="51C8F9AF" w:rsidRDefault="51C8F9AF" w:rsidP="2D1F2C16">
      <w:pPr>
        <w:pStyle w:val="ListParagraph"/>
        <w:numPr>
          <w:ilvl w:val="3"/>
          <w:numId w:val="29"/>
        </w:numPr>
        <w:jc w:val="left"/>
      </w:pPr>
      <w:r>
        <w:t>These can be used in a proactive manner to help reduce the risk number of high</w:t>
      </w:r>
      <w:r w:rsidR="002B26A8">
        <w:t>-</w:t>
      </w:r>
      <w:r>
        <w:t xml:space="preserve">risk items. </w:t>
      </w:r>
    </w:p>
    <w:p w14:paraId="531BAD6C" w14:textId="539CA3BE" w:rsidR="51C8F9AF" w:rsidRDefault="51C8F9AF" w:rsidP="2D1F2C16">
      <w:pPr>
        <w:pStyle w:val="ListParagraph"/>
        <w:numPr>
          <w:ilvl w:val="3"/>
          <w:numId w:val="29"/>
        </w:numPr>
        <w:jc w:val="left"/>
      </w:pPr>
      <w:r>
        <w:t>These can be used in a reactive manner, identifying actions</w:t>
      </w:r>
      <w:r w:rsidR="6521EF3E">
        <w:t xml:space="preserve"> to</w:t>
      </w:r>
      <w:r>
        <w:t xml:space="preserve"> address failure modes that have been realized.</w:t>
      </w:r>
    </w:p>
    <w:p w14:paraId="7D9A36B8" w14:textId="11B5E289" w:rsidR="2D1F2C16" w:rsidRDefault="2D1F2C16" w:rsidP="2D1F2C16">
      <w:pPr>
        <w:ind w:left="2160"/>
        <w:jc w:val="left"/>
      </w:pPr>
    </w:p>
    <w:p w14:paraId="107D091D" w14:textId="4F3CB002" w:rsidR="00317970" w:rsidRPr="00317970" w:rsidRDefault="00317970" w:rsidP="00317970">
      <w:pPr>
        <w:pStyle w:val="ListParagraph"/>
        <w:numPr>
          <w:ilvl w:val="3"/>
          <w:numId w:val="29"/>
        </w:numPr>
        <w:jc w:val="left"/>
      </w:pPr>
      <w:r w:rsidRPr="2D1F2C16">
        <w:rPr>
          <w:b/>
          <w:bCs/>
        </w:rPr>
        <w:t>Recommended Action(s)</w:t>
      </w:r>
      <w:r w:rsidR="22B4BB59" w:rsidRPr="2D1F2C16">
        <w:rPr>
          <w:b/>
          <w:bCs/>
        </w:rPr>
        <w:t xml:space="preserve"> </w:t>
      </w:r>
      <w:r w:rsidR="00321CBA">
        <w:t>–</w:t>
      </w:r>
      <w:r w:rsidR="22B4BB59" w:rsidRPr="2D1F2C16">
        <w:rPr>
          <w:b/>
          <w:bCs/>
        </w:rPr>
        <w:t xml:space="preserve"> </w:t>
      </w:r>
      <w:r w:rsidR="22B4BB59">
        <w:t xml:space="preserve">Actions identified to help lower the risk. </w:t>
      </w:r>
    </w:p>
    <w:p w14:paraId="59A3D68F" w14:textId="042FD490" w:rsidR="22B4BB59" w:rsidRDefault="22B4BB59" w:rsidP="2D1F2C16">
      <w:pPr>
        <w:pStyle w:val="ListParagraph"/>
        <w:numPr>
          <w:ilvl w:val="4"/>
          <w:numId w:val="29"/>
        </w:numPr>
        <w:jc w:val="left"/>
      </w:pPr>
      <w:r>
        <w:t xml:space="preserve">Consider actions that improve the design or process to lower the severity or occurrence. </w:t>
      </w:r>
    </w:p>
    <w:p w14:paraId="2D96B923" w14:textId="5D479F3E" w:rsidR="22B4BB59" w:rsidRDefault="22B4BB59" w:rsidP="2D1F2C16">
      <w:pPr>
        <w:pStyle w:val="ListParagraph"/>
        <w:numPr>
          <w:ilvl w:val="4"/>
          <w:numId w:val="29"/>
        </w:numPr>
        <w:jc w:val="left"/>
      </w:pPr>
      <w:r>
        <w:t>Consider actions that provide additional controls to increase the likelihood of detecting a failure mode that is realized.</w:t>
      </w:r>
    </w:p>
    <w:p w14:paraId="6B30BF68" w14:textId="74869A41" w:rsidR="00317970" w:rsidRPr="00317970" w:rsidRDefault="00317970" w:rsidP="00317970">
      <w:pPr>
        <w:pStyle w:val="ListParagraph"/>
        <w:numPr>
          <w:ilvl w:val="3"/>
          <w:numId w:val="29"/>
        </w:numPr>
        <w:jc w:val="left"/>
      </w:pPr>
      <w:r w:rsidRPr="2D1F2C16">
        <w:rPr>
          <w:b/>
          <w:bCs/>
        </w:rPr>
        <w:t>Responsibility</w:t>
      </w:r>
      <w:r w:rsidR="7689301F" w:rsidRPr="2D1F2C16">
        <w:rPr>
          <w:b/>
          <w:bCs/>
        </w:rPr>
        <w:t xml:space="preserve"> – </w:t>
      </w:r>
      <w:r w:rsidR="7689301F">
        <w:t xml:space="preserve">Identify the individual(s) responsible for completing the recommended action(s) identified. </w:t>
      </w:r>
    </w:p>
    <w:p w14:paraId="51E8CC70" w14:textId="2C4CCF20" w:rsidR="00317970" w:rsidRPr="00317970" w:rsidRDefault="00317970" w:rsidP="00317970">
      <w:pPr>
        <w:pStyle w:val="ListParagraph"/>
        <w:numPr>
          <w:ilvl w:val="3"/>
          <w:numId w:val="29"/>
        </w:numPr>
        <w:jc w:val="left"/>
      </w:pPr>
      <w:r w:rsidRPr="2D1F2C16">
        <w:rPr>
          <w:b/>
          <w:bCs/>
        </w:rPr>
        <w:t>Target Date</w:t>
      </w:r>
      <w:r w:rsidR="105A55BD" w:rsidRPr="2D1F2C16">
        <w:rPr>
          <w:b/>
          <w:bCs/>
        </w:rPr>
        <w:t xml:space="preserve"> – </w:t>
      </w:r>
      <w:r w:rsidR="105A55BD">
        <w:t xml:space="preserve">Date that the identified action(s) can be reasonably achieved. </w:t>
      </w:r>
    </w:p>
    <w:p w14:paraId="59E263D6" w14:textId="25B4273C" w:rsidR="00317970" w:rsidRPr="00317970" w:rsidRDefault="00317970" w:rsidP="00317970">
      <w:pPr>
        <w:pStyle w:val="ListParagraph"/>
        <w:numPr>
          <w:ilvl w:val="3"/>
          <w:numId w:val="29"/>
        </w:numPr>
        <w:jc w:val="left"/>
      </w:pPr>
      <w:r w:rsidRPr="2D1F2C16">
        <w:rPr>
          <w:b/>
          <w:bCs/>
        </w:rPr>
        <w:t>Actions Taken</w:t>
      </w:r>
      <w:r w:rsidR="6553393F" w:rsidRPr="2D1F2C16">
        <w:rPr>
          <w:b/>
          <w:bCs/>
        </w:rPr>
        <w:t xml:space="preserve"> – </w:t>
      </w:r>
      <w:r w:rsidR="6553393F">
        <w:t xml:space="preserve">Notes on what was completed to address the </w:t>
      </w:r>
      <w:r w:rsidR="1096268F">
        <w:t>actions</w:t>
      </w:r>
      <w:r w:rsidR="6553393F">
        <w:t xml:space="preserve"> identified. </w:t>
      </w:r>
    </w:p>
    <w:p w14:paraId="7C6E41C7" w14:textId="61FFAB1C" w:rsidR="00317970" w:rsidRPr="00317970" w:rsidRDefault="00317970" w:rsidP="00181668">
      <w:pPr>
        <w:pStyle w:val="ListParagraph"/>
        <w:numPr>
          <w:ilvl w:val="3"/>
          <w:numId w:val="29"/>
        </w:numPr>
        <w:jc w:val="left"/>
      </w:pPr>
      <w:r w:rsidRPr="2D1F2C16">
        <w:rPr>
          <w:b/>
          <w:bCs/>
        </w:rPr>
        <w:t>Severity</w:t>
      </w:r>
      <w:r w:rsidR="00181668" w:rsidRPr="2D1F2C16">
        <w:rPr>
          <w:b/>
          <w:bCs/>
        </w:rPr>
        <w:t xml:space="preserve">, </w:t>
      </w:r>
      <w:r w:rsidRPr="2D1F2C16">
        <w:rPr>
          <w:b/>
          <w:bCs/>
        </w:rPr>
        <w:t>Probability</w:t>
      </w:r>
      <w:r w:rsidR="00181668" w:rsidRPr="2D1F2C16">
        <w:rPr>
          <w:b/>
          <w:bCs/>
        </w:rPr>
        <w:t>, Detect</w:t>
      </w:r>
      <w:r w:rsidR="3FC30F9F" w:rsidRPr="2D1F2C16">
        <w:rPr>
          <w:b/>
          <w:bCs/>
        </w:rPr>
        <w:t>ion</w:t>
      </w:r>
      <w:r w:rsidR="00181668" w:rsidRPr="2D1F2C16">
        <w:rPr>
          <w:b/>
          <w:bCs/>
        </w:rPr>
        <w:t>, and Risk</w:t>
      </w:r>
      <w:r w:rsidR="27D560C9" w:rsidRPr="2D1F2C16">
        <w:rPr>
          <w:b/>
          <w:bCs/>
        </w:rPr>
        <w:t xml:space="preserve"> – </w:t>
      </w:r>
      <w:r w:rsidR="27D560C9">
        <w:t xml:space="preserve">Select the new severity, </w:t>
      </w:r>
      <w:r w:rsidR="3A8E33DE">
        <w:t>probably</w:t>
      </w:r>
      <w:r w:rsidR="27D560C9">
        <w:t>, and detect</w:t>
      </w:r>
      <w:r w:rsidR="366D34CB">
        <w:t xml:space="preserve">ion </w:t>
      </w:r>
      <w:r w:rsidR="6F1DE6EA">
        <w:t xml:space="preserve">level after having completed the action(s) identified.  </w:t>
      </w:r>
    </w:p>
    <w:p w14:paraId="47C26B2B" w14:textId="210AB9FD" w:rsidR="00317970" w:rsidRDefault="00317970" w:rsidP="6068211D">
      <w:r>
        <w:br w:type="page"/>
      </w:r>
    </w:p>
    <w:p w14:paraId="6821AE95" w14:textId="08A424CD" w:rsidR="00317970" w:rsidRPr="00706E7B" w:rsidRDefault="47B0933F" w:rsidP="6068211D">
      <w:pPr>
        <w:pStyle w:val="Heading1"/>
        <w:spacing w:line="259" w:lineRule="auto"/>
      </w:pPr>
      <w:r w:rsidRPr="00706E7B">
        <w:lastRenderedPageBreak/>
        <w:t xml:space="preserve"> </w:t>
      </w:r>
      <w:bookmarkStart w:id="25" w:name="_Toc65247160"/>
      <w:r w:rsidR="450865B0" w:rsidRPr="00706E7B">
        <w:t>Appendix B -</w:t>
      </w:r>
      <w:r w:rsidRPr="00706E7B">
        <w:t xml:space="preserve"> </w:t>
      </w:r>
      <w:r w:rsidR="28E30B62" w:rsidRPr="00706E7B">
        <w:t>Suggested Procedure Format</w:t>
      </w:r>
      <w:bookmarkEnd w:id="25"/>
    </w:p>
    <w:p w14:paraId="2CDC9B96" w14:textId="25612E72" w:rsidR="6068211D" w:rsidRPr="00706E7B" w:rsidRDefault="6068211D" w:rsidP="6068211D"/>
    <w:p w14:paraId="5C1F112D" w14:textId="02672C7C" w:rsidR="28E30B62" w:rsidRPr="00706E7B" w:rsidRDefault="28E30B62" w:rsidP="6068211D">
      <w:r w:rsidRPr="00706E7B">
        <w:t>Procedures should contain the following information</w:t>
      </w:r>
      <w:r w:rsidR="13F26D2B" w:rsidRPr="00706E7B">
        <w:t xml:space="preserve"> in a header</w:t>
      </w:r>
      <w:r w:rsidRPr="00706E7B">
        <w:t>:</w:t>
      </w:r>
    </w:p>
    <w:p w14:paraId="1EEF6B21" w14:textId="5204AE7E" w:rsidR="0B3F7244" w:rsidRPr="00706E7B" w:rsidRDefault="0B3F7244" w:rsidP="6068211D">
      <w:pPr>
        <w:pStyle w:val="ListParagraph"/>
        <w:numPr>
          <w:ilvl w:val="0"/>
          <w:numId w:val="2"/>
        </w:numPr>
      </w:pPr>
      <w:r w:rsidRPr="00706E7B">
        <w:t xml:space="preserve">D/S/P </w:t>
      </w:r>
      <w:r w:rsidR="254741B7" w:rsidRPr="00706E7B">
        <w:t xml:space="preserve">and/or group </w:t>
      </w:r>
      <w:r w:rsidRPr="00706E7B">
        <w:t>that owns the procedure</w:t>
      </w:r>
    </w:p>
    <w:p w14:paraId="47F5D7D2" w14:textId="1322AB9E" w:rsidR="0B3F7244" w:rsidRPr="00706E7B" w:rsidRDefault="0B3F7244" w:rsidP="6068211D">
      <w:pPr>
        <w:pStyle w:val="ListParagraph"/>
        <w:numPr>
          <w:ilvl w:val="0"/>
          <w:numId w:val="2"/>
        </w:numPr>
      </w:pPr>
      <w:r w:rsidRPr="00706E7B">
        <w:t>Procedure name and number</w:t>
      </w:r>
    </w:p>
    <w:p w14:paraId="05E4DA78" w14:textId="1E79FC0D" w:rsidR="0B3F7244" w:rsidRPr="00706E7B" w:rsidRDefault="0B3F7244" w:rsidP="6068211D">
      <w:pPr>
        <w:pStyle w:val="ListParagraph"/>
        <w:numPr>
          <w:ilvl w:val="0"/>
          <w:numId w:val="2"/>
        </w:numPr>
      </w:pPr>
      <w:r w:rsidRPr="00706E7B">
        <w:t>Name of Author</w:t>
      </w:r>
    </w:p>
    <w:p w14:paraId="3272CB9F" w14:textId="126EF49B" w:rsidR="0B3F7244" w:rsidRPr="00706E7B" w:rsidRDefault="0B3F7244" w:rsidP="6068211D">
      <w:pPr>
        <w:pStyle w:val="ListParagraph"/>
        <w:numPr>
          <w:ilvl w:val="0"/>
          <w:numId w:val="2"/>
        </w:numPr>
      </w:pPr>
      <w:r w:rsidRPr="00706E7B">
        <w:t>Name of Reviewer/Approver</w:t>
      </w:r>
    </w:p>
    <w:p w14:paraId="642E2C3A" w14:textId="76C28C42" w:rsidR="0B3F7244" w:rsidRPr="00706E7B" w:rsidRDefault="0B3F7244" w:rsidP="6068211D">
      <w:pPr>
        <w:pStyle w:val="ListParagraph"/>
        <w:numPr>
          <w:ilvl w:val="0"/>
          <w:numId w:val="2"/>
        </w:numPr>
      </w:pPr>
      <w:r w:rsidRPr="00706E7B">
        <w:t>Approval date</w:t>
      </w:r>
    </w:p>
    <w:p w14:paraId="3FBA4AFA" w14:textId="6BF1DA67" w:rsidR="380BFAA0" w:rsidRPr="00706E7B" w:rsidRDefault="380BFAA0" w:rsidP="6CA6BD2D">
      <w:pPr>
        <w:pStyle w:val="ListParagraph"/>
        <w:numPr>
          <w:ilvl w:val="0"/>
          <w:numId w:val="2"/>
        </w:numPr>
      </w:pPr>
      <w:r w:rsidRPr="00706E7B">
        <w:t>Revision History</w:t>
      </w:r>
    </w:p>
    <w:p w14:paraId="03B5F144" w14:textId="1C31180C" w:rsidR="6068211D" w:rsidRPr="00706E7B" w:rsidRDefault="6068211D" w:rsidP="6068211D">
      <w:pPr>
        <w:ind w:left="360"/>
      </w:pPr>
    </w:p>
    <w:p w14:paraId="561083F0" w14:textId="2AA4A417" w:rsidR="6ABFBB53" w:rsidRPr="00706E7B" w:rsidRDefault="6ABFBB53" w:rsidP="6068211D">
      <w:r w:rsidRPr="00706E7B">
        <w:t>Procedures should contain the following information in the body:</w:t>
      </w:r>
    </w:p>
    <w:p w14:paraId="64EDA03D" w14:textId="213618F8" w:rsidR="6ABFBB53" w:rsidRPr="00706E7B" w:rsidRDefault="6ABFBB53" w:rsidP="6068211D">
      <w:pPr>
        <w:pStyle w:val="ListParagraph"/>
        <w:numPr>
          <w:ilvl w:val="0"/>
          <w:numId w:val="1"/>
        </w:numPr>
      </w:pPr>
      <w:r w:rsidRPr="00706E7B">
        <w:t>Purpose</w:t>
      </w:r>
    </w:p>
    <w:p w14:paraId="131E4942" w14:textId="3DC9ECC3" w:rsidR="6ABFBB53" w:rsidRPr="00706E7B" w:rsidRDefault="6ABFBB53" w:rsidP="6068211D">
      <w:pPr>
        <w:pStyle w:val="ListParagraph"/>
        <w:numPr>
          <w:ilvl w:val="0"/>
          <w:numId w:val="1"/>
        </w:numPr>
      </w:pPr>
      <w:r w:rsidRPr="00706E7B">
        <w:t>Materials and/or Prerequisites Required</w:t>
      </w:r>
    </w:p>
    <w:p w14:paraId="7D92E155" w14:textId="6DE98840" w:rsidR="7636AD74" w:rsidRPr="00706E7B" w:rsidRDefault="7636AD74" w:rsidP="6CA6BD2D">
      <w:pPr>
        <w:pStyle w:val="ListParagraph"/>
        <w:numPr>
          <w:ilvl w:val="0"/>
          <w:numId w:val="1"/>
        </w:numPr>
      </w:pPr>
      <w:r w:rsidRPr="00706E7B">
        <w:t>Safety equipment/PPE</w:t>
      </w:r>
    </w:p>
    <w:p w14:paraId="6C5E6F15" w14:textId="57FD2410" w:rsidR="6ABFBB53" w:rsidRPr="00706E7B" w:rsidRDefault="6ABFBB53" w:rsidP="6068211D">
      <w:pPr>
        <w:pStyle w:val="ListParagraph"/>
        <w:numPr>
          <w:ilvl w:val="0"/>
          <w:numId w:val="1"/>
        </w:numPr>
      </w:pPr>
      <w:r w:rsidRPr="00706E7B">
        <w:t>References (if applicable)</w:t>
      </w:r>
    </w:p>
    <w:p w14:paraId="26943834" w14:textId="6F004B6C" w:rsidR="6ABFBB53" w:rsidRPr="00706E7B" w:rsidRDefault="6ABFBB53" w:rsidP="6068211D">
      <w:pPr>
        <w:pStyle w:val="ListParagraph"/>
        <w:numPr>
          <w:ilvl w:val="0"/>
          <w:numId w:val="1"/>
        </w:numPr>
      </w:pPr>
      <w:r w:rsidRPr="00706E7B">
        <w:t>Definitions (if applicable)</w:t>
      </w:r>
    </w:p>
    <w:p w14:paraId="681A9D74" w14:textId="5B26E987" w:rsidR="459B1FC3" w:rsidRPr="00706E7B" w:rsidRDefault="6ABFBB53" w:rsidP="6CA6BD2D">
      <w:pPr>
        <w:pStyle w:val="ListParagraph"/>
        <w:numPr>
          <w:ilvl w:val="0"/>
          <w:numId w:val="1"/>
        </w:numPr>
      </w:pPr>
      <w:r w:rsidRPr="00706E7B">
        <w:t>Detailed procedure steps</w:t>
      </w:r>
    </w:p>
    <w:p w14:paraId="10D80663" w14:textId="657AA805" w:rsidR="2D05CCC7" w:rsidRPr="00706E7B" w:rsidRDefault="2D05CCC7" w:rsidP="6CA6BD2D">
      <w:pPr>
        <w:pStyle w:val="ListParagraph"/>
        <w:numPr>
          <w:ilvl w:val="0"/>
          <w:numId w:val="1"/>
        </w:numPr>
      </w:pPr>
      <w:r w:rsidRPr="00706E7B">
        <w:t>Documentation requirements</w:t>
      </w:r>
    </w:p>
    <w:p w14:paraId="7D3B6816" w14:textId="58B351FA" w:rsidR="6CA6BD2D" w:rsidRPr="00706E7B" w:rsidRDefault="6CA6BD2D" w:rsidP="6CA6BD2D"/>
    <w:p w14:paraId="450EB754" w14:textId="79C20F2D" w:rsidR="36920249" w:rsidRDefault="36920249" w:rsidP="6CA6BD2D">
      <w:pPr>
        <w:rPr>
          <w:highlight w:val="cyan"/>
        </w:rPr>
      </w:pPr>
      <w:r w:rsidRPr="00706E7B">
        <w:t xml:space="preserve">Here is a link to a general procedure format that </w:t>
      </w:r>
      <w:r w:rsidR="00CF17E0" w:rsidRPr="00706E7B">
        <w:t>can</w:t>
      </w:r>
      <w:r w:rsidRPr="00706E7B">
        <w:t xml:space="preserve"> be adapted for use by </w:t>
      </w:r>
      <w:r w:rsidR="114A7B8A" w:rsidRPr="00706E7B">
        <w:t>any group:</w:t>
      </w:r>
      <w:r w:rsidR="00706E7B" w:rsidRPr="00706E7B">
        <w:t xml:space="preserve"> </w:t>
      </w:r>
      <w:hyperlink r:id="rId23" w:history="1">
        <w:r w:rsidR="00706E7B" w:rsidRPr="00706E7B">
          <w:rPr>
            <w:rStyle w:val="Hyperlink"/>
          </w:rPr>
          <w:t>DIRECTORATE-doc-526</w:t>
        </w:r>
      </w:hyperlink>
    </w:p>
    <w:p w14:paraId="3E35F8A4" w14:textId="77777777" w:rsidR="00AC5007" w:rsidRPr="00E055A5" w:rsidRDefault="00AC5007" w:rsidP="00AC5007">
      <w:pPr>
        <w:jc w:val="center"/>
      </w:pPr>
    </w:p>
    <w:p w14:paraId="5A6FFF97" w14:textId="3A849255" w:rsidR="2D1F2C16" w:rsidRDefault="2D1F2C16" w:rsidP="2D1F2C16">
      <w:pPr>
        <w:jc w:val="center"/>
      </w:pPr>
    </w:p>
    <w:p w14:paraId="5CAB0B98" w14:textId="40C11006" w:rsidR="2D1F2C16" w:rsidRDefault="2D1F2C16" w:rsidP="2D1F2C16">
      <w:pPr>
        <w:jc w:val="center"/>
      </w:pPr>
    </w:p>
    <w:p w14:paraId="390A013A" w14:textId="192A564B" w:rsidR="2D1F2C16" w:rsidRDefault="2D1F2C16" w:rsidP="2D1F2C16">
      <w:pPr>
        <w:jc w:val="center"/>
      </w:pPr>
    </w:p>
    <w:p w14:paraId="46C654F0" w14:textId="6E3B20A1" w:rsidR="2D1F2C16" w:rsidRDefault="2D1F2C16" w:rsidP="2D1F2C16">
      <w:pPr>
        <w:jc w:val="center"/>
      </w:pPr>
    </w:p>
    <w:p w14:paraId="28BC9C92" w14:textId="220A742B" w:rsidR="2D1F2C16" w:rsidRDefault="2D1F2C16" w:rsidP="2D1F2C16">
      <w:pPr>
        <w:jc w:val="center"/>
      </w:pPr>
    </w:p>
    <w:p w14:paraId="153E5DE8" w14:textId="449B51EC" w:rsidR="2D1F2C16" w:rsidRDefault="2D1F2C16" w:rsidP="2D1F2C16">
      <w:pPr>
        <w:jc w:val="center"/>
      </w:pPr>
    </w:p>
    <w:p w14:paraId="6300EF2C" w14:textId="09904D60" w:rsidR="2D1F2C16" w:rsidRDefault="2D1F2C16" w:rsidP="2D1F2C16">
      <w:pPr>
        <w:jc w:val="center"/>
      </w:pPr>
    </w:p>
    <w:p w14:paraId="2C88730C" w14:textId="361DE7AD" w:rsidR="2D1F2C16" w:rsidRDefault="2D1F2C16" w:rsidP="2D1F2C16">
      <w:pPr>
        <w:jc w:val="center"/>
      </w:pPr>
    </w:p>
    <w:p w14:paraId="0D894F7E" w14:textId="171D855D" w:rsidR="2D1F2C16" w:rsidRDefault="2D1F2C16" w:rsidP="2D1F2C16">
      <w:pPr>
        <w:jc w:val="center"/>
      </w:pPr>
    </w:p>
    <w:p w14:paraId="6082BDED" w14:textId="18D8BF3E" w:rsidR="2D1F2C16" w:rsidRDefault="2D1F2C16">
      <w:r>
        <w:br w:type="page"/>
      </w:r>
    </w:p>
    <w:p w14:paraId="721781FA" w14:textId="694D30E4" w:rsidR="3048D21B" w:rsidRPr="00706E7B" w:rsidRDefault="3048D21B" w:rsidP="2D1F2C16">
      <w:pPr>
        <w:pStyle w:val="Heading1"/>
        <w:spacing w:line="259" w:lineRule="auto"/>
      </w:pPr>
      <w:bookmarkStart w:id="26" w:name="_Toc65247161"/>
      <w:r w:rsidRPr="00706E7B">
        <w:lastRenderedPageBreak/>
        <w:t>Appendix C - Quality Control Plan</w:t>
      </w:r>
      <w:bookmarkEnd w:id="26"/>
    </w:p>
    <w:p w14:paraId="45623454" w14:textId="637E5F98" w:rsidR="00C71E3D" w:rsidRDefault="00C71E3D" w:rsidP="00C71E3D"/>
    <w:p w14:paraId="02262556" w14:textId="2FE52A5D" w:rsidR="00C71E3D" w:rsidRDefault="00C71E3D" w:rsidP="00C71E3D">
      <w:r>
        <w:t>A</w:t>
      </w:r>
      <w:r w:rsidR="000D2D7A">
        <w:t xml:space="preserve"> general quality control plan template is provided and can be </w:t>
      </w:r>
      <w:r w:rsidR="00843A2F">
        <w:t>found here:</w:t>
      </w:r>
      <w:r w:rsidR="000D2D7A">
        <w:t xml:space="preserve"> </w:t>
      </w:r>
      <w:hyperlink r:id="rId24" w:history="1">
        <w:r w:rsidR="009C41DA" w:rsidRPr="00843A2F">
          <w:rPr>
            <w:rStyle w:val="Hyperlink"/>
          </w:rPr>
          <w:t>DIRECTORATE-doc-554</w:t>
        </w:r>
      </w:hyperlink>
      <w:r w:rsidR="000D2D7A">
        <w:t xml:space="preserve">. </w:t>
      </w:r>
      <w:r w:rsidR="00FC0133">
        <w:t xml:space="preserve">Multiple </w:t>
      </w:r>
      <w:r w:rsidR="00DC2D2F">
        <w:t>sections</w:t>
      </w:r>
      <w:r w:rsidR="002571F8">
        <w:t xml:space="preserve"> are provided in the </w:t>
      </w:r>
      <w:r w:rsidR="00DC2D2F">
        <w:t>template</w:t>
      </w:r>
      <w:r w:rsidR="002571F8">
        <w:t xml:space="preserve"> and</w:t>
      </w:r>
      <w:r w:rsidR="00FC0133">
        <w:t xml:space="preserve"> all</w:t>
      </w:r>
      <w:r w:rsidR="002571F8">
        <w:t xml:space="preserve"> should be considered</w:t>
      </w:r>
      <w:r w:rsidR="00DC2D2F">
        <w:t xml:space="preserve"> when developing the plan</w:t>
      </w:r>
      <w:r w:rsidR="00FC0133">
        <w:t>.  Provided below is guidance</w:t>
      </w:r>
      <w:r w:rsidR="00B143DF">
        <w:t xml:space="preserve"> on the intent of each section and what it should contain. </w:t>
      </w:r>
    </w:p>
    <w:p w14:paraId="15AF869C" w14:textId="6B56A148" w:rsidR="00B143DF" w:rsidRDefault="00B143DF" w:rsidP="00C71E3D"/>
    <w:p w14:paraId="35EC3999" w14:textId="1DD6CE54" w:rsidR="00B90336" w:rsidRDefault="00736427" w:rsidP="00B90336">
      <w:pPr>
        <w:pStyle w:val="ListParagraph"/>
        <w:numPr>
          <w:ilvl w:val="0"/>
          <w:numId w:val="30"/>
        </w:numPr>
      </w:pPr>
      <w:r>
        <w:t>Scope</w:t>
      </w:r>
      <w:r w:rsidR="000543B9">
        <w:t xml:space="preserve"> of Quality Control (QC) Plan</w:t>
      </w:r>
    </w:p>
    <w:p w14:paraId="54B63891" w14:textId="3A7DFC8F" w:rsidR="00B90336" w:rsidRDefault="007A676B" w:rsidP="00B90336">
      <w:pPr>
        <w:pStyle w:val="ListParagraph"/>
        <w:numPr>
          <w:ilvl w:val="1"/>
          <w:numId w:val="30"/>
        </w:numPr>
      </w:pPr>
      <w:r>
        <w:t xml:space="preserve">This section </w:t>
      </w:r>
      <w:r w:rsidR="00DB0502">
        <w:t>defines</w:t>
      </w:r>
      <w:r>
        <w:t xml:space="preserve"> the </w:t>
      </w:r>
      <w:r w:rsidR="000D0D56">
        <w:t>scope of work that the QC plan will cover.</w:t>
      </w:r>
      <w:r w:rsidR="00BC5546">
        <w:t xml:space="preserve">  </w:t>
      </w:r>
      <w:r w:rsidR="00DB0502">
        <w:t xml:space="preserve">Describe </w:t>
      </w:r>
      <w:r w:rsidR="00BC5546">
        <w:t xml:space="preserve">the design and/or </w:t>
      </w:r>
      <w:r w:rsidR="00DB0502">
        <w:t xml:space="preserve">process </w:t>
      </w:r>
      <w:r w:rsidR="00F10F0B">
        <w:t>that is being developed</w:t>
      </w:r>
      <w:r w:rsidR="00946EAF">
        <w:t>.</w:t>
      </w:r>
    </w:p>
    <w:p w14:paraId="596F2052" w14:textId="0E4ED91D" w:rsidR="000543B9" w:rsidRDefault="000543B9" w:rsidP="00736427">
      <w:pPr>
        <w:pStyle w:val="ListParagraph"/>
        <w:numPr>
          <w:ilvl w:val="0"/>
          <w:numId w:val="30"/>
        </w:numPr>
      </w:pPr>
      <w:r>
        <w:t>QC Test and Measurements</w:t>
      </w:r>
    </w:p>
    <w:p w14:paraId="01EBD4E0" w14:textId="17964F05" w:rsidR="00946EAF" w:rsidRDefault="001E2E3A" w:rsidP="00946EAF">
      <w:pPr>
        <w:pStyle w:val="ListParagraph"/>
        <w:numPr>
          <w:ilvl w:val="1"/>
          <w:numId w:val="30"/>
        </w:numPr>
      </w:pPr>
      <w:r>
        <w:t xml:space="preserve">Brainstorm </w:t>
      </w:r>
      <w:proofErr w:type="gramStart"/>
      <w:r>
        <w:t>all of</w:t>
      </w:r>
      <w:proofErr w:type="gramEnd"/>
      <w:r>
        <w:t xml:space="preserve"> the QC tests and measurements that </w:t>
      </w:r>
      <w:r w:rsidR="00986BF2">
        <w:t>should be</w:t>
      </w:r>
      <w:r>
        <w:t xml:space="preserve"> perform</w:t>
      </w:r>
      <w:r w:rsidR="00986BF2">
        <w:t>ed</w:t>
      </w:r>
      <w:r>
        <w:t xml:space="preserve"> on the design/process.  Th</w:t>
      </w:r>
      <w:r w:rsidR="006207FC">
        <w:t>ink about what needs to be checked to provide a confidence level that the design/process will meet the requirements defined.</w:t>
      </w:r>
      <w:r w:rsidR="00E05422">
        <w:t xml:space="preserve">  When developing procedures/travelers, this section can be referred to and used to verify all tests/measurements identified are being captured.  </w:t>
      </w:r>
    </w:p>
    <w:p w14:paraId="7EA1B7F7" w14:textId="5293BD8C" w:rsidR="000543B9" w:rsidRDefault="000543B9" w:rsidP="000543B9">
      <w:pPr>
        <w:pStyle w:val="ListParagraph"/>
        <w:numPr>
          <w:ilvl w:val="0"/>
          <w:numId w:val="30"/>
        </w:numPr>
      </w:pPr>
      <w:r>
        <w:t>Requirements Traceability</w:t>
      </w:r>
    </w:p>
    <w:p w14:paraId="08DB85B8" w14:textId="5EE054A2" w:rsidR="00961323" w:rsidRDefault="008770E6" w:rsidP="00961323">
      <w:pPr>
        <w:pStyle w:val="ListParagraph"/>
        <w:numPr>
          <w:ilvl w:val="1"/>
          <w:numId w:val="30"/>
        </w:numPr>
      </w:pPr>
      <w:r>
        <w:t xml:space="preserve">This section provides a method of ensuring </w:t>
      </w:r>
      <w:proofErr w:type="gramStart"/>
      <w:r w:rsidR="00312ABF">
        <w:t>all</w:t>
      </w:r>
      <w:r>
        <w:t xml:space="preserve"> of</w:t>
      </w:r>
      <w:proofErr w:type="gramEnd"/>
      <w:r>
        <w:t xml:space="preserve"> the requirements defined for the design/process are being verified.  </w:t>
      </w:r>
      <w:r w:rsidR="002448A6">
        <w:t xml:space="preserve">List out </w:t>
      </w:r>
      <w:proofErr w:type="gramStart"/>
      <w:r w:rsidR="002448A6">
        <w:t>all of</w:t>
      </w:r>
      <w:proofErr w:type="gramEnd"/>
      <w:r w:rsidR="002448A6">
        <w:t xml:space="preserve"> the requirements </w:t>
      </w:r>
      <w:r w:rsidR="00312ABF">
        <w:t>and t</w:t>
      </w:r>
      <w:r w:rsidR="001807D0">
        <w:t>race how each</w:t>
      </w:r>
      <w:r w:rsidR="002E1276">
        <w:t xml:space="preserve"> will be </w:t>
      </w:r>
      <w:r w:rsidR="001807D0">
        <w:t xml:space="preserve">verified as being met.   </w:t>
      </w:r>
      <w:r w:rsidR="00316F44">
        <w:t>Consider the inspections and measurements listed in the “QC Test and Measurements” section.</w:t>
      </w:r>
      <w:r w:rsidR="00901527">
        <w:t xml:space="preserve">  </w:t>
      </w:r>
      <w:r w:rsidR="00F12E38">
        <w:t>Simulations, demonstrations, and</w:t>
      </w:r>
      <w:r w:rsidR="00901527">
        <w:t xml:space="preserve"> analysis efforts should also be considered.</w:t>
      </w:r>
      <w:r>
        <w:t xml:space="preserve">  </w:t>
      </w:r>
    </w:p>
    <w:p w14:paraId="032CEE4D" w14:textId="1735D8E2" w:rsidR="000543B9" w:rsidRDefault="00F67B6A" w:rsidP="000543B9">
      <w:pPr>
        <w:pStyle w:val="ListParagraph"/>
        <w:numPr>
          <w:ilvl w:val="0"/>
          <w:numId w:val="30"/>
        </w:numPr>
      </w:pPr>
      <w:r>
        <w:t>Travelers, Procedures, and Checklists</w:t>
      </w:r>
    </w:p>
    <w:p w14:paraId="07CE1964" w14:textId="4905C146" w:rsidR="007B119E" w:rsidRDefault="00111188" w:rsidP="007B119E">
      <w:pPr>
        <w:pStyle w:val="ListParagraph"/>
        <w:numPr>
          <w:ilvl w:val="1"/>
          <w:numId w:val="30"/>
        </w:numPr>
      </w:pPr>
      <w:r>
        <w:t xml:space="preserve">This section provides a list the travelers, procedures, and checklists </w:t>
      </w:r>
      <w:r w:rsidR="000219B6">
        <w:t xml:space="preserve">that need to be </w:t>
      </w:r>
      <w:r>
        <w:t>developed</w:t>
      </w:r>
      <w:r w:rsidR="00961C71">
        <w:t xml:space="preserve"> to perform the QC work.  Brainstorm and l</w:t>
      </w:r>
      <w:r w:rsidR="007B119E">
        <w:t xml:space="preserve">ist out </w:t>
      </w:r>
      <w:proofErr w:type="gramStart"/>
      <w:r w:rsidR="007B119E">
        <w:t>all of</w:t>
      </w:r>
      <w:proofErr w:type="gramEnd"/>
      <w:r w:rsidR="007B119E">
        <w:t xml:space="preserve"> the travelers, procedures, and</w:t>
      </w:r>
      <w:r>
        <w:t xml:space="preserve"> checklists </w:t>
      </w:r>
      <w:r w:rsidR="00961C71">
        <w:t>that will be needed</w:t>
      </w:r>
      <w:r w:rsidR="00723031">
        <w:t xml:space="preserve">.  As these documents are developed, update the QC plan with a reference to each.  </w:t>
      </w:r>
    </w:p>
    <w:p w14:paraId="24DDC814" w14:textId="48D29B27" w:rsidR="00F67B6A" w:rsidRDefault="00F67B6A" w:rsidP="000543B9">
      <w:pPr>
        <w:pStyle w:val="ListParagraph"/>
        <w:numPr>
          <w:ilvl w:val="0"/>
          <w:numId w:val="30"/>
        </w:numPr>
      </w:pPr>
      <w:r>
        <w:t>Acceptance Tests &amp; Criteria</w:t>
      </w:r>
    </w:p>
    <w:p w14:paraId="529700DB" w14:textId="4CE3044A" w:rsidR="00F30FFB" w:rsidRDefault="00486ECF" w:rsidP="00F30FFB">
      <w:pPr>
        <w:pStyle w:val="ListParagraph"/>
        <w:numPr>
          <w:ilvl w:val="1"/>
          <w:numId w:val="30"/>
        </w:numPr>
      </w:pPr>
      <w:r>
        <w:t>When</w:t>
      </w:r>
      <w:r w:rsidR="002E1023">
        <w:t xml:space="preserve"> receiving </w:t>
      </w:r>
      <w:r w:rsidR="00371057">
        <w:t>deliverables</w:t>
      </w:r>
      <w:r w:rsidR="000C126F">
        <w:t xml:space="preserve"> </w:t>
      </w:r>
      <w:r w:rsidR="002E1023">
        <w:t>from an external source</w:t>
      </w:r>
      <w:r w:rsidR="00BE5606">
        <w:t xml:space="preserve">, acceptance testing should be performed to ensure </w:t>
      </w:r>
      <w:r w:rsidR="00C17DA0">
        <w:t xml:space="preserve">the deliverable </w:t>
      </w:r>
      <w:r w:rsidR="00BE5606">
        <w:t xml:space="preserve">meets </w:t>
      </w:r>
      <w:r w:rsidR="007E6609">
        <w:t>requirements and expectations.</w:t>
      </w:r>
      <w:r w:rsidR="006A68F9">
        <w:t xml:space="preserve"> E</w:t>
      </w:r>
      <w:r w:rsidR="007E6609">
        <w:t>xternal sources</w:t>
      </w:r>
      <w:r w:rsidR="006A68F9">
        <w:t xml:space="preserve"> may</w:t>
      </w:r>
      <w:r w:rsidR="007E6609">
        <w:t xml:space="preserve"> </w:t>
      </w:r>
      <w:r w:rsidR="006A68F9">
        <w:t xml:space="preserve">include </w:t>
      </w:r>
      <w:r w:rsidR="007E6609">
        <w:t>vendors, subcontractors,</w:t>
      </w:r>
      <w:r w:rsidR="006A68F9">
        <w:t xml:space="preserve"> and </w:t>
      </w:r>
      <w:r w:rsidR="00483A3D">
        <w:t>partner labs/institutions</w:t>
      </w:r>
      <w:r w:rsidR="00482BD4">
        <w:t xml:space="preserve">.  </w:t>
      </w:r>
      <w:r w:rsidR="00E902EE">
        <w:t>When delivered</w:t>
      </w:r>
      <w:r w:rsidR="00D70DA0">
        <w:t xml:space="preserve"> from other areas </w:t>
      </w:r>
      <w:r w:rsidR="000E6DDE">
        <w:t>with</w:t>
      </w:r>
      <w:r w:rsidR="003E7BFF">
        <w:t>in</w:t>
      </w:r>
      <w:r w:rsidR="00D70DA0">
        <w:t xml:space="preserve"> Fermilab</w:t>
      </w:r>
      <w:r w:rsidR="000E6DDE">
        <w:t>, this may also be considered an external source.</w:t>
      </w:r>
      <w:r w:rsidR="00204D85">
        <w:t xml:space="preserve">  </w:t>
      </w:r>
      <w:proofErr w:type="gramStart"/>
      <w:r w:rsidR="00204D85">
        <w:t>Similar to</w:t>
      </w:r>
      <w:proofErr w:type="gramEnd"/>
      <w:r w:rsidR="00204D85">
        <w:t xml:space="preserve"> the “QC Test and Measurements” section, </w:t>
      </w:r>
      <w:r w:rsidR="008B16D0">
        <w:t>brainstorm</w:t>
      </w:r>
      <w:r w:rsidR="00204D85">
        <w:t xml:space="preserve"> and list out the QC </w:t>
      </w:r>
      <w:r w:rsidR="008B16D0">
        <w:t>tests and measurements which will be performed upon receipt of the de</w:t>
      </w:r>
      <w:r w:rsidR="00E902EE">
        <w:t>liverable</w:t>
      </w:r>
      <w:r w:rsidR="008B16D0">
        <w:t xml:space="preserve">.  </w:t>
      </w:r>
    </w:p>
    <w:p w14:paraId="18A549A3" w14:textId="4146406F" w:rsidR="00DC2D2F" w:rsidRDefault="005E11B8" w:rsidP="00736427">
      <w:pPr>
        <w:pStyle w:val="ListParagraph"/>
        <w:numPr>
          <w:ilvl w:val="0"/>
          <w:numId w:val="30"/>
        </w:numPr>
      </w:pPr>
      <w:r>
        <w:t>In-process</w:t>
      </w:r>
      <w:r w:rsidR="00D01CBB">
        <w:t xml:space="preserve"> M</w:t>
      </w:r>
      <w:r>
        <w:t xml:space="preserve">onitoring and </w:t>
      </w:r>
      <w:r w:rsidR="00D01CBB">
        <w:t>Me</w:t>
      </w:r>
      <w:r>
        <w:t xml:space="preserve">asurement </w:t>
      </w:r>
      <w:r w:rsidR="00D01CBB">
        <w:t>A</w:t>
      </w:r>
      <w:r>
        <w:t>ctivities</w:t>
      </w:r>
    </w:p>
    <w:p w14:paraId="01F46C9C" w14:textId="693A07CB" w:rsidR="003E7BFF" w:rsidRDefault="00225E82" w:rsidP="003E7BFF">
      <w:pPr>
        <w:pStyle w:val="ListParagraph"/>
        <w:numPr>
          <w:ilvl w:val="1"/>
          <w:numId w:val="30"/>
        </w:numPr>
      </w:pPr>
      <w:r>
        <w:t>This section is to be used w</w:t>
      </w:r>
      <w:r w:rsidR="0050418E">
        <w:t xml:space="preserve">hen a </w:t>
      </w:r>
      <w:r w:rsidR="000F7984">
        <w:t>vendor is performing</w:t>
      </w:r>
      <w:r w:rsidR="000621B3">
        <w:t xml:space="preserve"> </w:t>
      </w:r>
      <w:r w:rsidR="000F7984">
        <w:t xml:space="preserve">fabrication/assembly efforts that require </w:t>
      </w:r>
      <w:r w:rsidR="008B67D9">
        <w:t>in-process oversight</w:t>
      </w:r>
      <w:r w:rsidR="00AA1C83">
        <w:t>.</w:t>
      </w:r>
      <w:r w:rsidR="0001644A">
        <w:t xml:space="preserve"> </w:t>
      </w:r>
      <w:r w:rsidR="001C20FF">
        <w:t xml:space="preserve">Describe the activities at the vendor </w:t>
      </w:r>
      <w:r w:rsidR="00405463">
        <w:t>which will require</w:t>
      </w:r>
      <w:r w:rsidR="00C65A86">
        <w:t xml:space="preserve"> </w:t>
      </w:r>
      <w:r w:rsidR="008C518B">
        <w:t>hold</w:t>
      </w:r>
      <w:r w:rsidR="00960B9E">
        <w:t xml:space="preserve">, witness, </w:t>
      </w:r>
      <w:r w:rsidR="008C518B">
        <w:t>notification</w:t>
      </w:r>
      <w:r w:rsidR="00960B9E">
        <w:t xml:space="preserve">, and/or </w:t>
      </w:r>
      <w:r w:rsidR="008C518B">
        <w:t xml:space="preserve">review points.  </w:t>
      </w:r>
      <w:r w:rsidR="00887A24">
        <w:t>Manufacturing Inspection Plans (MIPs) can be developed and referenced her</w:t>
      </w:r>
      <w:r w:rsidR="00582E8A">
        <w:t xml:space="preserve">e. </w:t>
      </w:r>
    </w:p>
    <w:p w14:paraId="6B8DC415" w14:textId="1B5CE32F" w:rsidR="005E11B8" w:rsidRDefault="006C4792" w:rsidP="00736427">
      <w:pPr>
        <w:pStyle w:val="ListParagraph"/>
        <w:numPr>
          <w:ilvl w:val="0"/>
          <w:numId w:val="30"/>
        </w:numPr>
      </w:pPr>
      <w:r>
        <w:t>Verification Plans: Methods &amp; Activities</w:t>
      </w:r>
    </w:p>
    <w:p w14:paraId="55844ECD" w14:textId="7463ADBB" w:rsidR="00582E8A" w:rsidRDefault="00BB0572" w:rsidP="00582E8A">
      <w:pPr>
        <w:pStyle w:val="ListParagraph"/>
        <w:numPr>
          <w:ilvl w:val="1"/>
          <w:numId w:val="30"/>
        </w:numPr>
      </w:pPr>
      <w:r>
        <w:t xml:space="preserve">Describe how </w:t>
      </w:r>
      <w:proofErr w:type="gramStart"/>
      <w:r>
        <w:t>all of</w:t>
      </w:r>
      <w:proofErr w:type="gramEnd"/>
      <w:r>
        <w:t xml:space="preserve"> the QC activities planned will </w:t>
      </w:r>
      <w:r w:rsidR="008170A5">
        <w:t>be verified as being completed</w:t>
      </w:r>
      <w:r w:rsidR="007D4EDA">
        <w:t xml:space="preserve">.  </w:t>
      </w:r>
      <w:r w:rsidR="007F2217">
        <w:t xml:space="preserve">Consider </w:t>
      </w:r>
      <w:proofErr w:type="gramStart"/>
      <w:r w:rsidR="007F2217">
        <w:t>all of</w:t>
      </w:r>
      <w:proofErr w:type="gramEnd"/>
      <w:r w:rsidR="007F2217">
        <w:t xml:space="preserve"> the travelers, procedures, and checklists identified and</w:t>
      </w:r>
      <w:r w:rsidR="00FE4B3E">
        <w:t xml:space="preserve"> planned to be performed</w:t>
      </w:r>
      <w:r w:rsidR="00223FB2">
        <w:t>.</w:t>
      </w:r>
      <w:r w:rsidR="00355D87">
        <w:t xml:space="preserve">  The methods/activities described here should </w:t>
      </w:r>
      <w:r w:rsidR="00E3774C">
        <w:t xml:space="preserve">prevent any of these from being missed.  </w:t>
      </w:r>
      <w:r w:rsidR="00333C38">
        <w:t xml:space="preserve">  </w:t>
      </w:r>
    </w:p>
    <w:p w14:paraId="12164C34" w14:textId="7C40C86D" w:rsidR="006C4792" w:rsidRDefault="006C4792" w:rsidP="00736427">
      <w:pPr>
        <w:pStyle w:val="ListParagraph"/>
        <w:numPr>
          <w:ilvl w:val="0"/>
          <w:numId w:val="30"/>
        </w:numPr>
      </w:pPr>
      <w:r>
        <w:t>Deliverable Documentation and Records</w:t>
      </w:r>
    </w:p>
    <w:p w14:paraId="5C55F089" w14:textId="1CC1AF5F" w:rsidR="00982C3E" w:rsidRDefault="00D43695" w:rsidP="00982C3E">
      <w:pPr>
        <w:pStyle w:val="ListParagraph"/>
        <w:numPr>
          <w:ilvl w:val="1"/>
          <w:numId w:val="30"/>
        </w:numPr>
      </w:pPr>
      <w:r>
        <w:lastRenderedPageBreak/>
        <w:t>Describe</w:t>
      </w:r>
      <w:r w:rsidR="00982C3E">
        <w:t xml:space="preserve"> </w:t>
      </w:r>
      <w:proofErr w:type="gramStart"/>
      <w:r w:rsidR="00982C3E">
        <w:t>all of</w:t>
      </w:r>
      <w:proofErr w:type="gramEnd"/>
      <w:r w:rsidR="00982C3E">
        <w:t xml:space="preserve"> the documents and records </w:t>
      </w:r>
      <w:r>
        <w:t>which</w:t>
      </w:r>
      <w:r w:rsidR="00982C3E">
        <w:t xml:space="preserve"> will be </w:t>
      </w:r>
      <w:r>
        <w:t xml:space="preserve">generated and delivered along with the device or service being provided.  </w:t>
      </w:r>
      <w:r w:rsidR="00F82AE8">
        <w:t xml:space="preserve">Consider completed travelers, </w:t>
      </w:r>
      <w:r w:rsidR="00CC6F22">
        <w:t xml:space="preserve">certifications, </w:t>
      </w:r>
      <w:r w:rsidR="00A41298">
        <w:t xml:space="preserve">checklists, </w:t>
      </w:r>
      <w:r w:rsidR="00F83E66">
        <w:t xml:space="preserve">etc. </w:t>
      </w:r>
    </w:p>
    <w:p w14:paraId="599BBC79" w14:textId="36D364A1" w:rsidR="006C4792" w:rsidRDefault="006C4792" w:rsidP="00736427">
      <w:pPr>
        <w:pStyle w:val="ListParagraph"/>
        <w:numPr>
          <w:ilvl w:val="0"/>
          <w:numId w:val="30"/>
        </w:numPr>
      </w:pPr>
      <w:r>
        <w:t>Associated Equipment</w:t>
      </w:r>
    </w:p>
    <w:p w14:paraId="66C849C1" w14:textId="65EC7CD6" w:rsidR="00810C3A" w:rsidRDefault="00810C3A" w:rsidP="00810C3A">
      <w:pPr>
        <w:pStyle w:val="ListParagraph"/>
        <w:numPr>
          <w:ilvl w:val="1"/>
          <w:numId w:val="30"/>
        </w:numPr>
      </w:pPr>
      <w:r>
        <w:t xml:space="preserve">List out </w:t>
      </w:r>
      <w:proofErr w:type="gramStart"/>
      <w:r>
        <w:t>all of</w:t>
      </w:r>
      <w:proofErr w:type="gramEnd"/>
      <w:r>
        <w:t xml:space="preserve"> the equipment required </w:t>
      </w:r>
      <w:r w:rsidR="00E74FF6">
        <w:t>to carry out the QC activ</w:t>
      </w:r>
      <w:r w:rsidR="001B24FC">
        <w:t>ities</w:t>
      </w:r>
      <w:r w:rsidR="00E74FF6">
        <w:t xml:space="preserve"> described in this plan. </w:t>
      </w:r>
    </w:p>
    <w:p w14:paraId="02F0A540" w14:textId="2ECEF00B" w:rsidR="006C4792" w:rsidRDefault="006C4792" w:rsidP="00736427">
      <w:pPr>
        <w:pStyle w:val="ListParagraph"/>
        <w:numPr>
          <w:ilvl w:val="0"/>
          <w:numId w:val="30"/>
        </w:numPr>
      </w:pPr>
      <w:r>
        <w:t>Calibration Plans</w:t>
      </w:r>
    </w:p>
    <w:p w14:paraId="53DBB0BC" w14:textId="2435B857" w:rsidR="00137470" w:rsidRDefault="00292B62" w:rsidP="00137470">
      <w:pPr>
        <w:pStyle w:val="ListParagraph"/>
        <w:numPr>
          <w:ilvl w:val="1"/>
          <w:numId w:val="30"/>
        </w:numPr>
      </w:pPr>
      <w:r>
        <w:t xml:space="preserve">Describe the calibration requirements for the associated equipment identified. </w:t>
      </w:r>
    </w:p>
    <w:p w14:paraId="5ACA2AB9" w14:textId="6EF5B7A3" w:rsidR="006C4792" w:rsidRDefault="00DD5420" w:rsidP="00736427">
      <w:pPr>
        <w:pStyle w:val="ListParagraph"/>
        <w:numPr>
          <w:ilvl w:val="0"/>
          <w:numId w:val="30"/>
        </w:numPr>
      </w:pPr>
      <w:r>
        <w:t>Traceability</w:t>
      </w:r>
      <w:r w:rsidR="006C4792">
        <w:t xml:space="preserve"> Requirements</w:t>
      </w:r>
    </w:p>
    <w:p w14:paraId="6392CE44" w14:textId="16DB03F7" w:rsidR="00904630" w:rsidRDefault="00904630" w:rsidP="00904630">
      <w:pPr>
        <w:pStyle w:val="ListParagraph"/>
        <w:numPr>
          <w:ilvl w:val="1"/>
          <w:numId w:val="30"/>
        </w:numPr>
      </w:pPr>
      <w:r>
        <w:t xml:space="preserve">Describe </w:t>
      </w:r>
      <w:r w:rsidR="00DE5310">
        <w:t xml:space="preserve">the requirements for tracing </w:t>
      </w:r>
      <w:r w:rsidR="00513196">
        <w:t xml:space="preserve">delivered devices.  </w:t>
      </w:r>
      <w:r w:rsidR="00611F9C">
        <w:t>Consider assemblies</w:t>
      </w:r>
      <w:r w:rsidR="002623A8">
        <w:t>/subassemblies/individual components and what will require unique identification (</w:t>
      </w:r>
      <w:r w:rsidR="00DB703D">
        <w:t xml:space="preserve">i.e. </w:t>
      </w:r>
      <w:r w:rsidR="002623A8">
        <w:t xml:space="preserve">serialization) for traceability purposes.  </w:t>
      </w:r>
    </w:p>
    <w:p w14:paraId="382A7863" w14:textId="71D735AF" w:rsidR="006C4792" w:rsidRDefault="003C466E" w:rsidP="00736427">
      <w:pPr>
        <w:pStyle w:val="ListParagraph"/>
        <w:numPr>
          <w:ilvl w:val="0"/>
          <w:numId w:val="30"/>
        </w:numPr>
      </w:pPr>
      <w:r>
        <w:t>Training and Qualification</w:t>
      </w:r>
    </w:p>
    <w:p w14:paraId="68335CE1" w14:textId="7A5F33EE" w:rsidR="001E002A" w:rsidRDefault="000351DB" w:rsidP="001E002A">
      <w:pPr>
        <w:pStyle w:val="ListParagraph"/>
        <w:numPr>
          <w:ilvl w:val="1"/>
          <w:numId w:val="30"/>
        </w:numPr>
      </w:pPr>
      <w:r>
        <w:t xml:space="preserve">This section should </w:t>
      </w:r>
      <w:r w:rsidR="00B0505A">
        <w:t>describe</w:t>
      </w:r>
      <w:r>
        <w:t xml:space="preserve"> the training and qualifications required for </w:t>
      </w:r>
      <w:r w:rsidR="00B0505A">
        <w:t>performing</w:t>
      </w:r>
      <w:r>
        <w:t xml:space="preserve"> the QC activities </w:t>
      </w:r>
      <w:r w:rsidR="00B0505A">
        <w:t>described</w:t>
      </w:r>
      <w:r>
        <w:t xml:space="preserve"> in this plan.  Also consider the training/</w:t>
      </w:r>
      <w:r w:rsidR="00B0505A">
        <w:t>qualifications</w:t>
      </w:r>
      <w:r>
        <w:t xml:space="preserve"> </w:t>
      </w:r>
      <w:r w:rsidR="00B0505A">
        <w:t xml:space="preserve">required </w:t>
      </w:r>
      <w:r>
        <w:t>for performing the fabrication and assembly efforts</w:t>
      </w:r>
      <w:r w:rsidR="00B0505A">
        <w:t xml:space="preserve">.  </w:t>
      </w:r>
    </w:p>
    <w:p w14:paraId="16C18367" w14:textId="22790EBF" w:rsidR="003C466E" w:rsidRDefault="00ED25E8" w:rsidP="00736427">
      <w:pPr>
        <w:pStyle w:val="ListParagraph"/>
        <w:numPr>
          <w:ilvl w:val="0"/>
          <w:numId w:val="30"/>
        </w:numPr>
      </w:pPr>
      <w:r>
        <w:t>P</w:t>
      </w:r>
      <w:r w:rsidR="00CA4C18">
        <w:t>lanned Partner an</w:t>
      </w:r>
      <w:r w:rsidR="00241246">
        <w:t>d Vendor Communication &amp; Visits</w:t>
      </w:r>
    </w:p>
    <w:p w14:paraId="19376BCA" w14:textId="15A3A717" w:rsidR="00763C7F" w:rsidRDefault="002E3F14" w:rsidP="00763C7F">
      <w:pPr>
        <w:pStyle w:val="ListParagraph"/>
        <w:numPr>
          <w:ilvl w:val="1"/>
          <w:numId w:val="30"/>
        </w:numPr>
      </w:pPr>
      <w:r>
        <w:t>When applicable</w:t>
      </w:r>
      <w:r w:rsidR="00FF4E20">
        <w:t xml:space="preserve">, </w:t>
      </w:r>
      <w:r w:rsidR="00B15083">
        <w:t>describe</w:t>
      </w:r>
      <w:r w:rsidR="00665235">
        <w:t xml:space="preserve"> the </w:t>
      </w:r>
      <w:r w:rsidR="00B15083">
        <w:t xml:space="preserve">communication and visits planned </w:t>
      </w:r>
      <w:r w:rsidR="00587784">
        <w:t>with the vendor/partner</w:t>
      </w:r>
      <w:r w:rsidR="00500704">
        <w:t xml:space="preserve">. </w:t>
      </w:r>
    </w:p>
    <w:p w14:paraId="46CEFB72" w14:textId="0E11776C" w:rsidR="00241246" w:rsidRDefault="00DD5420" w:rsidP="00736427">
      <w:pPr>
        <w:pStyle w:val="ListParagraph"/>
        <w:numPr>
          <w:ilvl w:val="0"/>
          <w:numId w:val="30"/>
        </w:numPr>
      </w:pPr>
      <w:r>
        <w:t>Control of Nonconformances</w:t>
      </w:r>
    </w:p>
    <w:p w14:paraId="4F1F1DA2" w14:textId="133BBBCE" w:rsidR="00036038" w:rsidRDefault="00E83506" w:rsidP="00036038">
      <w:pPr>
        <w:pStyle w:val="ListParagraph"/>
        <w:numPr>
          <w:ilvl w:val="1"/>
          <w:numId w:val="30"/>
        </w:numPr>
      </w:pPr>
      <w:r>
        <w:t>Define</w:t>
      </w:r>
      <w:r w:rsidR="00036038">
        <w:t xml:space="preserve"> the </w:t>
      </w:r>
      <w:r>
        <w:t>process that will be used when nonconformances are identified.  Describe how nonconformances will be documented</w:t>
      </w:r>
      <w:r w:rsidR="00BD26C9">
        <w:t xml:space="preserve">, </w:t>
      </w:r>
      <w:r w:rsidR="00BA7501">
        <w:t xml:space="preserve">dispositioned, </w:t>
      </w:r>
      <w:r w:rsidR="00BD26C9">
        <w:t>resolved, approved</w:t>
      </w:r>
      <w:r w:rsidR="00713C68">
        <w:t xml:space="preserve">, </w:t>
      </w:r>
      <w:r w:rsidR="003A2FB2">
        <w:t xml:space="preserve">and shared.  </w:t>
      </w:r>
    </w:p>
    <w:p w14:paraId="043725B1" w14:textId="33631ED2" w:rsidR="00DD5420" w:rsidRDefault="00DD5420" w:rsidP="00736427">
      <w:pPr>
        <w:pStyle w:val="ListParagraph"/>
        <w:numPr>
          <w:ilvl w:val="0"/>
          <w:numId w:val="30"/>
        </w:numPr>
      </w:pPr>
      <w:r>
        <w:t>Transportation/Shipping</w:t>
      </w:r>
    </w:p>
    <w:p w14:paraId="60CEBA5C" w14:textId="7A8ABEB6" w:rsidR="005F7540" w:rsidRDefault="00E442BB" w:rsidP="00ED3B94">
      <w:pPr>
        <w:pStyle w:val="ListParagraph"/>
        <w:numPr>
          <w:ilvl w:val="1"/>
          <w:numId w:val="30"/>
        </w:numPr>
      </w:pPr>
      <w:r>
        <w:t xml:space="preserve">Describe any special </w:t>
      </w:r>
      <w:r w:rsidR="000C5BB0">
        <w:t xml:space="preserve">transportation/shipping </w:t>
      </w:r>
      <w:r w:rsidR="00C30186">
        <w:t>efforts that will be required</w:t>
      </w:r>
      <w:r w:rsidR="00E27B92">
        <w:t xml:space="preserve"> or if standard shipping </w:t>
      </w:r>
      <w:r w:rsidR="00171783">
        <w:t xml:space="preserve">methods/practices </w:t>
      </w:r>
      <w:r w:rsidR="00F20217">
        <w:t xml:space="preserve">will be used. </w:t>
      </w:r>
    </w:p>
    <w:p w14:paraId="69F6FD1B" w14:textId="37C34401" w:rsidR="00DD5420" w:rsidRDefault="00DD5420" w:rsidP="00736427">
      <w:pPr>
        <w:pStyle w:val="ListParagraph"/>
        <w:numPr>
          <w:ilvl w:val="0"/>
          <w:numId w:val="30"/>
        </w:numPr>
      </w:pPr>
      <w:r>
        <w:t>Risk Analysis Documentation</w:t>
      </w:r>
    </w:p>
    <w:p w14:paraId="0CB69FB3" w14:textId="7D4A257B" w:rsidR="00C71E3D" w:rsidRPr="00C71E3D" w:rsidRDefault="00F20217" w:rsidP="00736427">
      <w:pPr>
        <w:pStyle w:val="ListParagraph"/>
        <w:numPr>
          <w:ilvl w:val="1"/>
          <w:numId w:val="30"/>
        </w:numPr>
      </w:pPr>
      <w:r>
        <w:t>List out</w:t>
      </w:r>
      <w:r w:rsidR="00A77AB2">
        <w:t xml:space="preserve"> and reference</w:t>
      </w:r>
      <w:r>
        <w:t xml:space="preserve"> </w:t>
      </w:r>
      <w:proofErr w:type="gramStart"/>
      <w:r>
        <w:t>all of</w:t>
      </w:r>
      <w:proofErr w:type="gramEnd"/>
      <w:r>
        <w:t xml:space="preserve"> the documentation that </w:t>
      </w:r>
      <w:r w:rsidR="007E51CA">
        <w:t>came out of risk analysis efforts</w:t>
      </w:r>
      <w:r w:rsidR="009A667C">
        <w:t xml:space="preserve"> such as a </w:t>
      </w:r>
      <w:r w:rsidR="00024F94">
        <w:t>R</w:t>
      </w:r>
      <w:r w:rsidR="009A667C">
        <w:t xml:space="preserve">isk </w:t>
      </w:r>
      <w:r w:rsidR="00024F94">
        <w:t>A</w:t>
      </w:r>
      <w:r w:rsidR="009A667C">
        <w:t>ssessment or Failure Modes and Effects Analysis</w:t>
      </w:r>
      <w:r w:rsidR="00785AA8">
        <w:t xml:space="preserve"> spread</w:t>
      </w:r>
      <w:r w:rsidR="009A667C">
        <w:t xml:space="preserve">sheet. </w:t>
      </w:r>
    </w:p>
    <w:sectPr w:rsidR="00C71E3D" w:rsidRPr="00C71E3D" w:rsidSect="00BF6CA4">
      <w:pgSz w:w="12240" w:h="15840" w:code="1"/>
      <w:pgMar w:top="720" w:right="1080" w:bottom="720" w:left="1440" w:header="720" w:footer="38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9DABCB9" w16cex:dateUtc="2020-08-31T22:04:00Z"/>
  <w16cex:commentExtensible w16cex:durableId="152A201A" w16cex:dateUtc="2020-09-30T13:09:00Z"/>
  <w16cex:commentExtensible w16cex:durableId="627F50B3" w16cex:dateUtc="2020-09-30T1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15332" w14:textId="77777777" w:rsidR="00735F67" w:rsidRDefault="00735F67" w:rsidP="00CB66DF">
      <w:r>
        <w:separator/>
      </w:r>
    </w:p>
  </w:endnote>
  <w:endnote w:type="continuationSeparator" w:id="0">
    <w:p w14:paraId="24324079" w14:textId="77777777" w:rsidR="00735F67" w:rsidRDefault="00735F67" w:rsidP="00CB66DF">
      <w:r>
        <w:continuationSeparator/>
      </w:r>
    </w:p>
  </w:endnote>
  <w:endnote w:type="continuationNotice" w:id="1">
    <w:p w14:paraId="4DDF7248" w14:textId="77777777" w:rsidR="00735F67" w:rsidRDefault="00735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8838" w14:textId="5A3E0474" w:rsidR="00D8530E" w:rsidRDefault="00D8530E" w:rsidP="00D8530E">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12070-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9A375F">
      <w:rPr>
        <w:rFonts w:ascii="Palatino" w:hAnsi="Palatino"/>
        <w:noProof/>
        <w:sz w:val="18"/>
      </w:rPr>
      <w:t>1</w:t>
    </w:r>
    <w:r>
      <w:rPr>
        <w:rFonts w:ascii="Palatino" w:hAnsi="Palatino"/>
        <w:sz w:val="18"/>
      </w:rPr>
      <w:fldChar w:fldCharType="end"/>
    </w:r>
  </w:p>
  <w:p w14:paraId="1279B433" w14:textId="2AE12D6E" w:rsidR="00DB5D5A" w:rsidRPr="00D8530E" w:rsidRDefault="00852EFD" w:rsidP="00D8530E">
    <w:pPr>
      <w:pStyle w:val="Footer"/>
      <w:pBdr>
        <w:top w:val="single" w:sz="6" w:space="0" w:color="auto"/>
      </w:pBdr>
      <w:tabs>
        <w:tab w:val="clear" w:pos="9360"/>
        <w:tab w:val="right" w:pos="9540"/>
      </w:tabs>
      <w:rPr>
        <w:rStyle w:val="PageNumber"/>
        <w:rFonts w:ascii="Palatino" w:hAnsi="Palatino"/>
      </w:rPr>
    </w:pPr>
    <w:r>
      <w:rPr>
        <w:rFonts w:ascii="Palatino" w:hAnsi="Palatino"/>
        <w:i/>
        <w:sz w:val="18"/>
      </w:rPr>
      <w:t>NOTE</w:t>
    </w:r>
    <w:r w:rsidR="00D8530E">
      <w:rPr>
        <w:rFonts w:ascii="Palatino" w:hAnsi="Palatino"/>
        <w:i/>
        <w:sz w:val="18"/>
      </w:rPr>
      <w:t xml:space="preserve">:  </w:t>
    </w:r>
    <w:r>
      <w:rPr>
        <w:rFonts w:ascii="Palatino" w:hAnsi="Palatino"/>
        <w:i/>
        <w:sz w:val="18"/>
      </w:rPr>
      <w:t>Chapter contents are</w:t>
    </w:r>
    <w:r w:rsidR="00D8530E" w:rsidRPr="00320751">
      <w:rPr>
        <w:rFonts w:ascii="Palatino" w:hAnsi="Palatino"/>
        <w:i/>
        <w:sz w:val="18"/>
      </w:rPr>
      <w:t xml:space="preserve"> subject to change. The current </w:t>
    </w:r>
    <w:r w:rsidR="00D8530E">
      <w:rPr>
        <w:rFonts w:ascii="Palatino" w:hAnsi="Palatino"/>
        <w:i/>
        <w:sz w:val="18"/>
      </w:rPr>
      <w:t xml:space="preserve">version is maintained on the </w:t>
    </w:r>
    <w:r w:rsidR="00F96685">
      <w:rPr>
        <w:rFonts w:ascii="Palatino" w:hAnsi="Palatino"/>
        <w:i/>
        <w:sz w:val="18"/>
      </w:rPr>
      <w:t>Quality</w:t>
    </w:r>
    <w:r w:rsidR="00D8530E" w:rsidRPr="00320751">
      <w:rPr>
        <w:rFonts w:ascii="Palatino" w:hAnsi="Palatino"/>
        <w:i/>
        <w:sz w:val="18"/>
      </w:rPr>
      <w:t xml:space="preserve"> Section website.</w:t>
    </w:r>
    <w:r w:rsidR="00F85EB1">
      <w:rPr>
        <w:rFonts w:ascii="Palatino" w:hAnsi="Palatino"/>
        <w:sz w:val="18"/>
      </w:rPr>
      <w:t xml:space="preserve"> </w:t>
    </w:r>
    <w:r w:rsidR="00E05528">
      <w:rPr>
        <w:rFonts w:ascii="Palatino" w:hAnsi="Palatino"/>
        <w:sz w:val="18"/>
      </w:rPr>
      <w:t xml:space="preserve"> </w:t>
    </w:r>
    <w:r>
      <w:rPr>
        <w:rFonts w:ascii="Palatino" w:hAnsi="Palatino"/>
        <w:sz w:val="18"/>
      </w:rPr>
      <w:tab/>
    </w:r>
    <w:r w:rsidR="001E422E">
      <w:rPr>
        <w:sz w:val="18"/>
        <w:szCs w:val="18"/>
      </w:rPr>
      <w:t xml:space="preserve">Rev. </w:t>
    </w:r>
    <w:r w:rsidR="00F85EB1">
      <w:rPr>
        <w:sz w:val="18"/>
        <w:szCs w:val="18"/>
      </w:rPr>
      <w:t>0</w:t>
    </w:r>
    <w:r w:rsidR="00EB3781">
      <w:rPr>
        <w:sz w:val="18"/>
        <w:szCs w:val="18"/>
      </w:rPr>
      <w:t>2</w:t>
    </w:r>
    <w:r w:rsidR="00D8530E" w:rsidRPr="00A71082">
      <w:rPr>
        <w:sz w:val="18"/>
        <w:szCs w:val="18"/>
      </w:rPr>
      <w:t>/</w:t>
    </w:r>
    <w:r w:rsidR="000203C8">
      <w:rPr>
        <w:sz w:val="18"/>
        <w:szCs w:val="18"/>
      </w:rPr>
      <w:t>202</w:t>
    </w:r>
    <w:r w:rsidR="00F85EB1">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ECABF" w14:textId="77777777" w:rsidR="00735F67" w:rsidRDefault="00735F67" w:rsidP="00CB66DF">
      <w:r>
        <w:separator/>
      </w:r>
    </w:p>
  </w:footnote>
  <w:footnote w:type="continuationSeparator" w:id="0">
    <w:p w14:paraId="50DD13D0" w14:textId="77777777" w:rsidR="00735F67" w:rsidRDefault="00735F67" w:rsidP="00CB66DF">
      <w:r>
        <w:continuationSeparator/>
      </w:r>
    </w:p>
  </w:footnote>
  <w:footnote w:type="continuationNotice" w:id="1">
    <w:p w14:paraId="62C3D07D" w14:textId="77777777" w:rsidR="00735F67" w:rsidRDefault="00735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E3D3" w14:textId="7DE9A7EA" w:rsidR="00EB3781" w:rsidRDefault="00EB3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01"/>
      <w:gridCol w:w="2725"/>
    </w:tblGrid>
    <w:tr w:rsidR="00D8530E" w:rsidRPr="00423E3B" w14:paraId="5F607E2A" w14:textId="77777777" w:rsidTr="00EB3781">
      <w:trPr>
        <w:trHeight w:val="611"/>
      </w:trPr>
      <w:tc>
        <w:tcPr>
          <w:tcW w:w="2676" w:type="dxa"/>
        </w:tcPr>
        <w:p w14:paraId="7593C886" w14:textId="77777777" w:rsidR="00D8530E" w:rsidRDefault="00D8530E" w:rsidP="00D8530E">
          <w:r w:rsidRPr="00684839">
            <w:rPr>
              <w:noProof/>
            </w:rPr>
            <w:drawing>
              <wp:anchor distT="0" distB="0" distL="114300" distR="114300" simplePos="0" relativeHeight="251658240" behindDoc="0" locked="0" layoutInCell="1" allowOverlap="0" wp14:anchorId="51DDC86F" wp14:editId="445F3612">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01" w:type="dxa"/>
          <w:vAlign w:val="center"/>
        </w:tcPr>
        <w:p w14:paraId="4180AE32" w14:textId="77777777" w:rsidR="00D8530E" w:rsidRDefault="00D8530E" w:rsidP="00D8530E">
          <w:pPr>
            <w:jc w:val="center"/>
          </w:pPr>
          <w:r>
            <w:t>Quality Assurance Manual</w:t>
          </w:r>
        </w:p>
      </w:tc>
      <w:tc>
        <w:tcPr>
          <w:tcW w:w="2725" w:type="dxa"/>
          <w:vAlign w:val="center"/>
        </w:tcPr>
        <w:p w14:paraId="00A79533" w14:textId="77777777" w:rsidR="00D8530E" w:rsidRPr="00423E3B" w:rsidRDefault="00D8530E" w:rsidP="00D8530E">
          <w:pPr>
            <w:jc w:val="center"/>
          </w:pPr>
          <w:r>
            <w:t>QAM 12070</w:t>
          </w:r>
        </w:p>
        <w:p w14:paraId="3813819F" w14:textId="120AF164" w:rsidR="00D8530E" w:rsidRPr="00423E3B" w:rsidRDefault="00EB3781" w:rsidP="00D8530E">
          <w:pPr>
            <w:jc w:val="center"/>
          </w:pPr>
          <w:r>
            <w:t>Febr</w:t>
          </w:r>
          <w:r w:rsidR="009F2779">
            <w:t>uary</w:t>
          </w:r>
          <w:r w:rsidR="003F53DE">
            <w:t xml:space="preserve"> 202</w:t>
          </w:r>
          <w:r w:rsidR="009F2779">
            <w:t>1</w:t>
          </w:r>
        </w:p>
      </w:tc>
    </w:tr>
  </w:tbl>
  <w:p w14:paraId="13D4E88D" w14:textId="07DBAB21" w:rsidR="00DB5D5A" w:rsidRPr="007067E9" w:rsidRDefault="00DB5D5A" w:rsidP="00E00D72">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FE4C" w14:textId="7E4D7E0D" w:rsidR="00EB3781" w:rsidRDefault="00EB3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hybridMultilevel"/>
    <w:tmpl w:val="31362ED2"/>
    <w:lvl w:ilvl="0" w:tplc="246CC1A0">
      <w:start w:val="1"/>
      <w:numFmt w:val="bullet"/>
      <w:pStyle w:val="ListBullet"/>
      <w:lvlText w:val=""/>
      <w:lvlJc w:val="left"/>
      <w:pPr>
        <w:tabs>
          <w:tab w:val="num" w:pos="360"/>
        </w:tabs>
        <w:ind w:left="360" w:hanging="360"/>
      </w:pPr>
      <w:rPr>
        <w:rFonts w:ascii="Symbol" w:hAnsi="Symbol" w:hint="default"/>
      </w:rPr>
    </w:lvl>
    <w:lvl w:ilvl="1" w:tplc="907EB1E6">
      <w:numFmt w:val="decimal"/>
      <w:lvlText w:val=""/>
      <w:lvlJc w:val="left"/>
    </w:lvl>
    <w:lvl w:ilvl="2" w:tplc="5AC6D8B0">
      <w:numFmt w:val="decimal"/>
      <w:lvlText w:val=""/>
      <w:lvlJc w:val="left"/>
    </w:lvl>
    <w:lvl w:ilvl="3" w:tplc="5C84A778">
      <w:numFmt w:val="decimal"/>
      <w:lvlText w:val=""/>
      <w:lvlJc w:val="left"/>
    </w:lvl>
    <w:lvl w:ilvl="4" w:tplc="3B5A6978">
      <w:numFmt w:val="decimal"/>
      <w:lvlText w:val=""/>
      <w:lvlJc w:val="left"/>
    </w:lvl>
    <w:lvl w:ilvl="5" w:tplc="A0D21488">
      <w:numFmt w:val="decimal"/>
      <w:lvlText w:val=""/>
      <w:lvlJc w:val="left"/>
    </w:lvl>
    <w:lvl w:ilvl="6" w:tplc="0EA2B786">
      <w:numFmt w:val="decimal"/>
      <w:lvlText w:val=""/>
      <w:lvlJc w:val="left"/>
    </w:lvl>
    <w:lvl w:ilvl="7" w:tplc="38FEBC10">
      <w:numFmt w:val="decimal"/>
      <w:lvlText w:val=""/>
      <w:lvlJc w:val="left"/>
    </w:lvl>
    <w:lvl w:ilvl="8" w:tplc="39C6BC8E">
      <w:numFmt w:val="decimal"/>
      <w:lvlText w:val=""/>
      <w:lvlJc w:val="left"/>
    </w:lvl>
  </w:abstractNum>
  <w:abstractNum w:abstractNumId="2" w15:restartNumberingAfterBreak="0">
    <w:nsid w:val="01F969F5"/>
    <w:multiLevelType w:val="hybridMultilevel"/>
    <w:tmpl w:val="6D1E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D447E"/>
    <w:multiLevelType w:val="hybridMultilevel"/>
    <w:tmpl w:val="9FE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2F0"/>
    <w:multiLevelType w:val="multilevel"/>
    <w:tmpl w:val="3DBCC5A8"/>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8A4FDB"/>
    <w:multiLevelType w:val="hybridMultilevel"/>
    <w:tmpl w:val="FFFFFFFF"/>
    <w:lvl w:ilvl="0" w:tplc="B4EAF12C">
      <w:start w:val="1"/>
      <w:numFmt w:val="bullet"/>
      <w:lvlText w:val=""/>
      <w:lvlJc w:val="left"/>
      <w:pPr>
        <w:ind w:left="720" w:hanging="360"/>
      </w:pPr>
      <w:rPr>
        <w:rFonts w:ascii="Symbol" w:hAnsi="Symbol" w:hint="default"/>
      </w:rPr>
    </w:lvl>
    <w:lvl w:ilvl="1" w:tplc="DAFC95DE">
      <w:start w:val="1"/>
      <w:numFmt w:val="bullet"/>
      <w:lvlText w:val="o"/>
      <w:lvlJc w:val="left"/>
      <w:pPr>
        <w:ind w:left="1440" w:hanging="360"/>
      </w:pPr>
      <w:rPr>
        <w:rFonts w:ascii="Courier New" w:hAnsi="Courier New" w:hint="default"/>
      </w:rPr>
    </w:lvl>
    <w:lvl w:ilvl="2" w:tplc="0B52A304">
      <w:start w:val="1"/>
      <w:numFmt w:val="bullet"/>
      <w:lvlText w:val=""/>
      <w:lvlJc w:val="left"/>
      <w:pPr>
        <w:ind w:left="2160" w:hanging="360"/>
      </w:pPr>
      <w:rPr>
        <w:rFonts w:ascii="Wingdings" w:hAnsi="Wingdings" w:hint="default"/>
      </w:rPr>
    </w:lvl>
    <w:lvl w:ilvl="3" w:tplc="6EF673DA">
      <w:start w:val="1"/>
      <w:numFmt w:val="bullet"/>
      <w:lvlText w:val=""/>
      <w:lvlJc w:val="left"/>
      <w:pPr>
        <w:ind w:left="2880" w:hanging="360"/>
      </w:pPr>
      <w:rPr>
        <w:rFonts w:ascii="Symbol" w:hAnsi="Symbol" w:hint="default"/>
      </w:rPr>
    </w:lvl>
    <w:lvl w:ilvl="4" w:tplc="0998629A">
      <w:start w:val="1"/>
      <w:numFmt w:val="bullet"/>
      <w:lvlText w:val="o"/>
      <w:lvlJc w:val="left"/>
      <w:pPr>
        <w:ind w:left="3600" w:hanging="360"/>
      </w:pPr>
      <w:rPr>
        <w:rFonts w:ascii="Courier New" w:hAnsi="Courier New" w:hint="default"/>
      </w:rPr>
    </w:lvl>
    <w:lvl w:ilvl="5" w:tplc="4AEA7E58">
      <w:start w:val="1"/>
      <w:numFmt w:val="bullet"/>
      <w:lvlText w:val=""/>
      <w:lvlJc w:val="left"/>
      <w:pPr>
        <w:ind w:left="4320" w:hanging="360"/>
      </w:pPr>
      <w:rPr>
        <w:rFonts w:ascii="Wingdings" w:hAnsi="Wingdings" w:hint="default"/>
      </w:rPr>
    </w:lvl>
    <w:lvl w:ilvl="6" w:tplc="8D1E49BC">
      <w:start w:val="1"/>
      <w:numFmt w:val="bullet"/>
      <w:lvlText w:val=""/>
      <w:lvlJc w:val="left"/>
      <w:pPr>
        <w:ind w:left="5040" w:hanging="360"/>
      </w:pPr>
      <w:rPr>
        <w:rFonts w:ascii="Symbol" w:hAnsi="Symbol" w:hint="default"/>
      </w:rPr>
    </w:lvl>
    <w:lvl w:ilvl="7" w:tplc="1FD0E478">
      <w:start w:val="1"/>
      <w:numFmt w:val="bullet"/>
      <w:lvlText w:val="o"/>
      <w:lvlJc w:val="left"/>
      <w:pPr>
        <w:ind w:left="5760" w:hanging="360"/>
      </w:pPr>
      <w:rPr>
        <w:rFonts w:ascii="Courier New" w:hAnsi="Courier New" w:hint="default"/>
      </w:rPr>
    </w:lvl>
    <w:lvl w:ilvl="8" w:tplc="53960066">
      <w:start w:val="1"/>
      <w:numFmt w:val="bullet"/>
      <w:lvlText w:val=""/>
      <w:lvlJc w:val="left"/>
      <w:pPr>
        <w:ind w:left="6480" w:hanging="360"/>
      </w:pPr>
      <w:rPr>
        <w:rFonts w:ascii="Wingdings" w:hAnsi="Wingdings" w:hint="default"/>
      </w:rPr>
    </w:lvl>
  </w:abstractNum>
  <w:abstractNum w:abstractNumId="6" w15:restartNumberingAfterBreak="0">
    <w:nsid w:val="37903D7D"/>
    <w:multiLevelType w:val="hybridMultilevel"/>
    <w:tmpl w:val="3EE8A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B73591"/>
    <w:multiLevelType w:val="hybridMultilevel"/>
    <w:tmpl w:val="77BCF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10ED3"/>
    <w:multiLevelType w:val="hybridMultilevel"/>
    <w:tmpl w:val="D5F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80119"/>
    <w:multiLevelType w:val="hybridMultilevel"/>
    <w:tmpl w:val="98B4B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4E05A7"/>
    <w:multiLevelType w:val="hybridMultilevel"/>
    <w:tmpl w:val="FFFFFFFF"/>
    <w:lvl w:ilvl="0" w:tplc="24D42498">
      <w:start w:val="1"/>
      <w:numFmt w:val="bullet"/>
      <w:lvlText w:val=""/>
      <w:lvlJc w:val="left"/>
      <w:pPr>
        <w:ind w:left="720" w:hanging="360"/>
      </w:pPr>
      <w:rPr>
        <w:rFonts w:ascii="Symbol" w:hAnsi="Symbol" w:hint="default"/>
      </w:rPr>
    </w:lvl>
    <w:lvl w:ilvl="1" w:tplc="26B419EE">
      <w:start w:val="1"/>
      <w:numFmt w:val="bullet"/>
      <w:lvlText w:val="o"/>
      <w:lvlJc w:val="left"/>
      <w:pPr>
        <w:ind w:left="1440" w:hanging="360"/>
      </w:pPr>
      <w:rPr>
        <w:rFonts w:ascii="Courier New" w:hAnsi="Courier New" w:hint="default"/>
      </w:rPr>
    </w:lvl>
    <w:lvl w:ilvl="2" w:tplc="1FAC7C64">
      <w:start w:val="1"/>
      <w:numFmt w:val="bullet"/>
      <w:lvlText w:val=""/>
      <w:lvlJc w:val="left"/>
      <w:pPr>
        <w:ind w:left="2160" w:hanging="360"/>
      </w:pPr>
      <w:rPr>
        <w:rFonts w:ascii="Wingdings" w:hAnsi="Wingdings" w:hint="default"/>
      </w:rPr>
    </w:lvl>
    <w:lvl w:ilvl="3" w:tplc="65305766">
      <w:start w:val="1"/>
      <w:numFmt w:val="bullet"/>
      <w:lvlText w:val=""/>
      <w:lvlJc w:val="left"/>
      <w:pPr>
        <w:ind w:left="2880" w:hanging="360"/>
      </w:pPr>
      <w:rPr>
        <w:rFonts w:ascii="Symbol" w:hAnsi="Symbol" w:hint="default"/>
      </w:rPr>
    </w:lvl>
    <w:lvl w:ilvl="4" w:tplc="4CDE32A8">
      <w:start w:val="1"/>
      <w:numFmt w:val="bullet"/>
      <w:lvlText w:val="o"/>
      <w:lvlJc w:val="left"/>
      <w:pPr>
        <w:ind w:left="3600" w:hanging="360"/>
      </w:pPr>
      <w:rPr>
        <w:rFonts w:ascii="Courier New" w:hAnsi="Courier New" w:hint="default"/>
      </w:rPr>
    </w:lvl>
    <w:lvl w:ilvl="5" w:tplc="ADB0EBB6">
      <w:start w:val="1"/>
      <w:numFmt w:val="bullet"/>
      <w:lvlText w:val=""/>
      <w:lvlJc w:val="left"/>
      <w:pPr>
        <w:ind w:left="4320" w:hanging="360"/>
      </w:pPr>
      <w:rPr>
        <w:rFonts w:ascii="Wingdings" w:hAnsi="Wingdings" w:hint="default"/>
      </w:rPr>
    </w:lvl>
    <w:lvl w:ilvl="6" w:tplc="381AB3FE">
      <w:start w:val="1"/>
      <w:numFmt w:val="bullet"/>
      <w:lvlText w:val=""/>
      <w:lvlJc w:val="left"/>
      <w:pPr>
        <w:ind w:left="5040" w:hanging="360"/>
      </w:pPr>
      <w:rPr>
        <w:rFonts w:ascii="Symbol" w:hAnsi="Symbol" w:hint="default"/>
      </w:rPr>
    </w:lvl>
    <w:lvl w:ilvl="7" w:tplc="A7E0D964">
      <w:start w:val="1"/>
      <w:numFmt w:val="bullet"/>
      <w:lvlText w:val="o"/>
      <w:lvlJc w:val="left"/>
      <w:pPr>
        <w:ind w:left="5760" w:hanging="360"/>
      </w:pPr>
      <w:rPr>
        <w:rFonts w:ascii="Courier New" w:hAnsi="Courier New" w:hint="default"/>
      </w:rPr>
    </w:lvl>
    <w:lvl w:ilvl="8" w:tplc="79F64202">
      <w:start w:val="1"/>
      <w:numFmt w:val="bullet"/>
      <w:lvlText w:val=""/>
      <w:lvlJc w:val="left"/>
      <w:pPr>
        <w:ind w:left="6480" w:hanging="360"/>
      </w:pPr>
      <w:rPr>
        <w:rFonts w:ascii="Wingdings" w:hAnsi="Wingdings" w:hint="default"/>
      </w:rPr>
    </w:lvl>
  </w:abstractNum>
  <w:abstractNum w:abstractNumId="11" w15:restartNumberingAfterBreak="0">
    <w:nsid w:val="426012D9"/>
    <w:multiLevelType w:val="multilevel"/>
    <w:tmpl w:val="0730154A"/>
    <w:lvl w:ilvl="0">
      <w:start w:val="1"/>
      <w:numFmt w:val="decimal"/>
      <w:pStyle w:val="Heading1"/>
      <w:lvlText w:val="%1.0"/>
      <w:lvlJc w:val="left"/>
      <w:pPr>
        <w:ind w:left="360" w:hanging="72"/>
      </w:pPr>
      <w:rPr>
        <w:b/>
        <w:i w:val="0"/>
        <w:sz w:val="28"/>
      </w:rPr>
    </w:lvl>
    <w:lvl w:ilvl="1">
      <w:start w:val="1"/>
      <w:numFmt w:val="decimal"/>
      <w:pStyle w:val="Heading2"/>
      <w:lvlText w:val="%1.%2"/>
      <w:lvlJc w:val="left"/>
      <w:pPr>
        <w:tabs>
          <w:tab w:val="num" w:pos="7614"/>
        </w:tabs>
        <w:ind w:left="7614" w:hanging="504"/>
      </w:pPr>
      <w:rPr>
        <w:rFonts w:ascii="Times New Roman Bold" w:hAnsi="Times New Roman Bold" w:hint="default"/>
        <w:b/>
        <w:i w:val="0"/>
        <w:sz w:val="24"/>
      </w:rPr>
    </w:lvl>
    <w:lvl w:ilvl="2">
      <w:start w:val="1"/>
      <w:numFmt w:val="decimal"/>
      <w:pStyle w:val="Heading3"/>
      <w:lvlText w:val="%1.%2.%3."/>
      <w:lvlJc w:val="left"/>
      <w:pPr>
        <w:tabs>
          <w:tab w:val="num" w:pos="4500"/>
        </w:tabs>
        <w:ind w:left="450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950947"/>
    <w:multiLevelType w:val="multilevel"/>
    <w:tmpl w:val="33689B2C"/>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4A535E2"/>
    <w:multiLevelType w:val="hybridMultilevel"/>
    <w:tmpl w:val="977012FE"/>
    <w:styleLink w:val="AlternativeSteps"/>
    <w:lvl w:ilvl="0" w:tplc="6B724B7E">
      <w:start w:val="1"/>
      <w:numFmt w:val="decimal"/>
      <w:lvlText w:val="Step %1."/>
      <w:lvlJc w:val="left"/>
      <w:pPr>
        <w:ind w:left="3600" w:hanging="900"/>
      </w:pPr>
      <w:rPr>
        <w:rFonts w:ascii="Times New Roman Bold" w:hAnsi="Times New Roman Bold" w:hint="default"/>
        <w:b/>
        <w:i w:val="0"/>
        <w:sz w:val="24"/>
      </w:rPr>
    </w:lvl>
    <w:lvl w:ilvl="1" w:tplc="88162024">
      <w:start w:val="1"/>
      <w:numFmt w:val="decimal"/>
      <w:lvlText w:val="Alternative Step %2."/>
      <w:lvlJc w:val="left"/>
      <w:pPr>
        <w:ind w:left="3780" w:hanging="684"/>
      </w:pPr>
      <w:rPr>
        <w:rFonts w:ascii="Times New Roman Bold" w:hAnsi="Times New Roman Bold" w:hint="default"/>
        <w:b/>
        <w:i w:val="0"/>
        <w:sz w:val="24"/>
      </w:rPr>
    </w:lvl>
    <w:lvl w:ilvl="2" w:tplc="8FC26D68">
      <w:start w:val="1"/>
      <w:numFmt w:val="lowerRoman"/>
      <w:lvlText w:val="%3."/>
      <w:lvlJc w:val="right"/>
      <w:pPr>
        <w:ind w:left="4500" w:hanging="180"/>
      </w:pPr>
      <w:rPr>
        <w:rFonts w:hint="default"/>
      </w:rPr>
    </w:lvl>
    <w:lvl w:ilvl="3" w:tplc="CDB88D3A">
      <w:start w:val="1"/>
      <w:numFmt w:val="decimal"/>
      <w:lvlText w:val="%4."/>
      <w:lvlJc w:val="left"/>
      <w:pPr>
        <w:ind w:left="5220" w:hanging="360"/>
      </w:pPr>
      <w:rPr>
        <w:rFonts w:hint="default"/>
      </w:rPr>
    </w:lvl>
    <w:lvl w:ilvl="4" w:tplc="6FD001CC">
      <w:start w:val="1"/>
      <w:numFmt w:val="lowerLetter"/>
      <w:lvlText w:val="%5."/>
      <w:lvlJc w:val="left"/>
      <w:pPr>
        <w:ind w:left="5940" w:hanging="360"/>
      </w:pPr>
      <w:rPr>
        <w:rFonts w:hint="default"/>
      </w:rPr>
    </w:lvl>
    <w:lvl w:ilvl="5" w:tplc="2B769E78">
      <w:start w:val="1"/>
      <w:numFmt w:val="lowerRoman"/>
      <w:lvlText w:val="%6."/>
      <w:lvlJc w:val="right"/>
      <w:pPr>
        <w:ind w:left="6660" w:hanging="180"/>
      </w:pPr>
      <w:rPr>
        <w:rFonts w:hint="default"/>
      </w:rPr>
    </w:lvl>
    <w:lvl w:ilvl="6" w:tplc="E222F12A">
      <w:start w:val="1"/>
      <w:numFmt w:val="decimal"/>
      <w:lvlText w:val="%7."/>
      <w:lvlJc w:val="left"/>
      <w:pPr>
        <w:ind w:left="7380" w:hanging="360"/>
      </w:pPr>
      <w:rPr>
        <w:rFonts w:hint="default"/>
      </w:rPr>
    </w:lvl>
    <w:lvl w:ilvl="7" w:tplc="6030A406">
      <w:start w:val="1"/>
      <w:numFmt w:val="lowerLetter"/>
      <w:lvlText w:val="%8."/>
      <w:lvlJc w:val="left"/>
      <w:pPr>
        <w:ind w:left="8100" w:hanging="360"/>
      </w:pPr>
      <w:rPr>
        <w:rFonts w:hint="default"/>
      </w:rPr>
    </w:lvl>
    <w:lvl w:ilvl="8" w:tplc="F9BEA0FE">
      <w:start w:val="1"/>
      <w:numFmt w:val="lowerRoman"/>
      <w:lvlText w:val="%9."/>
      <w:lvlJc w:val="right"/>
      <w:pPr>
        <w:ind w:left="8820" w:hanging="180"/>
      </w:pPr>
      <w:rPr>
        <w:rFonts w:hint="default"/>
      </w:rPr>
    </w:lvl>
  </w:abstractNum>
  <w:abstractNum w:abstractNumId="14" w15:restartNumberingAfterBreak="0">
    <w:nsid w:val="4814702E"/>
    <w:multiLevelType w:val="hybridMultilevel"/>
    <w:tmpl w:val="8A1E0D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6F1B6F"/>
    <w:multiLevelType w:val="multilevel"/>
    <w:tmpl w:val="7EF04212"/>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016208"/>
    <w:multiLevelType w:val="hybridMultilevel"/>
    <w:tmpl w:val="378C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BB4BD5"/>
    <w:multiLevelType w:val="hybridMultilevel"/>
    <w:tmpl w:val="F116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E2B88"/>
    <w:multiLevelType w:val="hybridMultilevel"/>
    <w:tmpl w:val="5FD4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74396"/>
    <w:multiLevelType w:val="hybridMultilevel"/>
    <w:tmpl w:val="06F4F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716A18"/>
    <w:multiLevelType w:val="hybridMultilevel"/>
    <w:tmpl w:val="EE34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E18AE"/>
    <w:multiLevelType w:val="hybridMultilevel"/>
    <w:tmpl w:val="EED0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63061"/>
    <w:multiLevelType w:val="hybridMultilevel"/>
    <w:tmpl w:val="FFFFFFFF"/>
    <w:lvl w:ilvl="0" w:tplc="569C09F4">
      <w:start w:val="1"/>
      <w:numFmt w:val="bullet"/>
      <w:lvlText w:val=""/>
      <w:lvlJc w:val="left"/>
      <w:pPr>
        <w:ind w:left="720" w:hanging="360"/>
      </w:pPr>
      <w:rPr>
        <w:rFonts w:ascii="Symbol" w:hAnsi="Symbol" w:hint="default"/>
      </w:rPr>
    </w:lvl>
    <w:lvl w:ilvl="1" w:tplc="56B28688">
      <w:start w:val="1"/>
      <w:numFmt w:val="bullet"/>
      <w:lvlText w:val="o"/>
      <w:lvlJc w:val="left"/>
      <w:pPr>
        <w:ind w:left="1440" w:hanging="360"/>
      </w:pPr>
      <w:rPr>
        <w:rFonts w:ascii="Courier New" w:hAnsi="Courier New" w:hint="default"/>
      </w:rPr>
    </w:lvl>
    <w:lvl w:ilvl="2" w:tplc="922E7722">
      <w:start w:val="1"/>
      <w:numFmt w:val="bullet"/>
      <w:lvlText w:val=""/>
      <w:lvlJc w:val="left"/>
      <w:pPr>
        <w:ind w:left="2160" w:hanging="360"/>
      </w:pPr>
      <w:rPr>
        <w:rFonts w:ascii="Wingdings" w:hAnsi="Wingdings" w:hint="default"/>
      </w:rPr>
    </w:lvl>
    <w:lvl w:ilvl="3" w:tplc="AD5AC4C2">
      <w:start w:val="1"/>
      <w:numFmt w:val="bullet"/>
      <w:lvlText w:val=""/>
      <w:lvlJc w:val="left"/>
      <w:pPr>
        <w:ind w:left="2880" w:hanging="360"/>
      </w:pPr>
      <w:rPr>
        <w:rFonts w:ascii="Symbol" w:hAnsi="Symbol" w:hint="default"/>
      </w:rPr>
    </w:lvl>
    <w:lvl w:ilvl="4" w:tplc="037056C8">
      <w:start w:val="1"/>
      <w:numFmt w:val="bullet"/>
      <w:lvlText w:val="o"/>
      <w:lvlJc w:val="left"/>
      <w:pPr>
        <w:ind w:left="3600" w:hanging="360"/>
      </w:pPr>
      <w:rPr>
        <w:rFonts w:ascii="Courier New" w:hAnsi="Courier New" w:hint="default"/>
      </w:rPr>
    </w:lvl>
    <w:lvl w:ilvl="5" w:tplc="C49064A4">
      <w:start w:val="1"/>
      <w:numFmt w:val="bullet"/>
      <w:lvlText w:val=""/>
      <w:lvlJc w:val="left"/>
      <w:pPr>
        <w:ind w:left="4320" w:hanging="360"/>
      </w:pPr>
      <w:rPr>
        <w:rFonts w:ascii="Wingdings" w:hAnsi="Wingdings" w:hint="default"/>
      </w:rPr>
    </w:lvl>
    <w:lvl w:ilvl="6" w:tplc="5C54931E">
      <w:start w:val="1"/>
      <w:numFmt w:val="bullet"/>
      <w:lvlText w:val=""/>
      <w:lvlJc w:val="left"/>
      <w:pPr>
        <w:ind w:left="5040" w:hanging="360"/>
      </w:pPr>
      <w:rPr>
        <w:rFonts w:ascii="Symbol" w:hAnsi="Symbol" w:hint="default"/>
      </w:rPr>
    </w:lvl>
    <w:lvl w:ilvl="7" w:tplc="947AA9D2">
      <w:start w:val="1"/>
      <w:numFmt w:val="bullet"/>
      <w:lvlText w:val="o"/>
      <w:lvlJc w:val="left"/>
      <w:pPr>
        <w:ind w:left="5760" w:hanging="360"/>
      </w:pPr>
      <w:rPr>
        <w:rFonts w:ascii="Courier New" w:hAnsi="Courier New" w:hint="default"/>
      </w:rPr>
    </w:lvl>
    <w:lvl w:ilvl="8" w:tplc="70724FA2">
      <w:start w:val="1"/>
      <w:numFmt w:val="bullet"/>
      <w:lvlText w:val=""/>
      <w:lvlJc w:val="left"/>
      <w:pPr>
        <w:ind w:left="6480" w:hanging="360"/>
      </w:pPr>
      <w:rPr>
        <w:rFonts w:ascii="Wingdings" w:hAnsi="Wingdings" w:hint="default"/>
      </w:rPr>
    </w:lvl>
  </w:abstractNum>
  <w:abstractNum w:abstractNumId="23" w15:restartNumberingAfterBreak="0">
    <w:nsid w:val="679631E0"/>
    <w:multiLevelType w:val="multilevel"/>
    <w:tmpl w:val="12884F70"/>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4" w15:restartNumberingAfterBreak="0">
    <w:nsid w:val="6BBA0E88"/>
    <w:multiLevelType w:val="hybridMultilevel"/>
    <w:tmpl w:val="6DB6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3772A"/>
    <w:multiLevelType w:val="hybridMultilevel"/>
    <w:tmpl w:val="B984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80C5F"/>
    <w:multiLevelType w:val="hybridMultilevel"/>
    <w:tmpl w:val="B41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C785F"/>
    <w:multiLevelType w:val="hybridMultilevel"/>
    <w:tmpl w:val="72DC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72D27"/>
    <w:multiLevelType w:val="hybridMultilevel"/>
    <w:tmpl w:val="BEB00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0"/>
  </w:num>
  <w:num w:numId="4">
    <w:abstractNumId w:val="23"/>
  </w:num>
  <w:num w:numId="5">
    <w:abstractNumId w:val="13"/>
  </w:num>
  <w:num w:numId="6">
    <w:abstractNumId w:val="12"/>
  </w:num>
  <w:num w:numId="7">
    <w:abstractNumId w:val="4"/>
  </w:num>
  <w:num w:numId="8">
    <w:abstractNumId w:val="15"/>
  </w:num>
  <w:num w:numId="9">
    <w:abstractNumId w:val="1"/>
  </w:num>
  <w:num w:numId="10">
    <w:abstractNumId w:val="0"/>
  </w:num>
  <w:num w:numId="11">
    <w:abstractNumId w:val="11"/>
  </w:num>
  <w:num w:numId="12">
    <w:abstractNumId w:val="26"/>
  </w:num>
  <w:num w:numId="13">
    <w:abstractNumId w:val="18"/>
  </w:num>
  <w:num w:numId="14">
    <w:abstractNumId w:val="25"/>
  </w:num>
  <w:num w:numId="15">
    <w:abstractNumId w:val="14"/>
  </w:num>
  <w:num w:numId="16">
    <w:abstractNumId w:val="9"/>
  </w:num>
  <w:num w:numId="17">
    <w:abstractNumId w:val="19"/>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4"/>
  </w:num>
  <w:num w:numId="22">
    <w:abstractNumId w:val="16"/>
  </w:num>
  <w:num w:numId="23">
    <w:abstractNumId w:val="8"/>
  </w:num>
  <w:num w:numId="24">
    <w:abstractNumId w:val="17"/>
  </w:num>
  <w:num w:numId="25">
    <w:abstractNumId w:val="21"/>
  </w:num>
  <w:num w:numId="26">
    <w:abstractNumId w:val="27"/>
  </w:num>
  <w:num w:numId="27">
    <w:abstractNumId w:val="3"/>
  </w:num>
  <w:num w:numId="28">
    <w:abstractNumId w:val="7"/>
  </w:num>
  <w:num w:numId="29">
    <w:abstractNumId w:val="6"/>
  </w:num>
  <w:num w:numId="3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644A"/>
    <w:rsid w:val="0001715A"/>
    <w:rsid w:val="000203C8"/>
    <w:rsid w:val="000210C1"/>
    <w:rsid w:val="000219B6"/>
    <w:rsid w:val="00021BF3"/>
    <w:rsid w:val="00023346"/>
    <w:rsid w:val="000238DE"/>
    <w:rsid w:val="00023D05"/>
    <w:rsid w:val="00024F94"/>
    <w:rsid w:val="00025328"/>
    <w:rsid w:val="00025437"/>
    <w:rsid w:val="00025547"/>
    <w:rsid w:val="00025F23"/>
    <w:rsid w:val="0002606F"/>
    <w:rsid w:val="00026D89"/>
    <w:rsid w:val="00026EB9"/>
    <w:rsid w:val="000272AF"/>
    <w:rsid w:val="0002797A"/>
    <w:rsid w:val="00030BD7"/>
    <w:rsid w:val="000315E2"/>
    <w:rsid w:val="000319A6"/>
    <w:rsid w:val="000324A4"/>
    <w:rsid w:val="00033747"/>
    <w:rsid w:val="000351DB"/>
    <w:rsid w:val="00036038"/>
    <w:rsid w:val="0004029B"/>
    <w:rsid w:val="0004185F"/>
    <w:rsid w:val="00043D21"/>
    <w:rsid w:val="000456A0"/>
    <w:rsid w:val="0004683B"/>
    <w:rsid w:val="00047208"/>
    <w:rsid w:val="00047C93"/>
    <w:rsid w:val="000503E9"/>
    <w:rsid w:val="000528B1"/>
    <w:rsid w:val="000543B9"/>
    <w:rsid w:val="000544A6"/>
    <w:rsid w:val="00056DB6"/>
    <w:rsid w:val="000578BB"/>
    <w:rsid w:val="00060903"/>
    <w:rsid w:val="00061473"/>
    <w:rsid w:val="000621B3"/>
    <w:rsid w:val="000629F3"/>
    <w:rsid w:val="00063F1F"/>
    <w:rsid w:val="00065AC6"/>
    <w:rsid w:val="0007063E"/>
    <w:rsid w:val="00071B76"/>
    <w:rsid w:val="00071D86"/>
    <w:rsid w:val="000753FB"/>
    <w:rsid w:val="00077A12"/>
    <w:rsid w:val="00077CC7"/>
    <w:rsid w:val="0008004A"/>
    <w:rsid w:val="0008218E"/>
    <w:rsid w:val="0008360F"/>
    <w:rsid w:val="000843FD"/>
    <w:rsid w:val="00084E8E"/>
    <w:rsid w:val="00085814"/>
    <w:rsid w:val="00087098"/>
    <w:rsid w:val="00087650"/>
    <w:rsid w:val="000879D2"/>
    <w:rsid w:val="000903AC"/>
    <w:rsid w:val="0009048F"/>
    <w:rsid w:val="00092162"/>
    <w:rsid w:val="00092598"/>
    <w:rsid w:val="000929F2"/>
    <w:rsid w:val="0009599A"/>
    <w:rsid w:val="00095A16"/>
    <w:rsid w:val="00096281"/>
    <w:rsid w:val="000967BA"/>
    <w:rsid w:val="000A1001"/>
    <w:rsid w:val="000A3E0D"/>
    <w:rsid w:val="000A425D"/>
    <w:rsid w:val="000A5E66"/>
    <w:rsid w:val="000B0E2E"/>
    <w:rsid w:val="000B1B37"/>
    <w:rsid w:val="000B1B47"/>
    <w:rsid w:val="000B4B62"/>
    <w:rsid w:val="000B6364"/>
    <w:rsid w:val="000B6567"/>
    <w:rsid w:val="000B6B6E"/>
    <w:rsid w:val="000C0F6D"/>
    <w:rsid w:val="000C126F"/>
    <w:rsid w:val="000C39E7"/>
    <w:rsid w:val="000C4FB0"/>
    <w:rsid w:val="000C5636"/>
    <w:rsid w:val="000C5BB0"/>
    <w:rsid w:val="000C6331"/>
    <w:rsid w:val="000C71AD"/>
    <w:rsid w:val="000C7994"/>
    <w:rsid w:val="000D046F"/>
    <w:rsid w:val="000D0D56"/>
    <w:rsid w:val="000D19A3"/>
    <w:rsid w:val="000D2118"/>
    <w:rsid w:val="000D2B5E"/>
    <w:rsid w:val="000D2D7A"/>
    <w:rsid w:val="000D30D7"/>
    <w:rsid w:val="000D4910"/>
    <w:rsid w:val="000D5E60"/>
    <w:rsid w:val="000D7FF2"/>
    <w:rsid w:val="000E0B7E"/>
    <w:rsid w:val="000E1D8D"/>
    <w:rsid w:val="000E2AF0"/>
    <w:rsid w:val="000E6DDE"/>
    <w:rsid w:val="000F17AF"/>
    <w:rsid w:val="000F342B"/>
    <w:rsid w:val="000F73F8"/>
    <w:rsid w:val="000F754F"/>
    <w:rsid w:val="000F75AA"/>
    <w:rsid w:val="000F7984"/>
    <w:rsid w:val="00100751"/>
    <w:rsid w:val="001018F5"/>
    <w:rsid w:val="00102003"/>
    <w:rsid w:val="0010257B"/>
    <w:rsid w:val="001033FA"/>
    <w:rsid w:val="001034A8"/>
    <w:rsid w:val="00105BFA"/>
    <w:rsid w:val="00107FA6"/>
    <w:rsid w:val="0011039A"/>
    <w:rsid w:val="00111188"/>
    <w:rsid w:val="00111D51"/>
    <w:rsid w:val="00112583"/>
    <w:rsid w:val="00112AE3"/>
    <w:rsid w:val="00113419"/>
    <w:rsid w:val="00115B3B"/>
    <w:rsid w:val="001160E1"/>
    <w:rsid w:val="001203A8"/>
    <w:rsid w:val="00120D90"/>
    <w:rsid w:val="00121965"/>
    <w:rsid w:val="00124813"/>
    <w:rsid w:val="00124DA5"/>
    <w:rsid w:val="00130521"/>
    <w:rsid w:val="00131A6B"/>
    <w:rsid w:val="00134717"/>
    <w:rsid w:val="00134F2E"/>
    <w:rsid w:val="001358C6"/>
    <w:rsid w:val="00135D98"/>
    <w:rsid w:val="00137470"/>
    <w:rsid w:val="001377F4"/>
    <w:rsid w:val="001413CF"/>
    <w:rsid w:val="00141A7B"/>
    <w:rsid w:val="00141E0D"/>
    <w:rsid w:val="00142414"/>
    <w:rsid w:val="00142C80"/>
    <w:rsid w:val="001435A9"/>
    <w:rsid w:val="00143BC7"/>
    <w:rsid w:val="0014589B"/>
    <w:rsid w:val="00145F7A"/>
    <w:rsid w:val="001460E1"/>
    <w:rsid w:val="00146C91"/>
    <w:rsid w:val="00147228"/>
    <w:rsid w:val="0015081D"/>
    <w:rsid w:val="00153337"/>
    <w:rsid w:val="001537A3"/>
    <w:rsid w:val="00153869"/>
    <w:rsid w:val="001545C6"/>
    <w:rsid w:val="001553D8"/>
    <w:rsid w:val="00155AFD"/>
    <w:rsid w:val="00156784"/>
    <w:rsid w:val="001601A0"/>
    <w:rsid w:val="001638A8"/>
    <w:rsid w:val="001671F2"/>
    <w:rsid w:val="001675C4"/>
    <w:rsid w:val="00167EFC"/>
    <w:rsid w:val="00171783"/>
    <w:rsid w:val="001727E1"/>
    <w:rsid w:val="00173293"/>
    <w:rsid w:val="0017535A"/>
    <w:rsid w:val="00175BCA"/>
    <w:rsid w:val="0017600E"/>
    <w:rsid w:val="00177097"/>
    <w:rsid w:val="00177CD0"/>
    <w:rsid w:val="001807D0"/>
    <w:rsid w:val="00180D9E"/>
    <w:rsid w:val="00181668"/>
    <w:rsid w:val="00181736"/>
    <w:rsid w:val="00181C2B"/>
    <w:rsid w:val="00182587"/>
    <w:rsid w:val="00187F2A"/>
    <w:rsid w:val="0019249C"/>
    <w:rsid w:val="00192D5D"/>
    <w:rsid w:val="00193231"/>
    <w:rsid w:val="001943C1"/>
    <w:rsid w:val="00194594"/>
    <w:rsid w:val="001951AE"/>
    <w:rsid w:val="00195AF3"/>
    <w:rsid w:val="00196CE0"/>
    <w:rsid w:val="00197A61"/>
    <w:rsid w:val="00197EBE"/>
    <w:rsid w:val="001A19F0"/>
    <w:rsid w:val="001A2707"/>
    <w:rsid w:val="001A2CF3"/>
    <w:rsid w:val="001A2D45"/>
    <w:rsid w:val="001A33B9"/>
    <w:rsid w:val="001A3403"/>
    <w:rsid w:val="001A4E25"/>
    <w:rsid w:val="001A63A1"/>
    <w:rsid w:val="001A74A8"/>
    <w:rsid w:val="001B0A78"/>
    <w:rsid w:val="001B24FC"/>
    <w:rsid w:val="001B33CF"/>
    <w:rsid w:val="001B5372"/>
    <w:rsid w:val="001B5668"/>
    <w:rsid w:val="001B623B"/>
    <w:rsid w:val="001B6A20"/>
    <w:rsid w:val="001C167C"/>
    <w:rsid w:val="001C20FF"/>
    <w:rsid w:val="001D4317"/>
    <w:rsid w:val="001D435E"/>
    <w:rsid w:val="001D7801"/>
    <w:rsid w:val="001D7A73"/>
    <w:rsid w:val="001E002A"/>
    <w:rsid w:val="001E20EF"/>
    <w:rsid w:val="001E2E3A"/>
    <w:rsid w:val="001E3B36"/>
    <w:rsid w:val="001E3FC1"/>
    <w:rsid w:val="001E422E"/>
    <w:rsid w:val="001E4839"/>
    <w:rsid w:val="001E4A8A"/>
    <w:rsid w:val="001E7609"/>
    <w:rsid w:val="001F0772"/>
    <w:rsid w:val="001F0F3B"/>
    <w:rsid w:val="001F1994"/>
    <w:rsid w:val="001F1FA5"/>
    <w:rsid w:val="001F36C2"/>
    <w:rsid w:val="001F38CB"/>
    <w:rsid w:val="001F3CEC"/>
    <w:rsid w:val="001F5A69"/>
    <w:rsid w:val="001F6820"/>
    <w:rsid w:val="001F6F81"/>
    <w:rsid w:val="002008B0"/>
    <w:rsid w:val="002024AE"/>
    <w:rsid w:val="002028EB"/>
    <w:rsid w:val="002030A2"/>
    <w:rsid w:val="002032C4"/>
    <w:rsid w:val="00203E01"/>
    <w:rsid w:val="0020440C"/>
    <w:rsid w:val="00204D85"/>
    <w:rsid w:val="002070AE"/>
    <w:rsid w:val="002078BB"/>
    <w:rsid w:val="00207EAC"/>
    <w:rsid w:val="00210AB4"/>
    <w:rsid w:val="00210CB6"/>
    <w:rsid w:val="00211B62"/>
    <w:rsid w:val="00212740"/>
    <w:rsid w:val="0021375F"/>
    <w:rsid w:val="002149DE"/>
    <w:rsid w:val="0021715D"/>
    <w:rsid w:val="0022039C"/>
    <w:rsid w:val="00220C5D"/>
    <w:rsid w:val="00221181"/>
    <w:rsid w:val="0022218C"/>
    <w:rsid w:val="00223FB2"/>
    <w:rsid w:val="00224423"/>
    <w:rsid w:val="00225E82"/>
    <w:rsid w:val="00230C9C"/>
    <w:rsid w:val="00231245"/>
    <w:rsid w:val="00234B78"/>
    <w:rsid w:val="00237834"/>
    <w:rsid w:val="00237D49"/>
    <w:rsid w:val="00240A0C"/>
    <w:rsid w:val="00241246"/>
    <w:rsid w:val="00241C70"/>
    <w:rsid w:val="002423A5"/>
    <w:rsid w:val="002441F5"/>
    <w:rsid w:val="0024447E"/>
    <w:rsid w:val="002448A6"/>
    <w:rsid w:val="00244E31"/>
    <w:rsid w:val="002452C2"/>
    <w:rsid w:val="002466B2"/>
    <w:rsid w:val="002537CB"/>
    <w:rsid w:val="00256813"/>
    <w:rsid w:val="002571F8"/>
    <w:rsid w:val="00257F0B"/>
    <w:rsid w:val="002609B5"/>
    <w:rsid w:val="002613E3"/>
    <w:rsid w:val="002623A8"/>
    <w:rsid w:val="00263F3B"/>
    <w:rsid w:val="0026545F"/>
    <w:rsid w:val="00265ED9"/>
    <w:rsid w:val="00266C7B"/>
    <w:rsid w:val="00267A46"/>
    <w:rsid w:val="0027397C"/>
    <w:rsid w:val="0027613C"/>
    <w:rsid w:val="00276AB1"/>
    <w:rsid w:val="0028562B"/>
    <w:rsid w:val="00285A6D"/>
    <w:rsid w:val="00285CFC"/>
    <w:rsid w:val="00287293"/>
    <w:rsid w:val="002900AF"/>
    <w:rsid w:val="00291AC2"/>
    <w:rsid w:val="00292B62"/>
    <w:rsid w:val="0029375F"/>
    <w:rsid w:val="00295187"/>
    <w:rsid w:val="002953AF"/>
    <w:rsid w:val="00295CF7"/>
    <w:rsid w:val="00295D6F"/>
    <w:rsid w:val="0029668C"/>
    <w:rsid w:val="002A5A1C"/>
    <w:rsid w:val="002A6EDC"/>
    <w:rsid w:val="002A71D3"/>
    <w:rsid w:val="002B0B0A"/>
    <w:rsid w:val="002B107E"/>
    <w:rsid w:val="002B26A8"/>
    <w:rsid w:val="002B2D45"/>
    <w:rsid w:val="002B3B1E"/>
    <w:rsid w:val="002B4274"/>
    <w:rsid w:val="002B5B37"/>
    <w:rsid w:val="002C0117"/>
    <w:rsid w:val="002C27F5"/>
    <w:rsid w:val="002C2CF5"/>
    <w:rsid w:val="002C3498"/>
    <w:rsid w:val="002D175B"/>
    <w:rsid w:val="002D19E5"/>
    <w:rsid w:val="002D2712"/>
    <w:rsid w:val="002D2A16"/>
    <w:rsid w:val="002D4150"/>
    <w:rsid w:val="002D4347"/>
    <w:rsid w:val="002D59DB"/>
    <w:rsid w:val="002D7124"/>
    <w:rsid w:val="002E1023"/>
    <w:rsid w:val="002E1276"/>
    <w:rsid w:val="002E2986"/>
    <w:rsid w:val="002E3E18"/>
    <w:rsid w:val="002E3F14"/>
    <w:rsid w:val="002E47B2"/>
    <w:rsid w:val="002E483F"/>
    <w:rsid w:val="002E5369"/>
    <w:rsid w:val="002E59FA"/>
    <w:rsid w:val="002E69EC"/>
    <w:rsid w:val="002E7240"/>
    <w:rsid w:val="002F0968"/>
    <w:rsid w:val="002F0C68"/>
    <w:rsid w:val="002F1773"/>
    <w:rsid w:val="002F2503"/>
    <w:rsid w:val="002F2AA2"/>
    <w:rsid w:val="002F3FAB"/>
    <w:rsid w:val="002F56F7"/>
    <w:rsid w:val="002F6595"/>
    <w:rsid w:val="003048EB"/>
    <w:rsid w:val="00305BFE"/>
    <w:rsid w:val="003064C6"/>
    <w:rsid w:val="00306DDA"/>
    <w:rsid w:val="003108FF"/>
    <w:rsid w:val="00311209"/>
    <w:rsid w:val="0031189E"/>
    <w:rsid w:val="00312918"/>
    <w:rsid w:val="003129BC"/>
    <w:rsid w:val="00312ABF"/>
    <w:rsid w:val="00316F44"/>
    <w:rsid w:val="00317970"/>
    <w:rsid w:val="00320751"/>
    <w:rsid w:val="00320BE0"/>
    <w:rsid w:val="00321498"/>
    <w:rsid w:val="00321CBA"/>
    <w:rsid w:val="00321CC4"/>
    <w:rsid w:val="00324707"/>
    <w:rsid w:val="00327A26"/>
    <w:rsid w:val="003314AE"/>
    <w:rsid w:val="00331B7E"/>
    <w:rsid w:val="003323ED"/>
    <w:rsid w:val="00332CE2"/>
    <w:rsid w:val="00333547"/>
    <w:rsid w:val="00333C38"/>
    <w:rsid w:val="0033452E"/>
    <w:rsid w:val="00334D1F"/>
    <w:rsid w:val="00334D57"/>
    <w:rsid w:val="0033626C"/>
    <w:rsid w:val="00336470"/>
    <w:rsid w:val="00337B75"/>
    <w:rsid w:val="003413F8"/>
    <w:rsid w:val="00341753"/>
    <w:rsid w:val="00342FDF"/>
    <w:rsid w:val="0034444E"/>
    <w:rsid w:val="003447F8"/>
    <w:rsid w:val="0034499D"/>
    <w:rsid w:val="003477BB"/>
    <w:rsid w:val="00352848"/>
    <w:rsid w:val="0035470C"/>
    <w:rsid w:val="003559A3"/>
    <w:rsid w:val="00355D87"/>
    <w:rsid w:val="00355F6A"/>
    <w:rsid w:val="00361AC4"/>
    <w:rsid w:val="00362D5B"/>
    <w:rsid w:val="00365CB6"/>
    <w:rsid w:val="00366ED2"/>
    <w:rsid w:val="0036718E"/>
    <w:rsid w:val="00370122"/>
    <w:rsid w:val="00371057"/>
    <w:rsid w:val="00371A11"/>
    <w:rsid w:val="00373B2D"/>
    <w:rsid w:val="00375FF1"/>
    <w:rsid w:val="00380ED8"/>
    <w:rsid w:val="0038264C"/>
    <w:rsid w:val="0038487B"/>
    <w:rsid w:val="00384B57"/>
    <w:rsid w:val="00384D04"/>
    <w:rsid w:val="00385246"/>
    <w:rsid w:val="00385787"/>
    <w:rsid w:val="00387F62"/>
    <w:rsid w:val="0039062C"/>
    <w:rsid w:val="00391326"/>
    <w:rsid w:val="003913FD"/>
    <w:rsid w:val="00394948"/>
    <w:rsid w:val="00394C03"/>
    <w:rsid w:val="003A2C85"/>
    <w:rsid w:val="003A2FB2"/>
    <w:rsid w:val="003A3D86"/>
    <w:rsid w:val="003A531C"/>
    <w:rsid w:val="003A5AC0"/>
    <w:rsid w:val="003A7528"/>
    <w:rsid w:val="003A7A38"/>
    <w:rsid w:val="003B04C6"/>
    <w:rsid w:val="003B0790"/>
    <w:rsid w:val="003B4D3D"/>
    <w:rsid w:val="003B55B0"/>
    <w:rsid w:val="003B5E43"/>
    <w:rsid w:val="003B62C9"/>
    <w:rsid w:val="003B6782"/>
    <w:rsid w:val="003B6862"/>
    <w:rsid w:val="003B6B5D"/>
    <w:rsid w:val="003C08A3"/>
    <w:rsid w:val="003C1BB1"/>
    <w:rsid w:val="003C1FDE"/>
    <w:rsid w:val="003C2AE5"/>
    <w:rsid w:val="003C466E"/>
    <w:rsid w:val="003C4CE1"/>
    <w:rsid w:val="003C4FA1"/>
    <w:rsid w:val="003C53DE"/>
    <w:rsid w:val="003C5ADD"/>
    <w:rsid w:val="003D07A2"/>
    <w:rsid w:val="003D0967"/>
    <w:rsid w:val="003D219A"/>
    <w:rsid w:val="003D3486"/>
    <w:rsid w:val="003D409C"/>
    <w:rsid w:val="003E0245"/>
    <w:rsid w:val="003E1187"/>
    <w:rsid w:val="003E2680"/>
    <w:rsid w:val="003E2A77"/>
    <w:rsid w:val="003E2CCD"/>
    <w:rsid w:val="003E5BF3"/>
    <w:rsid w:val="003E62C5"/>
    <w:rsid w:val="003E7BFF"/>
    <w:rsid w:val="003F09C1"/>
    <w:rsid w:val="003F2636"/>
    <w:rsid w:val="003F4F93"/>
    <w:rsid w:val="003F53DE"/>
    <w:rsid w:val="003F5679"/>
    <w:rsid w:val="003F71F9"/>
    <w:rsid w:val="003F760F"/>
    <w:rsid w:val="00401546"/>
    <w:rsid w:val="0040229A"/>
    <w:rsid w:val="00402787"/>
    <w:rsid w:val="0040419E"/>
    <w:rsid w:val="00404230"/>
    <w:rsid w:val="004049E6"/>
    <w:rsid w:val="00405463"/>
    <w:rsid w:val="00406BE2"/>
    <w:rsid w:val="00407DDC"/>
    <w:rsid w:val="00410A97"/>
    <w:rsid w:val="00411AB0"/>
    <w:rsid w:val="00412AEF"/>
    <w:rsid w:val="00421E7E"/>
    <w:rsid w:val="00424089"/>
    <w:rsid w:val="004253EE"/>
    <w:rsid w:val="0042555C"/>
    <w:rsid w:val="0042586B"/>
    <w:rsid w:val="00425A37"/>
    <w:rsid w:val="00430A76"/>
    <w:rsid w:val="00430F28"/>
    <w:rsid w:val="0043512A"/>
    <w:rsid w:val="00436D22"/>
    <w:rsid w:val="00437B3E"/>
    <w:rsid w:val="00441F77"/>
    <w:rsid w:val="004424EC"/>
    <w:rsid w:val="00443162"/>
    <w:rsid w:val="00443D51"/>
    <w:rsid w:val="00446173"/>
    <w:rsid w:val="004509BD"/>
    <w:rsid w:val="00450E63"/>
    <w:rsid w:val="00451757"/>
    <w:rsid w:val="00451BA9"/>
    <w:rsid w:val="00452259"/>
    <w:rsid w:val="004534A4"/>
    <w:rsid w:val="00454ED4"/>
    <w:rsid w:val="00456364"/>
    <w:rsid w:val="00456B16"/>
    <w:rsid w:val="00460BB2"/>
    <w:rsid w:val="00463335"/>
    <w:rsid w:val="00471E8E"/>
    <w:rsid w:val="00471EB4"/>
    <w:rsid w:val="00471FD4"/>
    <w:rsid w:val="004721F8"/>
    <w:rsid w:val="00477270"/>
    <w:rsid w:val="00477ADE"/>
    <w:rsid w:val="004804F1"/>
    <w:rsid w:val="00481272"/>
    <w:rsid w:val="00481569"/>
    <w:rsid w:val="00481741"/>
    <w:rsid w:val="00482BD4"/>
    <w:rsid w:val="00482C2A"/>
    <w:rsid w:val="00483A3D"/>
    <w:rsid w:val="00483B5D"/>
    <w:rsid w:val="00483D63"/>
    <w:rsid w:val="004843C8"/>
    <w:rsid w:val="00485293"/>
    <w:rsid w:val="00485448"/>
    <w:rsid w:val="00486ECF"/>
    <w:rsid w:val="00487A7F"/>
    <w:rsid w:val="00492BF5"/>
    <w:rsid w:val="00493F98"/>
    <w:rsid w:val="004942C1"/>
    <w:rsid w:val="00494DE2"/>
    <w:rsid w:val="00494EF9"/>
    <w:rsid w:val="00496229"/>
    <w:rsid w:val="00496595"/>
    <w:rsid w:val="004979D8"/>
    <w:rsid w:val="004A2A14"/>
    <w:rsid w:val="004A31B8"/>
    <w:rsid w:val="004A3782"/>
    <w:rsid w:val="004A6C6B"/>
    <w:rsid w:val="004A6E56"/>
    <w:rsid w:val="004A76E8"/>
    <w:rsid w:val="004B077E"/>
    <w:rsid w:val="004B078A"/>
    <w:rsid w:val="004B1826"/>
    <w:rsid w:val="004B38F5"/>
    <w:rsid w:val="004B4172"/>
    <w:rsid w:val="004B4567"/>
    <w:rsid w:val="004C2841"/>
    <w:rsid w:val="004C3431"/>
    <w:rsid w:val="004C3C32"/>
    <w:rsid w:val="004C5A7C"/>
    <w:rsid w:val="004D0ADB"/>
    <w:rsid w:val="004D1642"/>
    <w:rsid w:val="004D269F"/>
    <w:rsid w:val="004D398E"/>
    <w:rsid w:val="004D78A6"/>
    <w:rsid w:val="004E061F"/>
    <w:rsid w:val="004E0DEC"/>
    <w:rsid w:val="004E1791"/>
    <w:rsid w:val="004E39E4"/>
    <w:rsid w:val="004E3FFF"/>
    <w:rsid w:val="004E4E33"/>
    <w:rsid w:val="004E561F"/>
    <w:rsid w:val="004E767D"/>
    <w:rsid w:val="004E7B3C"/>
    <w:rsid w:val="004F0A28"/>
    <w:rsid w:val="004F254C"/>
    <w:rsid w:val="004F26A5"/>
    <w:rsid w:val="004F4540"/>
    <w:rsid w:val="004F69E5"/>
    <w:rsid w:val="005006F2"/>
    <w:rsid w:val="00500704"/>
    <w:rsid w:val="00500D7F"/>
    <w:rsid w:val="0050301A"/>
    <w:rsid w:val="0050418E"/>
    <w:rsid w:val="0050529C"/>
    <w:rsid w:val="00507CCC"/>
    <w:rsid w:val="00510335"/>
    <w:rsid w:val="00510511"/>
    <w:rsid w:val="00513196"/>
    <w:rsid w:val="00514461"/>
    <w:rsid w:val="00520642"/>
    <w:rsid w:val="0052124F"/>
    <w:rsid w:val="005248D9"/>
    <w:rsid w:val="00525ABA"/>
    <w:rsid w:val="00531918"/>
    <w:rsid w:val="00533AE2"/>
    <w:rsid w:val="00535396"/>
    <w:rsid w:val="00535BA0"/>
    <w:rsid w:val="005364A9"/>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10F5"/>
    <w:rsid w:val="00563465"/>
    <w:rsid w:val="0056397B"/>
    <w:rsid w:val="0056700E"/>
    <w:rsid w:val="00567C3E"/>
    <w:rsid w:val="0057080E"/>
    <w:rsid w:val="00570923"/>
    <w:rsid w:val="0057453C"/>
    <w:rsid w:val="005753AB"/>
    <w:rsid w:val="00576174"/>
    <w:rsid w:val="005766C2"/>
    <w:rsid w:val="00580564"/>
    <w:rsid w:val="0058188E"/>
    <w:rsid w:val="00582E8A"/>
    <w:rsid w:val="00583C18"/>
    <w:rsid w:val="0058507D"/>
    <w:rsid w:val="00587784"/>
    <w:rsid w:val="00587C3E"/>
    <w:rsid w:val="00595578"/>
    <w:rsid w:val="005955E8"/>
    <w:rsid w:val="00595CE5"/>
    <w:rsid w:val="00597536"/>
    <w:rsid w:val="00597E1A"/>
    <w:rsid w:val="005A01EA"/>
    <w:rsid w:val="005A0424"/>
    <w:rsid w:val="005A28DE"/>
    <w:rsid w:val="005A345A"/>
    <w:rsid w:val="005A581D"/>
    <w:rsid w:val="005A5829"/>
    <w:rsid w:val="005A5B4A"/>
    <w:rsid w:val="005A6337"/>
    <w:rsid w:val="005A64E9"/>
    <w:rsid w:val="005A78C3"/>
    <w:rsid w:val="005B1FC8"/>
    <w:rsid w:val="005B2589"/>
    <w:rsid w:val="005B2D92"/>
    <w:rsid w:val="005B44F1"/>
    <w:rsid w:val="005B489B"/>
    <w:rsid w:val="005C1138"/>
    <w:rsid w:val="005C1721"/>
    <w:rsid w:val="005C3DE2"/>
    <w:rsid w:val="005C422D"/>
    <w:rsid w:val="005C68FC"/>
    <w:rsid w:val="005C7811"/>
    <w:rsid w:val="005D3690"/>
    <w:rsid w:val="005D3861"/>
    <w:rsid w:val="005D395D"/>
    <w:rsid w:val="005D3EA6"/>
    <w:rsid w:val="005D488C"/>
    <w:rsid w:val="005D4CF2"/>
    <w:rsid w:val="005D5059"/>
    <w:rsid w:val="005D5670"/>
    <w:rsid w:val="005D5B55"/>
    <w:rsid w:val="005D6697"/>
    <w:rsid w:val="005D7FB0"/>
    <w:rsid w:val="005E11B8"/>
    <w:rsid w:val="005E17F9"/>
    <w:rsid w:val="005E1EE6"/>
    <w:rsid w:val="005E2756"/>
    <w:rsid w:val="005E35C3"/>
    <w:rsid w:val="005E367A"/>
    <w:rsid w:val="005E36E1"/>
    <w:rsid w:val="005E54C9"/>
    <w:rsid w:val="005E55D1"/>
    <w:rsid w:val="005E6896"/>
    <w:rsid w:val="005F0345"/>
    <w:rsid w:val="005F37AC"/>
    <w:rsid w:val="005F3DAF"/>
    <w:rsid w:val="005F421A"/>
    <w:rsid w:val="005F553A"/>
    <w:rsid w:val="005F7540"/>
    <w:rsid w:val="00602B00"/>
    <w:rsid w:val="0060633C"/>
    <w:rsid w:val="006078FB"/>
    <w:rsid w:val="00610220"/>
    <w:rsid w:val="006104CF"/>
    <w:rsid w:val="00611F9C"/>
    <w:rsid w:val="00612F85"/>
    <w:rsid w:val="00613EB4"/>
    <w:rsid w:val="00614ACC"/>
    <w:rsid w:val="006162B3"/>
    <w:rsid w:val="00616CEB"/>
    <w:rsid w:val="006207FC"/>
    <w:rsid w:val="0062521B"/>
    <w:rsid w:val="0062566D"/>
    <w:rsid w:val="00626A77"/>
    <w:rsid w:val="006271AD"/>
    <w:rsid w:val="00627DBD"/>
    <w:rsid w:val="00631C53"/>
    <w:rsid w:val="006326B3"/>
    <w:rsid w:val="00634122"/>
    <w:rsid w:val="006353D6"/>
    <w:rsid w:val="00635911"/>
    <w:rsid w:val="00635BAF"/>
    <w:rsid w:val="00636BFB"/>
    <w:rsid w:val="00640557"/>
    <w:rsid w:val="0064112C"/>
    <w:rsid w:val="00644AD5"/>
    <w:rsid w:val="006461BB"/>
    <w:rsid w:val="00646948"/>
    <w:rsid w:val="00647011"/>
    <w:rsid w:val="00650344"/>
    <w:rsid w:val="00653192"/>
    <w:rsid w:val="00653442"/>
    <w:rsid w:val="00654BE4"/>
    <w:rsid w:val="00656302"/>
    <w:rsid w:val="00657386"/>
    <w:rsid w:val="00660EE5"/>
    <w:rsid w:val="00661088"/>
    <w:rsid w:val="0066173C"/>
    <w:rsid w:val="00661C2A"/>
    <w:rsid w:val="006630E0"/>
    <w:rsid w:val="006643FE"/>
    <w:rsid w:val="00664E5B"/>
    <w:rsid w:val="00665235"/>
    <w:rsid w:val="006658A8"/>
    <w:rsid w:val="00666919"/>
    <w:rsid w:val="00672E7C"/>
    <w:rsid w:val="00675D60"/>
    <w:rsid w:val="00677CDB"/>
    <w:rsid w:val="00681469"/>
    <w:rsid w:val="00683EDA"/>
    <w:rsid w:val="00687887"/>
    <w:rsid w:val="00692AB4"/>
    <w:rsid w:val="0069414A"/>
    <w:rsid w:val="0069786C"/>
    <w:rsid w:val="006A0068"/>
    <w:rsid w:val="006A1693"/>
    <w:rsid w:val="006A4814"/>
    <w:rsid w:val="006A5EE6"/>
    <w:rsid w:val="006A68F9"/>
    <w:rsid w:val="006A7918"/>
    <w:rsid w:val="006B037A"/>
    <w:rsid w:val="006B06BF"/>
    <w:rsid w:val="006B1391"/>
    <w:rsid w:val="006B542C"/>
    <w:rsid w:val="006B6510"/>
    <w:rsid w:val="006C1FFA"/>
    <w:rsid w:val="006C29EA"/>
    <w:rsid w:val="006C4792"/>
    <w:rsid w:val="006C4812"/>
    <w:rsid w:val="006C5E3C"/>
    <w:rsid w:val="006C607F"/>
    <w:rsid w:val="006C7429"/>
    <w:rsid w:val="006D069C"/>
    <w:rsid w:val="006D0A0A"/>
    <w:rsid w:val="006D183F"/>
    <w:rsid w:val="006D21C5"/>
    <w:rsid w:val="006D4934"/>
    <w:rsid w:val="006D49B3"/>
    <w:rsid w:val="006D68A2"/>
    <w:rsid w:val="006D7704"/>
    <w:rsid w:val="006E0D65"/>
    <w:rsid w:val="006E1CA8"/>
    <w:rsid w:val="006E4E09"/>
    <w:rsid w:val="006E6054"/>
    <w:rsid w:val="006E6B33"/>
    <w:rsid w:val="006E7F4F"/>
    <w:rsid w:val="006EB36D"/>
    <w:rsid w:val="006F153F"/>
    <w:rsid w:val="006F1673"/>
    <w:rsid w:val="006F3E9C"/>
    <w:rsid w:val="006F68A4"/>
    <w:rsid w:val="006F7496"/>
    <w:rsid w:val="00700ECB"/>
    <w:rsid w:val="00702FA5"/>
    <w:rsid w:val="007067E9"/>
    <w:rsid w:val="00706E7B"/>
    <w:rsid w:val="007109F4"/>
    <w:rsid w:val="0071233B"/>
    <w:rsid w:val="00713C68"/>
    <w:rsid w:val="00713C77"/>
    <w:rsid w:val="00713E4C"/>
    <w:rsid w:val="00714854"/>
    <w:rsid w:val="00716B09"/>
    <w:rsid w:val="00721E35"/>
    <w:rsid w:val="00722A85"/>
    <w:rsid w:val="00723031"/>
    <w:rsid w:val="00723110"/>
    <w:rsid w:val="007247BE"/>
    <w:rsid w:val="007254D8"/>
    <w:rsid w:val="007271A3"/>
    <w:rsid w:val="00730EF2"/>
    <w:rsid w:val="007314D3"/>
    <w:rsid w:val="00735190"/>
    <w:rsid w:val="00735B88"/>
    <w:rsid w:val="00735CE0"/>
    <w:rsid w:val="00735F67"/>
    <w:rsid w:val="00736427"/>
    <w:rsid w:val="0073738C"/>
    <w:rsid w:val="007379E1"/>
    <w:rsid w:val="00742C58"/>
    <w:rsid w:val="00743FAE"/>
    <w:rsid w:val="00744B27"/>
    <w:rsid w:val="007450F0"/>
    <w:rsid w:val="00746A06"/>
    <w:rsid w:val="00747685"/>
    <w:rsid w:val="00747CA7"/>
    <w:rsid w:val="007509AD"/>
    <w:rsid w:val="0075104D"/>
    <w:rsid w:val="007517A1"/>
    <w:rsid w:val="00754D91"/>
    <w:rsid w:val="0075589E"/>
    <w:rsid w:val="007637C5"/>
    <w:rsid w:val="00763C7F"/>
    <w:rsid w:val="00764DC9"/>
    <w:rsid w:val="00765DBA"/>
    <w:rsid w:val="00766282"/>
    <w:rsid w:val="00770023"/>
    <w:rsid w:val="007730EE"/>
    <w:rsid w:val="00774629"/>
    <w:rsid w:val="0077472C"/>
    <w:rsid w:val="00775CD6"/>
    <w:rsid w:val="007774FE"/>
    <w:rsid w:val="00780645"/>
    <w:rsid w:val="0078282A"/>
    <w:rsid w:val="007852F2"/>
    <w:rsid w:val="00785AA8"/>
    <w:rsid w:val="00790515"/>
    <w:rsid w:val="00790CBC"/>
    <w:rsid w:val="00790E9B"/>
    <w:rsid w:val="00790EC3"/>
    <w:rsid w:val="00791740"/>
    <w:rsid w:val="0079178C"/>
    <w:rsid w:val="00792643"/>
    <w:rsid w:val="00794290"/>
    <w:rsid w:val="00794AED"/>
    <w:rsid w:val="007955EB"/>
    <w:rsid w:val="007961AE"/>
    <w:rsid w:val="00797DD5"/>
    <w:rsid w:val="007A03C8"/>
    <w:rsid w:val="007A2818"/>
    <w:rsid w:val="007A33A6"/>
    <w:rsid w:val="007A676B"/>
    <w:rsid w:val="007A6E0B"/>
    <w:rsid w:val="007A7F8C"/>
    <w:rsid w:val="007B01C7"/>
    <w:rsid w:val="007B119E"/>
    <w:rsid w:val="007B24E2"/>
    <w:rsid w:val="007B2A87"/>
    <w:rsid w:val="007B316E"/>
    <w:rsid w:val="007B5C03"/>
    <w:rsid w:val="007C0277"/>
    <w:rsid w:val="007C1F6E"/>
    <w:rsid w:val="007C6A2B"/>
    <w:rsid w:val="007D4EDA"/>
    <w:rsid w:val="007D587D"/>
    <w:rsid w:val="007D5983"/>
    <w:rsid w:val="007D5A75"/>
    <w:rsid w:val="007E0D20"/>
    <w:rsid w:val="007E1C72"/>
    <w:rsid w:val="007E260E"/>
    <w:rsid w:val="007E26F1"/>
    <w:rsid w:val="007E51CA"/>
    <w:rsid w:val="007E5831"/>
    <w:rsid w:val="007E5BBC"/>
    <w:rsid w:val="007E6609"/>
    <w:rsid w:val="007E762A"/>
    <w:rsid w:val="007F17C4"/>
    <w:rsid w:val="007F2217"/>
    <w:rsid w:val="007F4C3F"/>
    <w:rsid w:val="007F5BBF"/>
    <w:rsid w:val="00802937"/>
    <w:rsid w:val="00803189"/>
    <w:rsid w:val="00806FA9"/>
    <w:rsid w:val="0080784A"/>
    <w:rsid w:val="00810C3A"/>
    <w:rsid w:val="00812142"/>
    <w:rsid w:val="00813D39"/>
    <w:rsid w:val="0081475A"/>
    <w:rsid w:val="00814863"/>
    <w:rsid w:val="008152D9"/>
    <w:rsid w:val="00815C67"/>
    <w:rsid w:val="008170A5"/>
    <w:rsid w:val="00821410"/>
    <w:rsid w:val="00821BF0"/>
    <w:rsid w:val="00824455"/>
    <w:rsid w:val="0082513A"/>
    <w:rsid w:val="0082691A"/>
    <w:rsid w:val="00827867"/>
    <w:rsid w:val="008318A5"/>
    <w:rsid w:val="00832CEC"/>
    <w:rsid w:val="0083350A"/>
    <w:rsid w:val="0083419F"/>
    <w:rsid w:val="00834244"/>
    <w:rsid w:val="008349D8"/>
    <w:rsid w:val="00836C98"/>
    <w:rsid w:val="008370AE"/>
    <w:rsid w:val="00841C86"/>
    <w:rsid w:val="00843A2F"/>
    <w:rsid w:val="008445CC"/>
    <w:rsid w:val="00844DBC"/>
    <w:rsid w:val="008456C3"/>
    <w:rsid w:val="0084571E"/>
    <w:rsid w:val="008462A2"/>
    <w:rsid w:val="008469D0"/>
    <w:rsid w:val="00850AE6"/>
    <w:rsid w:val="00851273"/>
    <w:rsid w:val="00851803"/>
    <w:rsid w:val="00852E46"/>
    <w:rsid w:val="00852EFD"/>
    <w:rsid w:val="008532CC"/>
    <w:rsid w:val="008552CA"/>
    <w:rsid w:val="0085551B"/>
    <w:rsid w:val="008564AB"/>
    <w:rsid w:val="00860186"/>
    <w:rsid w:val="008617AA"/>
    <w:rsid w:val="008620B7"/>
    <w:rsid w:val="00862B4F"/>
    <w:rsid w:val="008636A4"/>
    <w:rsid w:val="00863AA2"/>
    <w:rsid w:val="008648A9"/>
    <w:rsid w:val="00866DC4"/>
    <w:rsid w:val="00871823"/>
    <w:rsid w:val="00872366"/>
    <w:rsid w:val="008728F9"/>
    <w:rsid w:val="008729A4"/>
    <w:rsid w:val="0087342B"/>
    <w:rsid w:val="00873FC9"/>
    <w:rsid w:val="0087527B"/>
    <w:rsid w:val="00875472"/>
    <w:rsid w:val="00876604"/>
    <w:rsid w:val="008768A4"/>
    <w:rsid w:val="008770E6"/>
    <w:rsid w:val="008828A5"/>
    <w:rsid w:val="008844F1"/>
    <w:rsid w:val="00884552"/>
    <w:rsid w:val="008858C7"/>
    <w:rsid w:val="00886C83"/>
    <w:rsid w:val="00887A24"/>
    <w:rsid w:val="00892A5D"/>
    <w:rsid w:val="00893ACF"/>
    <w:rsid w:val="008A0F98"/>
    <w:rsid w:val="008A2DD0"/>
    <w:rsid w:val="008A3BD0"/>
    <w:rsid w:val="008A52FB"/>
    <w:rsid w:val="008A7D0C"/>
    <w:rsid w:val="008B13E7"/>
    <w:rsid w:val="008B16D0"/>
    <w:rsid w:val="008B2331"/>
    <w:rsid w:val="008B4030"/>
    <w:rsid w:val="008B5A3F"/>
    <w:rsid w:val="008B5C45"/>
    <w:rsid w:val="008B67D9"/>
    <w:rsid w:val="008B6836"/>
    <w:rsid w:val="008C0B64"/>
    <w:rsid w:val="008C0B65"/>
    <w:rsid w:val="008C214E"/>
    <w:rsid w:val="008C2C8E"/>
    <w:rsid w:val="008C3D69"/>
    <w:rsid w:val="008C4CC3"/>
    <w:rsid w:val="008C518B"/>
    <w:rsid w:val="008C524B"/>
    <w:rsid w:val="008C5A79"/>
    <w:rsid w:val="008D020B"/>
    <w:rsid w:val="008D0878"/>
    <w:rsid w:val="008D0C60"/>
    <w:rsid w:val="008D1AEA"/>
    <w:rsid w:val="008D2324"/>
    <w:rsid w:val="008D28D7"/>
    <w:rsid w:val="008D3482"/>
    <w:rsid w:val="008D5857"/>
    <w:rsid w:val="008E1302"/>
    <w:rsid w:val="008E1E86"/>
    <w:rsid w:val="008E3141"/>
    <w:rsid w:val="008E5FE5"/>
    <w:rsid w:val="008F0F78"/>
    <w:rsid w:val="008F1539"/>
    <w:rsid w:val="008F1BF5"/>
    <w:rsid w:val="008F1CA1"/>
    <w:rsid w:val="008F70C0"/>
    <w:rsid w:val="00901185"/>
    <w:rsid w:val="00901527"/>
    <w:rsid w:val="009019DC"/>
    <w:rsid w:val="0090229B"/>
    <w:rsid w:val="00904630"/>
    <w:rsid w:val="00905BFC"/>
    <w:rsid w:val="00905E67"/>
    <w:rsid w:val="009062A9"/>
    <w:rsid w:val="00906E7C"/>
    <w:rsid w:val="009079C3"/>
    <w:rsid w:val="00911216"/>
    <w:rsid w:val="00912006"/>
    <w:rsid w:val="009121E5"/>
    <w:rsid w:val="00912F61"/>
    <w:rsid w:val="00913E2A"/>
    <w:rsid w:val="00920AAC"/>
    <w:rsid w:val="00922EF6"/>
    <w:rsid w:val="0092515C"/>
    <w:rsid w:val="009272B7"/>
    <w:rsid w:val="00930E9D"/>
    <w:rsid w:val="00931484"/>
    <w:rsid w:val="0093413F"/>
    <w:rsid w:val="009349E5"/>
    <w:rsid w:val="00936BFE"/>
    <w:rsid w:val="00937410"/>
    <w:rsid w:val="0094044D"/>
    <w:rsid w:val="00941B62"/>
    <w:rsid w:val="00943CD3"/>
    <w:rsid w:val="00944FC0"/>
    <w:rsid w:val="009462A5"/>
    <w:rsid w:val="00946EAF"/>
    <w:rsid w:val="009533AB"/>
    <w:rsid w:val="009571BC"/>
    <w:rsid w:val="0096026A"/>
    <w:rsid w:val="00960A5A"/>
    <w:rsid w:val="00960B9E"/>
    <w:rsid w:val="00961323"/>
    <w:rsid w:val="00961381"/>
    <w:rsid w:val="00961C71"/>
    <w:rsid w:val="00962080"/>
    <w:rsid w:val="00963616"/>
    <w:rsid w:val="00965807"/>
    <w:rsid w:val="009667C3"/>
    <w:rsid w:val="009676A5"/>
    <w:rsid w:val="009702F3"/>
    <w:rsid w:val="009705FB"/>
    <w:rsid w:val="00972170"/>
    <w:rsid w:val="00974519"/>
    <w:rsid w:val="00975A9E"/>
    <w:rsid w:val="00975C9B"/>
    <w:rsid w:val="00977435"/>
    <w:rsid w:val="009803D2"/>
    <w:rsid w:val="00981885"/>
    <w:rsid w:val="00982C3E"/>
    <w:rsid w:val="00983586"/>
    <w:rsid w:val="00985D47"/>
    <w:rsid w:val="00986BF2"/>
    <w:rsid w:val="00990DE1"/>
    <w:rsid w:val="009960EB"/>
    <w:rsid w:val="00996411"/>
    <w:rsid w:val="009A03B9"/>
    <w:rsid w:val="009A1366"/>
    <w:rsid w:val="009A16C3"/>
    <w:rsid w:val="009A1798"/>
    <w:rsid w:val="009A19F9"/>
    <w:rsid w:val="009A2BC3"/>
    <w:rsid w:val="009A2DDA"/>
    <w:rsid w:val="009A375F"/>
    <w:rsid w:val="009A50E6"/>
    <w:rsid w:val="009A533C"/>
    <w:rsid w:val="009A59F3"/>
    <w:rsid w:val="009A667C"/>
    <w:rsid w:val="009A7DC7"/>
    <w:rsid w:val="009B6E93"/>
    <w:rsid w:val="009C0487"/>
    <w:rsid w:val="009C05FE"/>
    <w:rsid w:val="009C0657"/>
    <w:rsid w:val="009C1E06"/>
    <w:rsid w:val="009C41DA"/>
    <w:rsid w:val="009D21D6"/>
    <w:rsid w:val="009D6173"/>
    <w:rsid w:val="009E3E4D"/>
    <w:rsid w:val="009E4086"/>
    <w:rsid w:val="009E4D6D"/>
    <w:rsid w:val="009E5CCE"/>
    <w:rsid w:val="009F01C3"/>
    <w:rsid w:val="009F1C25"/>
    <w:rsid w:val="009F2779"/>
    <w:rsid w:val="009F6609"/>
    <w:rsid w:val="009F6853"/>
    <w:rsid w:val="00A00040"/>
    <w:rsid w:val="00A031B0"/>
    <w:rsid w:val="00A03519"/>
    <w:rsid w:val="00A07DD6"/>
    <w:rsid w:val="00A10A70"/>
    <w:rsid w:val="00A110F1"/>
    <w:rsid w:val="00A14FE3"/>
    <w:rsid w:val="00A164D4"/>
    <w:rsid w:val="00A17AD0"/>
    <w:rsid w:val="00A20935"/>
    <w:rsid w:val="00A216A7"/>
    <w:rsid w:val="00A21A3A"/>
    <w:rsid w:val="00A22817"/>
    <w:rsid w:val="00A22ABB"/>
    <w:rsid w:val="00A2408C"/>
    <w:rsid w:val="00A24907"/>
    <w:rsid w:val="00A263DA"/>
    <w:rsid w:val="00A27ED9"/>
    <w:rsid w:val="00A3104E"/>
    <w:rsid w:val="00A33353"/>
    <w:rsid w:val="00A341B7"/>
    <w:rsid w:val="00A4075B"/>
    <w:rsid w:val="00A41298"/>
    <w:rsid w:val="00A428EF"/>
    <w:rsid w:val="00A4316F"/>
    <w:rsid w:val="00A4491A"/>
    <w:rsid w:val="00A4679F"/>
    <w:rsid w:val="00A472BB"/>
    <w:rsid w:val="00A504BA"/>
    <w:rsid w:val="00A50F2A"/>
    <w:rsid w:val="00A50F36"/>
    <w:rsid w:val="00A524DE"/>
    <w:rsid w:val="00A5262D"/>
    <w:rsid w:val="00A5504A"/>
    <w:rsid w:val="00A56003"/>
    <w:rsid w:val="00A619B5"/>
    <w:rsid w:val="00A64AD9"/>
    <w:rsid w:val="00A70984"/>
    <w:rsid w:val="00A70C1E"/>
    <w:rsid w:val="00A71082"/>
    <w:rsid w:val="00A75BFF"/>
    <w:rsid w:val="00A77AB2"/>
    <w:rsid w:val="00A77CCE"/>
    <w:rsid w:val="00A805B8"/>
    <w:rsid w:val="00A82B6C"/>
    <w:rsid w:val="00A849C3"/>
    <w:rsid w:val="00A84E18"/>
    <w:rsid w:val="00A85501"/>
    <w:rsid w:val="00A857D6"/>
    <w:rsid w:val="00A863E9"/>
    <w:rsid w:val="00A869F2"/>
    <w:rsid w:val="00A87FA6"/>
    <w:rsid w:val="00A9001C"/>
    <w:rsid w:val="00A902D5"/>
    <w:rsid w:val="00A91956"/>
    <w:rsid w:val="00A96ECB"/>
    <w:rsid w:val="00A96FFC"/>
    <w:rsid w:val="00A9781C"/>
    <w:rsid w:val="00A97D31"/>
    <w:rsid w:val="00AA1C83"/>
    <w:rsid w:val="00AA2923"/>
    <w:rsid w:val="00AA4991"/>
    <w:rsid w:val="00AA5E69"/>
    <w:rsid w:val="00AA7135"/>
    <w:rsid w:val="00AB18EE"/>
    <w:rsid w:val="00AB23E5"/>
    <w:rsid w:val="00AB2B8C"/>
    <w:rsid w:val="00AB4281"/>
    <w:rsid w:val="00AB4D65"/>
    <w:rsid w:val="00AB5B52"/>
    <w:rsid w:val="00AB64E0"/>
    <w:rsid w:val="00AB6725"/>
    <w:rsid w:val="00AB71C1"/>
    <w:rsid w:val="00AC187B"/>
    <w:rsid w:val="00AC5007"/>
    <w:rsid w:val="00AC62A2"/>
    <w:rsid w:val="00AD0240"/>
    <w:rsid w:val="00AD10DF"/>
    <w:rsid w:val="00AD1225"/>
    <w:rsid w:val="00AD2534"/>
    <w:rsid w:val="00AD6C98"/>
    <w:rsid w:val="00AD7159"/>
    <w:rsid w:val="00AD748A"/>
    <w:rsid w:val="00AE3874"/>
    <w:rsid w:val="00AE48D8"/>
    <w:rsid w:val="00AE4F52"/>
    <w:rsid w:val="00AE6248"/>
    <w:rsid w:val="00AE7C8F"/>
    <w:rsid w:val="00AF19D1"/>
    <w:rsid w:val="00AF1BC4"/>
    <w:rsid w:val="00AF206E"/>
    <w:rsid w:val="00AF2454"/>
    <w:rsid w:val="00AF2AF2"/>
    <w:rsid w:val="00AF43AB"/>
    <w:rsid w:val="00AF4907"/>
    <w:rsid w:val="00AF7012"/>
    <w:rsid w:val="00B00D10"/>
    <w:rsid w:val="00B01722"/>
    <w:rsid w:val="00B01ECF"/>
    <w:rsid w:val="00B0505A"/>
    <w:rsid w:val="00B0521E"/>
    <w:rsid w:val="00B05624"/>
    <w:rsid w:val="00B05E7F"/>
    <w:rsid w:val="00B061FD"/>
    <w:rsid w:val="00B07143"/>
    <w:rsid w:val="00B072B8"/>
    <w:rsid w:val="00B077B9"/>
    <w:rsid w:val="00B143DF"/>
    <w:rsid w:val="00B14F1F"/>
    <w:rsid w:val="00B15083"/>
    <w:rsid w:val="00B15AD9"/>
    <w:rsid w:val="00B17AC0"/>
    <w:rsid w:val="00B22FA9"/>
    <w:rsid w:val="00B25DFE"/>
    <w:rsid w:val="00B26D1E"/>
    <w:rsid w:val="00B32ABB"/>
    <w:rsid w:val="00B32E1C"/>
    <w:rsid w:val="00B36A76"/>
    <w:rsid w:val="00B37A3D"/>
    <w:rsid w:val="00B40A00"/>
    <w:rsid w:val="00B43813"/>
    <w:rsid w:val="00B44E0F"/>
    <w:rsid w:val="00B44E2B"/>
    <w:rsid w:val="00B51AA3"/>
    <w:rsid w:val="00B53CB2"/>
    <w:rsid w:val="00B56DC7"/>
    <w:rsid w:val="00B574D0"/>
    <w:rsid w:val="00B57588"/>
    <w:rsid w:val="00B57B96"/>
    <w:rsid w:val="00B60B38"/>
    <w:rsid w:val="00B618FA"/>
    <w:rsid w:val="00B61C02"/>
    <w:rsid w:val="00B61C2C"/>
    <w:rsid w:val="00B63FB2"/>
    <w:rsid w:val="00B641B2"/>
    <w:rsid w:val="00B72DB2"/>
    <w:rsid w:val="00B74341"/>
    <w:rsid w:val="00B76427"/>
    <w:rsid w:val="00B778ED"/>
    <w:rsid w:val="00B77ADA"/>
    <w:rsid w:val="00B80F62"/>
    <w:rsid w:val="00B81B00"/>
    <w:rsid w:val="00B84753"/>
    <w:rsid w:val="00B85D31"/>
    <w:rsid w:val="00B90336"/>
    <w:rsid w:val="00B90A24"/>
    <w:rsid w:val="00B92898"/>
    <w:rsid w:val="00B931D5"/>
    <w:rsid w:val="00B93AE2"/>
    <w:rsid w:val="00B93B7E"/>
    <w:rsid w:val="00B94DC8"/>
    <w:rsid w:val="00B94F1D"/>
    <w:rsid w:val="00B94FBD"/>
    <w:rsid w:val="00BA173E"/>
    <w:rsid w:val="00BA3A69"/>
    <w:rsid w:val="00BA3EDF"/>
    <w:rsid w:val="00BA4B5A"/>
    <w:rsid w:val="00BA70C1"/>
    <w:rsid w:val="00BA7501"/>
    <w:rsid w:val="00BB0572"/>
    <w:rsid w:val="00BB342A"/>
    <w:rsid w:val="00BB486F"/>
    <w:rsid w:val="00BB4B88"/>
    <w:rsid w:val="00BB50D0"/>
    <w:rsid w:val="00BB6806"/>
    <w:rsid w:val="00BB6D17"/>
    <w:rsid w:val="00BB6D37"/>
    <w:rsid w:val="00BC28A6"/>
    <w:rsid w:val="00BC3922"/>
    <w:rsid w:val="00BC3D90"/>
    <w:rsid w:val="00BC4E4B"/>
    <w:rsid w:val="00BC5546"/>
    <w:rsid w:val="00BD056C"/>
    <w:rsid w:val="00BD0818"/>
    <w:rsid w:val="00BD17E2"/>
    <w:rsid w:val="00BD17F4"/>
    <w:rsid w:val="00BD26C9"/>
    <w:rsid w:val="00BD270B"/>
    <w:rsid w:val="00BD577E"/>
    <w:rsid w:val="00BD6985"/>
    <w:rsid w:val="00BE0B51"/>
    <w:rsid w:val="00BE0C08"/>
    <w:rsid w:val="00BE21F9"/>
    <w:rsid w:val="00BE42E4"/>
    <w:rsid w:val="00BE5606"/>
    <w:rsid w:val="00BE698E"/>
    <w:rsid w:val="00BF19A0"/>
    <w:rsid w:val="00BF3072"/>
    <w:rsid w:val="00BF4030"/>
    <w:rsid w:val="00BF41F5"/>
    <w:rsid w:val="00BF4202"/>
    <w:rsid w:val="00BF54F4"/>
    <w:rsid w:val="00BF6CA4"/>
    <w:rsid w:val="00BF6DD0"/>
    <w:rsid w:val="00C02A84"/>
    <w:rsid w:val="00C02DBE"/>
    <w:rsid w:val="00C02EAF"/>
    <w:rsid w:val="00C035A5"/>
    <w:rsid w:val="00C05982"/>
    <w:rsid w:val="00C0794F"/>
    <w:rsid w:val="00C13EEC"/>
    <w:rsid w:val="00C148CE"/>
    <w:rsid w:val="00C160A9"/>
    <w:rsid w:val="00C16468"/>
    <w:rsid w:val="00C17904"/>
    <w:rsid w:val="00C17DA0"/>
    <w:rsid w:val="00C21783"/>
    <w:rsid w:val="00C23BCB"/>
    <w:rsid w:val="00C23CE8"/>
    <w:rsid w:val="00C263FE"/>
    <w:rsid w:val="00C278EC"/>
    <w:rsid w:val="00C30186"/>
    <w:rsid w:val="00C3389A"/>
    <w:rsid w:val="00C33CAA"/>
    <w:rsid w:val="00C342B4"/>
    <w:rsid w:val="00C34507"/>
    <w:rsid w:val="00C34C1B"/>
    <w:rsid w:val="00C362BD"/>
    <w:rsid w:val="00C36F9E"/>
    <w:rsid w:val="00C42208"/>
    <w:rsid w:val="00C44859"/>
    <w:rsid w:val="00C44BC9"/>
    <w:rsid w:val="00C5272C"/>
    <w:rsid w:val="00C52B6D"/>
    <w:rsid w:val="00C52E94"/>
    <w:rsid w:val="00C54343"/>
    <w:rsid w:val="00C54A92"/>
    <w:rsid w:val="00C552C0"/>
    <w:rsid w:val="00C55913"/>
    <w:rsid w:val="00C5653C"/>
    <w:rsid w:val="00C56B0C"/>
    <w:rsid w:val="00C6359A"/>
    <w:rsid w:val="00C64CEF"/>
    <w:rsid w:val="00C65A86"/>
    <w:rsid w:val="00C66483"/>
    <w:rsid w:val="00C704B6"/>
    <w:rsid w:val="00C706A1"/>
    <w:rsid w:val="00C71B3D"/>
    <w:rsid w:val="00C71E3D"/>
    <w:rsid w:val="00C73EA3"/>
    <w:rsid w:val="00C75F0F"/>
    <w:rsid w:val="00C810D3"/>
    <w:rsid w:val="00C8490B"/>
    <w:rsid w:val="00C8749A"/>
    <w:rsid w:val="00C925E3"/>
    <w:rsid w:val="00C93B80"/>
    <w:rsid w:val="00C96B5F"/>
    <w:rsid w:val="00C96C6D"/>
    <w:rsid w:val="00C97EAD"/>
    <w:rsid w:val="00CA2691"/>
    <w:rsid w:val="00CA3B08"/>
    <w:rsid w:val="00CA4C18"/>
    <w:rsid w:val="00CA546A"/>
    <w:rsid w:val="00CB284B"/>
    <w:rsid w:val="00CB28DE"/>
    <w:rsid w:val="00CB3C15"/>
    <w:rsid w:val="00CB60BF"/>
    <w:rsid w:val="00CB66DF"/>
    <w:rsid w:val="00CB70E2"/>
    <w:rsid w:val="00CB7C7B"/>
    <w:rsid w:val="00CC03C2"/>
    <w:rsid w:val="00CC0494"/>
    <w:rsid w:val="00CC5D2D"/>
    <w:rsid w:val="00CC5D76"/>
    <w:rsid w:val="00CC6F22"/>
    <w:rsid w:val="00CD1215"/>
    <w:rsid w:val="00CD16F8"/>
    <w:rsid w:val="00CD23C0"/>
    <w:rsid w:val="00CD285B"/>
    <w:rsid w:val="00CD290B"/>
    <w:rsid w:val="00CD2CA7"/>
    <w:rsid w:val="00CD4C54"/>
    <w:rsid w:val="00CD644B"/>
    <w:rsid w:val="00CD747E"/>
    <w:rsid w:val="00CE2059"/>
    <w:rsid w:val="00CE5B8A"/>
    <w:rsid w:val="00CE5CCF"/>
    <w:rsid w:val="00CE662B"/>
    <w:rsid w:val="00CE6F03"/>
    <w:rsid w:val="00CE7B12"/>
    <w:rsid w:val="00CF001F"/>
    <w:rsid w:val="00CF17E0"/>
    <w:rsid w:val="00CF682C"/>
    <w:rsid w:val="00D01B68"/>
    <w:rsid w:val="00D01CBB"/>
    <w:rsid w:val="00D01EFC"/>
    <w:rsid w:val="00D02C3C"/>
    <w:rsid w:val="00D037DE"/>
    <w:rsid w:val="00D037E9"/>
    <w:rsid w:val="00D03B9F"/>
    <w:rsid w:val="00D0747D"/>
    <w:rsid w:val="00D07C9B"/>
    <w:rsid w:val="00D10A0F"/>
    <w:rsid w:val="00D115E0"/>
    <w:rsid w:val="00D116F4"/>
    <w:rsid w:val="00D12267"/>
    <w:rsid w:val="00D134D5"/>
    <w:rsid w:val="00D170C7"/>
    <w:rsid w:val="00D1799A"/>
    <w:rsid w:val="00D17C1C"/>
    <w:rsid w:val="00D203C9"/>
    <w:rsid w:val="00D2151F"/>
    <w:rsid w:val="00D238C7"/>
    <w:rsid w:val="00D24040"/>
    <w:rsid w:val="00D26582"/>
    <w:rsid w:val="00D26594"/>
    <w:rsid w:val="00D26645"/>
    <w:rsid w:val="00D30623"/>
    <w:rsid w:val="00D35457"/>
    <w:rsid w:val="00D3689A"/>
    <w:rsid w:val="00D42337"/>
    <w:rsid w:val="00D435EC"/>
    <w:rsid w:val="00D43617"/>
    <w:rsid w:val="00D43695"/>
    <w:rsid w:val="00D43D47"/>
    <w:rsid w:val="00D45211"/>
    <w:rsid w:val="00D5107F"/>
    <w:rsid w:val="00D51EEA"/>
    <w:rsid w:val="00D52AE5"/>
    <w:rsid w:val="00D5507D"/>
    <w:rsid w:val="00D55528"/>
    <w:rsid w:val="00D55F6E"/>
    <w:rsid w:val="00D56935"/>
    <w:rsid w:val="00D57A2C"/>
    <w:rsid w:val="00D60892"/>
    <w:rsid w:val="00D6371B"/>
    <w:rsid w:val="00D64A7E"/>
    <w:rsid w:val="00D64B0D"/>
    <w:rsid w:val="00D65289"/>
    <w:rsid w:val="00D6791B"/>
    <w:rsid w:val="00D67D79"/>
    <w:rsid w:val="00D70DA0"/>
    <w:rsid w:val="00D72354"/>
    <w:rsid w:val="00D805D3"/>
    <w:rsid w:val="00D82A5E"/>
    <w:rsid w:val="00D84E6C"/>
    <w:rsid w:val="00D8530E"/>
    <w:rsid w:val="00D85385"/>
    <w:rsid w:val="00D90B39"/>
    <w:rsid w:val="00D92045"/>
    <w:rsid w:val="00D929BC"/>
    <w:rsid w:val="00D93737"/>
    <w:rsid w:val="00D95FE2"/>
    <w:rsid w:val="00D9770E"/>
    <w:rsid w:val="00DA1C1E"/>
    <w:rsid w:val="00DA1E29"/>
    <w:rsid w:val="00DA2737"/>
    <w:rsid w:val="00DA2FE0"/>
    <w:rsid w:val="00DA580F"/>
    <w:rsid w:val="00DA592B"/>
    <w:rsid w:val="00DA5E98"/>
    <w:rsid w:val="00DA6860"/>
    <w:rsid w:val="00DB0502"/>
    <w:rsid w:val="00DB1F4E"/>
    <w:rsid w:val="00DB5D5A"/>
    <w:rsid w:val="00DB627C"/>
    <w:rsid w:val="00DB63E7"/>
    <w:rsid w:val="00DB6B03"/>
    <w:rsid w:val="00DB703D"/>
    <w:rsid w:val="00DB711C"/>
    <w:rsid w:val="00DB71AC"/>
    <w:rsid w:val="00DB7754"/>
    <w:rsid w:val="00DB7D2D"/>
    <w:rsid w:val="00DC289E"/>
    <w:rsid w:val="00DC2D2F"/>
    <w:rsid w:val="00DC3A1B"/>
    <w:rsid w:val="00DC47CF"/>
    <w:rsid w:val="00DC635A"/>
    <w:rsid w:val="00DD36A7"/>
    <w:rsid w:val="00DD4DD1"/>
    <w:rsid w:val="00DD5420"/>
    <w:rsid w:val="00DD5ECC"/>
    <w:rsid w:val="00DD6D2F"/>
    <w:rsid w:val="00DD6F05"/>
    <w:rsid w:val="00DD71DC"/>
    <w:rsid w:val="00DD764A"/>
    <w:rsid w:val="00DD7861"/>
    <w:rsid w:val="00DDB269"/>
    <w:rsid w:val="00DE2BC0"/>
    <w:rsid w:val="00DE3194"/>
    <w:rsid w:val="00DE35C0"/>
    <w:rsid w:val="00DE409C"/>
    <w:rsid w:val="00DE4955"/>
    <w:rsid w:val="00DE5310"/>
    <w:rsid w:val="00DE5369"/>
    <w:rsid w:val="00DF0632"/>
    <w:rsid w:val="00DF1234"/>
    <w:rsid w:val="00DF4834"/>
    <w:rsid w:val="00DF4E88"/>
    <w:rsid w:val="00DF66D9"/>
    <w:rsid w:val="00DF6F1D"/>
    <w:rsid w:val="00DF782C"/>
    <w:rsid w:val="00E00D72"/>
    <w:rsid w:val="00E01C24"/>
    <w:rsid w:val="00E03B04"/>
    <w:rsid w:val="00E0475D"/>
    <w:rsid w:val="00E05422"/>
    <w:rsid w:val="00E05528"/>
    <w:rsid w:val="00E055A5"/>
    <w:rsid w:val="00E05D95"/>
    <w:rsid w:val="00E07DBF"/>
    <w:rsid w:val="00E100AB"/>
    <w:rsid w:val="00E105BE"/>
    <w:rsid w:val="00E107AF"/>
    <w:rsid w:val="00E11876"/>
    <w:rsid w:val="00E126F0"/>
    <w:rsid w:val="00E153DE"/>
    <w:rsid w:val="00E162AC"/>
    <w:rsid w:val="00E208DA"/>
    <w:rsid w:val="00E21A25"/>
    <w:rsid w:val="00E21F92"/>
    <w:rsid w:val="00E22642"/>
    <w:rsid w:val="00E229B2"/>
    <w:rsid w:val="00E27B92"/>
    <w:rsid w:val="00E3113A"/>
    <w:rsid w:val="00E34ECF"/>
    <w:rsid w:val="00E35D43"/>
    <w:rsid w:val="00E35D71"/>
    <w:rsid w:val="00E3774C"/>
    <w:rsid w:val="00E37E03"/>
    <w:rsid w:val="00E442BB"/>
    <w:rsid w:val="00E44334"/>
    <w:rsid w:val="00E46554"/>
    <w:rsid w:val="00E46C36"/>
    <w:rsid w:val="00E47427"/>
    <w:rsid w:val="00E47E94"/>
    <w:rsid w:val="00E5651F"/>
    <w:rsid w:val="00E57C3E"/>
    <w:rsid w:val="00E66004"/>
    <w:rsid w:val="00E668BC"/>
    <w:rsid w:val="00E7004C"/>
    <w:rsid w:val="00E70F81"/>
    <w:rsid w:val="00E71FF6"/>
    <w:rsid w:val="00E720D5"/>
    <w:rsid w:val="00E72DD6"/>
    <w:rsid w:val="00E73E80"/>
    <w:rsid w:val="00E7401A"/>
    <w:rsid w:val="00E74FF6"/>
    <w:rsid w:val="00E751EA"/>
    <w:rsid w:val="00E76B87"/>
    <w:rsid w:val="00E7783D"/>
    <w:rsid w:val="00E77EC4"/>
    <w:rsid w:val="00E814FF"/>
    <w:rsid w:val="00E83506"/>
    <w:rsid w:val="00E86128"/>
    <w:rsid w:val="00E902EE"/>
    <w:rsid w:val="00E91BA9"/>
    <w:rsid w:val="00E92B63"/>
    <w:rsid w:val="00E952E4"/>
    <w:rsid w:val="00EA09FC"/>
    <w:rsid w:val="00EA6DEF"/>
    <w:rsid w:val="00EA7011"/>
    <w:rsid w:val="00EB3498"/>
    <w:rsid w:val="00EB3781"/>
    <w:rsid w:val="00EB39F6"/>
    <w:rsid w:val="00EB3C8E"/>
    <w:rsid w:val="00EB4DEF"/>
    <w:rsid w:val="00EB5555"/>
    <w:rsid w:val="00EB6851"/>
    <w:rsid w:val="00EB7A60"/>
    <w:rsid w:val="00EC23F0"/>
    <w:rsid w:val="00EC286E"/>
    <w:rsid w:val="00EC29DE"/>
    <w:rsid w:val="00EC5CA2"/>
    <w:rsid w:val="00EC7057"/>
    <w:rsid w:val="00EC71EF"/>
    <w:rsid w:val="00ED1BA3"/>
    <w:rsid w:val="00ED25E8"/>
    <w:rsid w:val="00ED3B94"/>
    <w:rsid w:val="00ED4C65"/>
    <w:rsid w:val="00ED5775"/>
    <w:rsid w:val="00ED6B70"/>
    <w:rsid w:val="00EE103C"/>
    <w:rsid w:val="00EE1374"/>
    <w:rsid w:val="00EE1663"/>
    <w:rsid w:val="00EE1FAA"/>
    <w:rsid w:val="00EE2298"/>
    <w:rsid w:val="00EE28AC"/>
    <w:rsid w:val="00EE4743"/>
    <w:rsid w:val="00EE6681"/>
    <w:rsid w:val="00EE7F33"/>
    <w:rsid w:val="00EF0818"/>
    <w:rsid w:val="00EF09A4"/>
    <w:rsid w:val="00EF24C9"/>
    <w:rsid w:val="00EF2898"/>
    <w:rsid w:val="00EF3D96"/>
    <w:rsid w:val="00EF5DF3"/>
    <w:rsid w:val="00F01357"/>
    <w:rsid w:val="00F0244E"/>
    <w:rsid w:val="00F03199"/>
    <w:rsid w:val="00F04891"/>
    <w:rsid w:val="00F06C2A"/>
    <w:rsid w:val="00F0718C"/>
    <w:rsid w:val="00F1042A"/>
    <w:rsid w:val="00F10F0B"/>
    <w:rsid w:val="00F12448"/>
    <w:rsid w:val="00F12E38"/>
    <w:rsid w:val="00F12EB7"/>
    <w:rsid w:val="00F14AE3"/>
    <w:rsid w:val="00F14B58"/>
    <w:rsid w:val="00F15359"/>
    <w:rsid w:val="00F16D53"/>
    <w:rsid w:val="00F20217"/>
    <w:rsid w:val="00F21C2E"/>
    <w:rsid w:val="00F21D42"/>
    <w:rsid w:val="00F23488"/>
    <w:rsid w:val="00F242D4"/>
    <w:rsid w:val="00F24828"/>
    <w:rsid w:val="00F24FF4"/>
    <w:rsid w:val="00F30C86"/>
    <w:rsid w:val="00F30FFB"/>
    <w:rsid w:val="00F329E0"/>
    <w:rsid w:val="00F34FCE"/>
    <w:rsid w:val="00F35988"/>
    <w:rsid w:val="00F43368"/>
    <w:rsid w:val="00F43EC4"/>
    <w:rsid w:val="00F45D45"/>
    <w:rsid w:val="00F46BB4"/>
    <w:rsid w:val="00F4760A"/>
    <w:rsid w:val="00F47943"/>
    <w:rsid w:val="00F5527B"/>
    <w:rsid w:val="00F55B04"/>
    <w:rsid w:val="00F56128"/>
    <w:rsid w:val="00F5AACC"/>
    <w:rsid w:val="00F60496"/>
    <w:rsid w:val="00F604F7"/>
    <w:rsid w:val="00F619D6"/>
    <w:rsid w:val="00F622FC"/>
    <w:rsid w:val="00F6531C"/>
    <w:rsid w:val="00F655E2"/>
    <w:rsid w:val="00F66BC7"/>
    <w:rsid w:val="00F66F12"/>
    <w:rsid w:val="00F674B6"/>
    <w:rsid w:val="00F67B6A"/>
    <w:rsid w:val="00F7117D"/>
    <w:rsid w:val="00F723A7"/>
    <w:rsid w:val="00F72AC6"/>
    <w:rsid w:val="00F73C87"/>
    <w:rsid w:val="00F73FE6"/>
    <w:rsid w:val="00F7620C"/>
    <w:rsid w:val="00F777A7"/>
    <w:rsid w:val="00F8284F"/>
    <w:rsid w:val="00F82A11"/>
    <w:rsid w:val="00F82AE8"/>
    <w:rsid w:val="00F8337F"/>
    <w:rsid w:val="00F83E66"/>
    <w:rsid w:val="00F83EAF"/>
    <w:rsid w:val="00F85EB1"/>
    <w:rsid w:val="00F86384"/>
    <w:rsid w:val="00F9103C"/>
    <w:rsid w:val="00F92493"/>
    <w:rsid w:val="00F93CBA"/>
    <w:rsid w:val="00F96059"/>
    <w:rsid w:val="00F96685"/>
    <w:rsid w:val="00F97800"/>
    <w:rsid w:val="00FA0708"/>
    <w:rsid w:val="00FA11E3"/>
    <w:rsid w:val="00FA1EB1"/>
    <w:rsid w:val="00FA2CC9"/>
    <w:rsid w:val="00FA370A"/>
    <w:rsid w:val="00FA4D96"/>
    <w:rsid w:val="00FB0ABC"/>
    <w:rsid w:val="00FB0CD0"/>
    <w:rsid w:val="00FB4FB5"/>
    <w:rsid w:val="00FB6BF7"/>
    <w:rsid w:val="00FB725D"/>
    <w:rsid w:val="00FC0133"/>
    <w:rsid w:val="00FC2BBE"/>
    <w:rsid w:val="00FC2E37"/>
    <w:rsid w:val="00FC3FCF"/>
    <w:rsid w:val="00FC540F"/>
    <w:rsid w:val="00FC5736"/>
    <w:rsid w:val="00FC6749"/>
    <w:rsid w:val="00FC7A57"/>
    <w:rsid w:val="00FD2D88"/>
    <w:rsid w:val="00FD38AB"/>
    <w:rsid w:val="00FD4444"/>
    <w:rsid w:val="00FD5BF2"/>
    <w:rsid w:val="00FD679A"/>
    <w:rsid w:val="00FD7CE0"/>
    <w:rsid w:val="00FD7F21"/>
    <w:rsid w:val="00FE1C3E"/>
    <w:rsid w:val="00FE269F"/>
    <w:rsid w:val="00FE300E"/>
    <w:rsid w:val="00FE4B3E"/>
    <w:rsid w:val="00FE5FAB"/>
    <w:rsid w:val="00FE6869"/>
    <w:rsid w:val="00FF0834"/>
    <w:rsid w:val="00FF181A"/>
    <w:rsid w:val="00FF4B06"/>
    <w:rsid w:val="00FF4E20"/>
    <w:rsid w:val="00FF6129"/>
    <w:rsid w:val="00FF6140"/>
    <w:rsid w:val="00FF7552"/>
    <w:rsid w:val="00FF7B8F"/>
    <w:rsid w:val="00FF7D28"/>
    <w:rsid w:val="01A28C22"/>
    <w:rsid w:val="01D3331A"/>
    <w:rsid w:val="02DD5FA6"/>
    <w:rsid w:val="02FA7C2A"/>
    <w:rsid w:val="0303D53B"/>
    <w:rsid w:val="03728CD9"/>
    <w:rsid w:val="047209AD"/>
    <w:rsid w:val="0474AC9B"/>
    <w:rsid w:val="048A48C7"/>
    <w:rsid w:val="051685C7"/>
    <w:rsid w:val="056FB0ED"/>
    <w:rsid w:val="057D1831"/>
    <w:rsid w:val="05DC6C7A"/>
    <w:rsid w:val="05FA61E1"/>
    <w:rsid w:val="0609F36B"/>
    <w:rsid w:val="060C7757"/>
    <w:rsid w:val="06287464"/>
    <w:rsid w:val="0662043F"/>
    <w:rsid w:val="0677850B"/>
    <w:rsid w:val="06C1739B"/>
    <w:rsid w:val="06D947A1"/>
    <w:rsid w:val="06E0D00B"/>
    <w:rsid w:val="06E410FB"/>
    <w:rsid w:val="070C570E"/>
    <w:rsid w:val="074049D9"/>
    <w:rsid w:val="07CFD627"/>
    <w:rsid w:val="0869E2E7"/>
    <w:rsid w:val="08D3B55B"/>
    <w:rsid w:val="09656D01"/>
    <w:rsid w:val="0A09F1C1"/>
    <w:rsid w:val="0ACD7C20"/>
    <w:rsid w:val="0B029672"/>
    <w:rsid w:val="0B3109D4"/>
    <w:rsid w:val="0B3F7244"/>
    <w:rsid w:val="0BA11E06"/>
    <w:rsid w:val="0BEEC03B"/>
    <w:rsid w:val="0BFD54F2"/>
    <w:rsid w:val="0C3C5817"/>
    <w:rsid w:val="0C6A15FD"/>
    <w:rsid w:val="0CD574C4"/>
    <w:rsid w:val="0D15211D"/>
    <w:rsid w:val="0D46279D"/>
    <w:rsid w:val="0D49DC45"/>
    <w:rsid w:val="0D91EB91"/>
    <w:rsid w:val="0D9E07F4"/>
    <w:rsid w:val="0EB8BF9A"/>
    <w:rsid w:val="0F48187F"/>
    <w:rsid w:val="0FE9BC89"/>
    <w:rsid w:val="0FFE33FA"/>
    <w:rsid w:val="105A55BD"/>
    <w:rsid w:val="106C0A33"/>
    <w:rsid w:val="1096268F"/>
    <w:rsid w:val="10BF0FFC"/>
    <w:rsid w:val="10C10903"/>
    <w:rsid w:val="112C11D8"/>
    <w:rsid w:val="114A7B8A"/>
    <w:rsid w:val="1254D695"/>
    <w:rsid w:val="12879784"/>
    <w:rsid w:val="129DB894"/>
    <w:rsid w:val="13424AEC"/>
    <w:rsid w:val="13568E45"/>
    <w:rsid w:val="13DB9F81"/>
    <w:rsid w:val="13F26D2B"/>
    <w:rsid w:val="13F2D006"/>
    <w:rsid w:val="1401A93C"/>
    <w:rsid w:val="1528FD3D"/>
    <w:rsid w:val="15BB489A"/>
    <w:rsid w:val="15CDFFCA"/>
    <w:rsid w:val="15DEF595"/>
    <w:rsid w:val="16D5E03A"/>
    <w:rsid w:val="16F26F35"/>
    <w:rsid w:val="16F6E091"/>
    <w:rsid w:val="1722BBFB"/>
    <w:rsid w:val="173517F1"/>
    <w:rsid w:val="176D0072"/>
    <w:rsid w:val="17C774A2"/>
    <w:rsid w:val="1870F448"/>
    <w:rsid w:val="18CA0F6A"/>
    <w:rsid w:val="192AA7D9"/>
    <w:rsid w:val="1960B5B2"/>
    <w:rsid w:val="1997AFE1"/>
    <w:rsid w:val="1ACED32C"/>
    <w:rsid w:val="1B81F04F"/>
    <w:rsid w:val="1B8AE125"/>
    <w:rsid w:val="1B90385B"/>
    <w:rsid w:val="1BAC65E8"/>
    <w:rsid w:val="1CF1B241"/>
    <w:rsid w:val="1D3A906B"/>
    <w:rsid w:val="1D4D85BB"/>
    <w:rsid w:val="1DC44402"/>
    <w:rsid w:val="1EF3BD57"/>
    <w:rsid w:val="1EFB2C29"/>
    <w:rsid w:val="1FBB8265"/>
    <w:rsid w:val="20D09165"/>
    <w:rsid w:val="20DBB1F3"/>
    <w:rsid w:val="22640CDA"/>
    <w:rsid w:val="22784D23"/>
    <w:rsid w:val="2298CD9F"/>
    <w:rsid w:val="22B4BB59"/>
    <w:rsid w:val="22EC8B44"/>
    <w:rsid w:val="230540DC"/>
    <w:rsid w:val="23239530"/>
    <w:rsid w:val="23C51E78"/>
    <w:rsid w:val="2498D169"/>
    <w:rsid w:val="24CE6E5B"/>
    <w:rsid w:val="254741B7"/>
    <w:rsid w:val="256925F2"/>
    <w:rsid w:val="25745576"/>
    <w:rsid w:val="25F5449C"/>
    <w:rsid w:val="2615ABDA"/>
    <w:rsid w:val="2682F7C1"/>
    <w:rsid w:val="26A1D5DD"/>
    <w:rsid w:val="27D560C9"/>
    <w:rsid w:val="280BF052"/>
    <w:rsid w:val="2853FB6D"/>
    <w:rsid w:val="28E30B62"/>
    <w:rsid w:val="29B48AE4"/>
    <w:rsid w:val="29EE4B8B"/>
    <w:rsid w:val="29F145D7"/>
    <w:rsid w:val="2A2E870A"/>
    <w:rsid w:val="2B45E1A0"/>
    <w:rsid w:val="2C0A4F44"/>
    <w:rsid w:val="2C42AA15"/>
    <w:rsid w:val="2C9E52CB"/>
    <w:rsid w:val="2CE9DA09"/>
    <w:rsid w:val="2CFB1E60"/>
    <w:rsid w:val="2D05CCC7"/>
    <w:rsid w:val="2D1F2C16"/>
    <w:rsid w:val="2D8E6C45"/>
    <w:rsid w:val="2DD2C8C4"/>
    <w:rsid w:val="2EC9FF8C"/>
    <w:rsid w:val="2F40A980"/>
    <w:rsid w:val="2FB91125"/>
    <w:rsid w:val="2FE80F9C"/>
    <w:rsid w:val="2FEB456E"/>
    <w:rsid w:val="3048D21B"/>
    <w:rsid w:val="30D70459"/>
    <w:rsid w:val="31E8209D"/>
    <w:rsid w:val="31F49B69"/>
    <w:rsid w:val="33108DEE"/>
    <w:rsid w:val="334651B2"/>
    <w:rsid w:val="3350E179"/>
    <w:rsid w:val="33E4C334"/>
    <w:rsid w:val="3507847D"/>
    <w:rsid w:val="3510F04E"/>
    <w:rsid w:val="35C8ADB2"/>
    <w:rsid w:val="35E32570"/>
    <w:rsid w:val="35E90B59"/>
    <w:rsid w:val="363533E9"/>
    <w:rsid w:val="3635DC77"/>
    <w:rsid w:val="3666AAAA"/>
    <w:rsid w:val="366D34CB"/>
    <w:rsid w:val="36920249"/>
    <w:rsid w:val="36B55E48"/>
    <w:rsid w:val="36FBDA99"/>
    <w:rsid w:val="380BFAA0"/>
    <w:rsid w:val="38A7C456"/>
    <w:rsid w:val="39065E54"/>
    <w:rsid w:val="3997B648"/>
    <w:rsid w:val="39FB35A7"/>
    <w:rsid w:val="3A2B3141"/>
    <w:rsid w:val="3A327CB4"/>
    <w:rsid w:val="3A4570BA"/>
    <w:rsid w:val="3A8E33DE"/>
    <w:rsid w:val="3BA56832"/>
    <w:rsid w:val="3CAC724A"/>
    <w:rsid w:val="3D96A162"/>
    <w:rsid w:val="3DF0DECE"/>
    <w:rsid w:val="3E296978"/>
    <w:rsid w:val="3EFE3C41"/>
    <w:rsid w:val="3FA828F7"/>
    <w:rsid w:val="3FC30F9F"/>
    <w:rsid w:val="3FC9A25C"/>
    <w:rsid w:val="4096D514"/>
    <w:rsid w:val="40A64C77"/>
    <w:rsid w:val="40B594FD"/>
    <w:rsid w:val="419E026D"/>
    <w:rsid w:val="42458E52"/>
    <w:rsid w:val="42E305ED"/>
    <w:rsid w:val="434254F3"/>
    <w:rsid w:val="436F58A1"/>
    <w:rsid w:val="43B5D65B"/>
    <w:rsid w:val="450865B0"/>
    <w:rsid w:val="459B1FC3"/>
    <w:rsid w:val="466E26C3"/>
    <w:rsid w:val="46ED0C2D"/>
    <w:rsid w:val="47204375"/>
    <w:rsid w:val="4772AC40"/>
    <w:rsid w:val="47B0933F"/>
    <w:rsid w:val="4857B281"/>
    <w:rsid w:val="48851F67"/>
    <w:rsid w:val="4945CFF2"/>
    <w:rsid w:val="495A63B9"/>
    <w:rsid w:val="4A546BD6"/>
    <w:rsid w:val="4A82CFFF"/>
    <w:rsid w:val="4A949492"/>
    <w:rsid w:val="4AF59452"/>
    <w:rsid w:val="4BAE149B"/>
    <w:rsid w:val="4E87B83C"/>
    <w:rsid w:val="4EA87B3E"/>
    <w:rsid w:val="4F0189FD"/>
    <w:rsid w:val="4F359B8E"/>
    <w:rsid w:val="4F92DBF5"/>
    <w:rsid w:val="513300E6"/>
    <w:rsid w:val="5133B632"/>
    <w:rsid w:val="517F4D60"/>
    <w:rsid w:val="51C8F9AF"/>
    <w:rsid w:val="523A5116"/>
    <w:rsid w:val="526E3FE9"/>
    <w:rsid w:val="53437E44"/>
    <w:rsid w:val="53D92B25"/>
    <w:rsid w:val="5411B09E"/>
    <w:rsid w:val="5415078A"/>
    <w:rsid w:val="546CA053"/>
    <w:rsid w:val="54894A6E"/>
    <w:rsid w:val="548A20A2"/>
    <w:rsid w:val="5577259A"/>
    <w:rsid w:val="557C390B"/>
    <w:rsid w:val="56048FB6"/>
    <w:rsid w:val="5688FB67"/>
    <w:rsid w:val="56D92193"/>
    <w:rsid w:val="57893404"/>
    <w:rsid w:val="57E10B99"/>
    <w:rsid w:val="5808693F"/>
    <w:rsid w:val="5878E087"/>
    <w:rsid w:val="59369820"/>
    <w:rsid w:val="5972C7EE"/>
    <w:rsid w:val="59C1C5BE"/>
    <w:rsid w:val="59E9CC50"/>
    <w:rsid w:val="5AB8F606"/>
    <w:rsid w:val="5AC44F94"/>
    <w:rsid w:val="5B14C9F5"/>
    <w:rsid w:val="5B26197B"/>
    <w:rsid w:val="5B322B6E"/>
    <w:rsid w:val="5C9827EC"/>
    <w:rsid w:val="5D4674C2"/>
    <w:rsid w:val="5D75F1EF"/>
    <w:rsid w:val="5D9CE621"/>
    <w:rsid w:val="5EA3785F"/>
    <w:rsid w:val="5EC9FC27"/>
    <w:rsid w:val="5F1AE4CE"/>
    <w:rsid w:val="5FA88E56"/>
    <w:rsid w:val="5FF2C12D"/>
    <w:rsid w:val="604F2490"/>
    <w:rsid w:val="6068211D"/>
    <w:rsid w:val="61930AFB"/>
    <w:rsid w:val="62D59284"/>
    <w:rsid w:val="62EC9B55"/>
    <w:rsid w:val="63B7A49B"/>
    <w:rsid w:val="6449F1DF"/>
    <w:rsid w:val="6452B2D7"/>
    <w:rsid w:val="64788622"/>
    <w:rsid w:val="6521EF3E"/>
    <w:rsid w:val="6553393F"/>
    <w:rsid w:val="663F608E"/>
    <w:rsid w:val="669A162D"/>
    <w:rsid w:val="66A08B31"/>
    <w:rsid w:val="67181633"/>
    <w:rsid w:val="672E142F"/>
    <w:rsid w:val="673EA733"/>
    <w:rsid w:val="6793A49E"/>
    <w:rsid w:val="6813D20D"/>
    <w:rsid w:val="6817757B"/>
    <w:rsid w:val="68377206"/>
    <w:rsid w:val="68DE84EC"/>
    <w:rsid w:val="6933FD32"/>
    <w:rsid w:val="6953CE77"/>
    <w:rsid w:val="69A8B87D"/>
    <w:rsid w:val="69C1ACEC"/>
    <w:rsid w:val="6ABC771E"/>
    <w:rsid w:val="6ABFBB53"/>
    <w:rsid w:val="6B1140D7"/>
    <w:rsid w:val="6B3FBF78"/>
    <w:rsid w:val="6B5E6FCC"/>
    <w:rsid w:val="6C9B824A"/>
    <w:rsid w:val="6CA6BD2D"/>
    <w:rsid w:val="6D6642B8"/>
    <w:rsid w:val="6D7DE352"/>
    <w:rsid w:val="6DB522A9"/>
    <w:rsid w:val="6DB66722"/>
    <w:rsid w:val="6DF1EF05"/>
    <w:rsid w:val="6E55D228"/>
    <w:rsid w:val="6E69F0CF"/>
    <w:rsid w:val="6F1DE6EA"/>
    <w:rsid w:val="6F45A8E9"/>
    <w:rsid w:val="706BC14D"/>
    <w:rsid w:val="707933EF"/>
    <w:rsid w:val="710591B9"/>
    <w:rsid w:val="710BD1A1"/>
    <w:rsid w:val="72C03873"/>
    <w:rsid w:val="72C84810"/>
    <w:rsid w:val="73271204"/>
    <w:rsid w:val="7415407F"/>
    <w:rsid w:val="741FF2D4"/>
    <w:rsid w:val="75CD18DA"/>
    <w:rsid w:val="75F270D9"/>
    <w:rsid w:val="7626CCF4"/>
    <w:rsid w:val="7636AD74"/>
    <w:rsid w:val="7689301F"/>
    <w:rsid w:val="76E73E71"/>
    <w:rsid w:val="77DC9557"/>
    <w:rsid w:val="787423D9"/>
    <w:rsid w:val="78C6CE27"/>
    <w:rsid w:val="78D686F2"/>
    <w:rsid w:val="78ECAB26"/>
    <w:rsid w:val="79309BC8"/>
    <w:rsid w:val="7935A5DB"/>
    <w:rsid w:val="7993ECA8"/>
    <w:rsid w:val="7B7B5603"/>
    <w:rsid w:val="7BA0ACEF"/>
    <w:rsid w:val="7BA218E9"/>
    <w:rsid w:val="7BED1A53"/>
    <w:rsid w:val="7BF9B764"/>
    <w:rsid w:val="7C688D3D"/>
    <w:rsid w:val="7CA200EC"/>
    <w:rsid w:val="7CC7B67E"/>
    <w:rsid w:val="7DF956BE"/>
    <w:rsid w:val="7E12F46F"/>
    <w:rsid w:val="7E499892"/>
    <w:rsid w:val="7E8705FC"/>
    <w:rsid w:val="7E9466C7"/>
    <w:rsid w:val="7E9B8A44"/>
    <w:rsid w:val="7ED83197"/>
    <w:rsid w:val="7F2F9577"/>
    <w:rsid w:val="7F8F1F08"/>
    <w:rsid w:val="7FD932DC"/>
    <w:rsid w:val="7FE9D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034DCFB9"/>
  <w15:docId w15:val="{FBA8B0E6-71FF-4410-9C22-F64BA740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11"/>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11"/>
      </w:numPr>
      <w:tabs>
        <w:tab w:val="clear" w:pos="7614"/>
        <w:tab w:val="num" w:pos="504"/>
      </w:tabs>
      <w:ind w:left="504"/>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11"/>
      </w:numPr>
      <w:tabs>
        <w:tab w:val="clear" w:pos="4500"/>
        <w:tab w:val="num" w:pos="1440"/>
      </w:tabs>
      <w:ind w:left="1440"/>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8"/>
      </w:numPr>
    </w:pPr>
  </w:style>
  <w:style w:type="numbering" w:customStyle="1" w:styleId="ESHManual">
    <w:name w:val="ES&amp;HManual"/>
    <w:rsid w:val="000456A0"/>
    <w:pPr>
      <w:numPr>
        <w:numId w:val="4"/>
      </w:numPr>
    </w:pPr>
  </w:style>
  <w:style w:type="numbering" w:customStyle="1" w:styleId="AlternativeSteps">
    <w:name w:val="Alternative Steps"/>
    <w:rsid w:val="00341753"/>
    <w:pPr>
      <w:numPr>
        <w:numId w:val="5"/>
      </w:numPr>
    </w:pPr>
  </w:style>
  <w:style w:type="numbering" w:customStyle="1" w:styleId="NestedSteps0">
    <w:name w:val="Nested Steps"/>
    <w:rsid w:val="00341753"/>
    <w:pPr>
      <w:numPr>
        <w:numId w:val="6"/>
      </w:numPr>
    </w:pPr>
  </w:style>
  <w:style w:type="numbering" w:customStyle="1" w:styleId="NestedSteps">
    <w:name w:val="NestedSteps"/>
    <w:rsid w:val="00D43D47"/>
    <w:pPr>
      <w:numPr>
        <w:numId w:val="7"/>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9"/>
      </w:numPr>
      <w:contextualSpacing/>
    </w:pPr>
  </w:style>
  <w:style w:type="paragraph" w:styleId="ListBullet2">
    <w:name w:val="List Bullet 2"/>
    <w:basedOn w:val="Normal"/>
    <w:uiPriority w:val="99"/>
    <w:unhideWhenUsed/>
    <w:rsid w:val="00131A6B"/>
    <w:pPr>
      <w:numPr>
        <w:numId w:val="10"/>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6D183F"/>
    <w:pPr>
      <w:tabs>
        <w:tab w:val="left" w:pos="630"/>
        <w:tab w:val="right" w:leader="dot" w:pos="9710"/>
      </w:tabs>
      <w:spacing w:before="240"/>
      <w:ind w:left="634" w:hanging="634"/>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20440C"/>
    <w:rPr>
      <w:sz w:val="16"/>
      <w:szCs w:val="16"/>
    </w:rPr>
  </w:style>
  <w:style w:type="paragraph" w:styleId="CommentText">
    <w:name w:val="annotation text"/>
    <w:basedOn w:val="Normal"/>
    <w:link w:val="CommentTextChar"/>
    <w:uiPriority w:val="99"/>
    <w:semiHidden/>
    <w:unhideWhenUsed/>
    <w:rsid w:val="0020440C"/>
    <w:rPr>
      <w:sz w:val="20"/>
      <w:szCs w:val="20"/>
    </w:rPr>
  </w:style>
  <w:style w:type="character" w:customStyle="1" w:styleId="CommentTextChar">
    <w:name w:val="Comment Text Char"/>
    <w:basedOn w:val="DefaultParagraphFont"/>
    <w:link w:val="CommentText"/>
    <w:uiPriority w:val="99"/>
    <w:semiHidden/>
    <w:rsid w:val="0020440C"/>
  </w:style>
  <w:style w:type="paragraph" w:styleId="CommentSubject">
    <w:name w:val="annotation subject"/>
    <w:basedOn w:val="CommentText"/>
    <w:next w:val="CommentText"/>
    <w:link w:val="CommentSubjectChar"/>
    <w:uiPriority w:val="99"/>
    <w:semiHidden/>
    <w:unhideWhenUsed/>
    <w:rsid w:val="0020440C"/>
    <w:rPr>
      <w:b/>
      <w:bCs/>
    </w:rPr>
  </w:style>
  <w:style w:type="character" w:customStyle="1" w:styleId="CommentSubjectChar">
    <w:name w:val="Comment Subject Char"/>
    <w:basedOn w:val="CommentTextChar"/>
    <w:link w:val="CommentSubject"/>
    <w:uiPriority w:val="99"/>
    <w:semiHidden/>
    <w:rsid w:val="0020440C"/>
    <w:rPr>
      <w:b/>
      <w:bCs/>
    </w:rPr>
  </w:style>
  <w:style w:type="character" w:styleId="LineNumber">
    <w:name w:val="line number"/>
    <w:basedOn w:val="DefaultParagraphFont"/>
    <w:uiPriority w:val="99"/>
    <w:semiHidden/>
    <w:unhideWhenUsed/>
    <w:rsid w:val="00BC4E4B"/>
  </w:style>
  <w:style w:type="character" w:customStyle="1" w:styleId="UnresolvedMention1">
    <w:name w:val="Unresolved Mention1"/>
    <w:basedOn w:val="DefaultParagraphFont"/>
    <w:uiPriority w:val="99"/>
    <w:semiHidden/>
    <w:unhideWhenUsed/>
    <w:rsid w:val="001E3B36"/>
    <w:rPr>
      <w:color w:val="808080"/>
      <w:shd w:val="clear" w:color="auto" w:fill="E6E6E6"/>
    </w:rPr>
  </w:style>
  <w:style w:type="character" w:styleId="UnresolvedMention">
    <w:name w:val="Unresolved Mention"/>
    <w:basedOn w:val="DefaultParagraphFont"/>
    <w:uiPriority w:val="99"/>
    <w:semiHidden/>
    <w:unhideWhenUsed/>
    <w:rsid w:val="00D037E9"/>
    <w:rPr>
      <w:color w:val="808080"/>
      <w:shd w:val="clear" w:color="auto" w:fill="E6E6E6"/>
    </w:rPr>
  </w:style>
  <w:style w:type="paragraph" w:styleId="Revision">
    <w:name w:val="Revision"/>
    <w:hidden/>
    <w:uiPriority w:val="99"/>
    <w:semiHidden/>
    <w:rsid w:val="005D5B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sh-docdb.fnal.gov/cgi-bin/ShowDocument?docid=264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sh-docdb.fnal.gov/cgi-bin/ShowDocument?docid=52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sh-docdb.fnal.gov/cgi-bin/ShowDocument?docid=249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sh-docdb.fnal.gov/cgi-bin/ShowDocument?docid=3193" TargetMode="External"/><Relationship Id="rId20" Type="http://schemas.openxmlformats.org/officeDocument/2006/relationships/hyperlink" Target="http://esh-docdb.fnal.gov/cgi-bin/ShowDocument?docid=525"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irectorate-docdb.fnal.gov/cgi-bin/sso/ShowDocument?docid=554" TargetMode="External"/><Relationship Id="rId5" Type="http://schemas.openxmlformats.org/officeDocument/2006/relationships/numbering" Target="numbering.xml"/><Relationship Id="rId15" Type="http://schemas.openxmlformats.org/officeDocument/2006/relationships/hyperlink" Target="http://esh-docdb.fnal.gov/cgi-bin/ShowDocument?docid=2469" TargetMode="External"/><Relationship Id="rId23" Type="http://schemas.openxmlformats.org/officeDocument/2006/relationships/hyperlink" Target="https://directorate-docdb.fnal.gov/cgi-bin/sso/ShowDocument?docid=526" TargetMode="External"/><Relationship Id="rId10" Type="http://schemas.openxmlformats.org/officeDocument/2006/relationships/endnotes" Target="endnotes.xml"/><Relationship Id="rId19" Type="http://schemas.openxmlformats.org/officeDocument/2006/relationships/hyperlink" Target="http://esh-docdb.fnal.gov/cgi-bin/ShowDocument?docid=319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irectorate-docdb.fnal.gov/cgi-bin/sso/ShowDocument?docid=5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7319417EA6845ACF6F435B7BEF950" ma:contentTypeVersion="6" ma:contentTypeDescription="Create a new document." ma:contentTypeScope="" ma:versionID="228ee60bf571bc910a27f8168f4cbc56">
  <xsd:schema xmlns:xsd="http://www.w3.org/2001/XMLSchema" xmlns:xs="http://www.w3.org/2001/XMLSchema" xmlns:p="http://schemas.microsoft.com/office/2006/metadata/properties" xmlns:ns2="b0b68acd-49c4-4cb9-b51b-3a61b26f5553" xmlns:ns3="fb5a1b38-b9ff-4308-acb0-95544fbf21aa" targetNamespace="http://schemas.microsoft.com/office/2006/metadata/properties" ma:root="true" ma:fieldsID="11fadd193b6fff56e755cf74912cac02" ns2:_="" ns3:_="">
    <xsd:import namespace="b0b68acd-49c4-4cb9-b51b-3a61b26f5553"/>
    <xsd:import namespace="fb5a1b38-b9ff-4308-acb0-95544fbf2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68acd-49c4-4cb9-b51b-3a61b26f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5a1b38-b9ff-4308-acb0-95544fbf2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096338B-1DD1-41C1-92E3-ADB13B5D7E4B}">
  <ds:schemaRefs>
    <ds:schemaRef ds:uri="http://schemas.microsoft.com/sharepoint/v3/contenttype/forms"/>
  </ds:schemaRefs>
</ds:datastoreItem>
</file>

<file path=customXml/itemProps2.xml><?xml version="1.0" encoding="utf-8"?>
<ds:datastoreItem xmlns:ds="http://schemas.openxmlformats.org/officeDocument/2006/customXml" ds:itemID="{677753A6-0BC4-4F7C-B7CD-87ED0C5777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2E680-A198-41C6-B9A8-3C483B2E4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68acd-49c4-4cb9-b51b-3a61b26f5553"/>
    <ds:schemaRef ds:uri="fb5a1b38-b9ff-4308-acb0-95544fbf2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7A53B-5D79-4929-BA6E-515CDE62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3725</Words>
  <Characters>21307</Characters>
  <Application>Microsoft Office Word</Application>
  <DocSecurity>0</DocSecurity>
  <Lines>560</Lines>
  <Paragraphs>297</Paragraphs>
  <ScaleCrop>false</ScaleCrop>
  <HeadingPairs>
    <vt:vector size="2" baseType="variant">
      <vt:variant>
        <vt:lpstr>Title</vt:lpstr>
      </vt:variant>
      <vt:variant>
        <vt:i4>1</vt:i4>
      </vt:variant>
    </vt:vector>
  </HeadingPairs>
  <TitlesOfParts>
    <vt:vector size="1" baseType="lpstr">
      <vt:lpstr>QAM 12070</vt:lpstr>
    </vt:vector>
  </TitlesOfParts>
  <Company>Jefferson Science Associates, LLC</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12070</dc:title>
  <dc:subject>Graded Approach</dc:subject>
  <dc:creator>digrazia@fnal.gov;sarlina@fnal.gov</dc:creator>
  <cp:keywords/>
  <dc:description/>
  <cp:lastModifiedBy>TJ Sarlina</cp:lastModifiedBy>
  <cp:revision>327</cp:revision>
  <cp:lastPrinted>2013-12-17T03:06:00Z</cp:lastPrinted>
  <dcterms:created xsi:type="dcterms:W3CDTF">2020-09-01T06:02:00Z</dcterms:created>
  <dcterms:modified xsi:type="dcterms:W3CDTF">2021-02-26T22:09:00Z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0x0101009397319417EA6845ACF6F435B7BEF950</vt:lpwstr>
  </property>
</Properties>
</file>