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A950A" w14:textId="77777777" w:rsidR="004B7E20" w:rsidRPr="00FB353C" w:rsidRDefault="004B7E20" w:rsidP="00A74B52">
      <w:pPr>
        <w:ind w:right="36"/>
        <w:jc w:val="center"/>
        <w:rPr>
          <w:rFonts w:ascii="Times New Roman" w:hAnsi="Times New Roman"/>
          <w:color w:val="000000"/>
          <w:sz w:val="36"/>
          <w:szCs w:val="36"/>
        </w:rPr>
      </w:pPr>
      <w:r w:rsidRPr="00FB353C">
        <w:rPr>
          <w:rFonts w:ascii="Times New Roman" w:hAnsi="Times New Roman"/>
          <w:color w:val="000000"/>
          <w:sz w:val="36"/>
          <w:szCs w:val="36"/>
        </w:rPr>
        <w:t>FRCM CHAPTER 3</w:t>
      </w:r>
    </w:p>
    <w:p w14:paraId="23E898B0" w14:textId="2DF308BE" w:rsidR="00500534" w:rsidRPr="00FB353C" w:rsidRDefault="00FC3EA6" w:rsidP="004E4FCA">
      <w:pPr>
        <w:ind w:right="36"/>
        <w:jc w:val="center"/>
        <w:rPr>
          <w:rFonts w:ascii="Times New Roman" w:hAnsi="Times New Roman"/>
          <w:color w:val="000000"/>
          <w:sz w:val="36"/>
          <w:szCs w:val="36"/>
        </w:rPr>
      </w:pPr>
      <w:r w:rsidRPr="00FB353C">
        <w:rPr>
          <w:rFonts w:ascii="Times New Roman" w:hAnsi="Times New Roman"/>
          <w:color w:val="000000"/>
          <w:sz w:val="36"/>
          <w:szCs w:val="36"/>
        </w:rPr>
        <w:t>CONDUCT</w:t>
      </w:r>
      <w:r w:rsidR="00500534" w:rsidRPr="00FB353C">
        <w:rPr>
          <w:rFonts w:ascii="Times New Roman" w:hAnsi="Times New Roman"/>
          <w:color w:val="000000"/>
          <w:sz w:val="36"/>
          <w:szCs w:val="36"/>
        </w:rPr>
        <w:t xml:space="preserve"> OF RADIOLOGICAL WORK</w:t>
      </w:r>
    </w:p>
    <w:p w14:paraId="2D365408" w14:textId="77777777" w:rsidR="00500534" w:rsidRPr="00FB353C" w:rsidRDefault="00500534" w:rsidP="00A74B52">
      <w:pPr>
        <w:jc w:val="center"/>
        <w:rPr>
          <w:rFonts w:ascii="Times New Roman" w:hAnsi="Times New Roman"/>
          <w:b/>
          <w:sz w:val="16"/>
          <w:szCs w:val="16"/>
        </w:rPr>
      </w:pPr>
    </w:p>
    <w:p w14:paraId="1842844F" w14:textId="77777777" w:rsidR="00500534" w:rsidRPr="00FB353C" w:rsidRDefault="00500534" w:rsidP="00A74B52">
      <w:pPr>
        <w:ind w:right="-140"/>
        <w:jc w:val="center"/>
        <w:rPr>
          <w:rFonts w:ascii="Times New Roman" w:hAnsi="Times New Roman"/>
          <w:b/>
          <w:color w:val="000000"/>
        </w:rPr>
      </w:pPr>
      <w:r w:rsidRPr="00FB353C">
        <w:rPr>
          <w:rFonts w:ascii="Times New Roman" w:hAnsi="Times New Roman"/>
          <w:b/>
          <w:color w:val="000000"/>
        </w:rPr>
        <w:t>Revision History</w:t>
      </w:r>
    </w:p>
    <w:p w14:paraId="4ADA9687" w14:textId="77777777" w:rsidR="00500534" w:rsidRPr="00FB353C" w:rsidRDefault="00500534" w:rsidP="00A74B52">
      <w:pPr>
        <w:ind w:right="-140"/>
        <w:rPr>
          <w:rFonts w:ascii="Times New Roman" w:hAnsi="Times New Roman"/>
          <w:b/>
          <w:color w:val="000000"/>
          <w:sz w:val="16"/>
          <w:szCs w:val="16"/>
        </w:rPr>
      </w:pPr>
    </w:p>
    <w:tbl>
      <w:tblPr>
        <w:tblW w:w="9990" w:type="dxa"/>
        <w:tblInd w:w="-4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96"/>
        <w:gridCol w:w="6584"/>
        <w:gridCol w:w="1710"/>
      </w:tblGrid>
      <w:tr w:rsidR="00500534" w:rsidRPr="00FB353C" w14:paraId="23CAD770" w14:textId="77777777" w:rsidTr="00A835AC">
        <w:tc>
          <w:tcPr>
            <w:tcW w:w="1696" w:type="dxa"/>
          </w:tcPr>
          <w:p w14:paraId="3ECD8BFD" w14:textId="77777777" w:rsidR="00500534" w:rsidRPr="00FB353C" w:rsidRDefault="00500534" w:rsidP="00A74B52">
            <w:pPr>
              <w:tabs>
                <w:tab w:val="left" w:pos="720"/>
              </w:tabs>
              <w:jc w:val="center"/>
              <w:rPr>
                <w:rFonts w:ascii="Times New Roman" w:hAnsi="Times New Roman"/>
                <w:b/>
                <w:sz w:val="20"/>
              </w:rPr>
            </w:pPr>
            <w:r w:rsidRPr="00FB353C">
              <w:rPr>
                <w:rFonts w:ascii="Times New Roman" w:hAnsi="Times New Roman"/>
                <w:b/>
                <w:sz w:val="20"/>
              </w:rPr>
              <w:t>Author</w:t>
            </w:r>
          </w:p>
        </w:tc>
        <w:tc>
          <w:tcPr>
            <w:tcW w:w="6584" w:type="dxa"/>
          </w:tcPr>
          <w:p w14:paraId="6E8045AB" w14:textId="77777777" w:rsidR="00500534" w:rsidRPr="00FB353C" w:rsidRDefault="00500534" w:rsidP="00A74B52">
            <w:pPr>
              <w:tabs>
                <w:tab w:val="left" w:pos="720"/>
              </w:tabs>
              <w:jc w:val="center"/>
              <w:rPr>
                <w:rFonts w:ascii="Times New Roman" w:hAnsi="Times New Roman"/>
                <w:b/>
                <w:sz w:val="20"/>
              </w:rPr>
            </w:pPr>
            <w:r w:rsidRPr="00FB353C">
              <w:rPr>
                <w:rFonts w:ascii="Times New Roman" w:hAnsi="Times New Roman"/>
                <w:b/>
                <w:sz w:val="20"/>
              </w:rPr>
              <w:t>Description of Change</w:t>
            </w:r>
          </w:p>
        </w:tc>
        <w:tc>
          <w:tcPr>
            <w:tcW w:w="1710" w:type="dxa"/>
          </w:tcPr>
          <w:p w14:paraId="49FDAC61" w14:textId="77777777" w:rsidR="00500534" w:rsidRPr="00FB353C" w:rsidRDefault="00500534" w:rsidP="00A74B52">
            <w:pPr>
              <w:tabs>
                <w:tab w:val="left" w:pos="720"/>
              </w:tabs>
              <w:jc w:val="center"/>
              <w:rPr>
                <w:rFonts w:ascii="Times New Roman" w:hAnsi="Times New Roman"/>
                <w:b/>
                <w:sz w:val="20"/>
              </w:rPr>
            </w:pPr>
            <w:r w:rsidRPr="00FB353C">
              <w:rPr>
                <w:rFonts w:ascii="Times New Roman" w:hAnsi="Times New Roman"/>
                <w:b/>
                <w:sz w:val="20"/>
              </w:rPr>
              <w:t>Revision Date</w:t>
            </w:r>
          </w:p>
        </w:tc>
      </w:tr>
      <w:tr w:rsidR="00B02B38" w:rsidRPr="00FB353C" w14:paraId="57F8CD03" w14:textId="77777777" w:rsidTr="00A835AC">
        <w:tc>
          <w:tcPr>
            <w:tcW w:w="1696" w:type="dxa"/>
            <w:shd w:val="clear" w:color="auto" w:fill="auto"/>
          </w:tcPr>
          <w:p w14:paraId="5F63E188" w14:textId="41E77C8E" w:rsidR="00B02B38" w:rsidRPr="00BD2B27" w:rsidRDefault="00B02B38" w:rsidP="00A835AC">
            <w:pPr>
              <w:tabs>
                <w:tab w:val="left" w:pos="720"/>
              </w:tabs>
              <w:rPr>
                <w:sz w:val="20"/>
              </w:rPr>
            </w:pPr>
            <w:r>
              <w:rPr>
                <w:sz w:val="20"/>
              </w:rPr>
              <w:t>M. Quinn</w:t>
            </w:r>
          </w:p>
        </w:tc>
        <w:tc>
          <w:tcPr>
            <w:tcW w:w="6584" w:type="dxa"/>
            <w:shd w:val="clear" w:color="auto" w:fill="auto"/>
          </w:tcPr>
          <w:p w14:paraId="1E186F53" w14:textId="77777777" w:rsidR="00B02B38" w:rsidRDefault="00B02B38" w:rsidP="00BF649F">
            <w:pPr>
              <w:pStyle w:val="ListParagraph"/>
              <w:numPr>
                <w:ilvl w:val="0"/>
                <w:numId w:val="106"/>
              </w:numPr>
              <w:autoSpaceDE w:val="0"/>
              <w:autoSpaceDN w:val="0"/>
              <w:adjustRightInd w:val="0"/>
              <w:ind w:left="438"/>
              <w:rPr>
                <w:rFonts w:ascii="Times New Roman" w:hAnsi="Times New Roman"/>
                <w:sz w:val="20"/>
              </w:rPr>
            </w:pPr>
            <w:r>
              <w:rPr>
                <w:rFonts w:ascii="Times New Roman" w:hAnsi="Times New Roman"/>
                <w:sz w:val="20"/>
              </w:rPr>
              <w:t xml:space="preserve">Revision of Article 323 to </w:t>
            </w:r>
            <w:r w:rsidR="000A61B4">
              <w:rPr>
                <w:rFonts w:ascii="Times New Roman" w:hAnsi="Times New Roman"/>
                <w:sz w:val="20"/>
              </w:rPr>
              <w:t>clarify</w:t>
            </w:r>
            <w:r>
              <w:rPr>
                <w:rFonts w:ascii="Times New Roman" w:hAnsi="Times New Roman"/>
                <w:sz w:val="20"/>
              </w:rPr>
              <w:t xml:space="preserve"> RWP</w:t>
            </w:r>
            <w:r w:rsidR="000A61B4">
              <w:rPr>
                <w:rFonts w:ascii="Times New Roman" w:hAnsi="Times New Roman"/>
                <w:sz w:val="20"/>
              </w:rPr>
              <w:t xml:space="preserve"> content requirements</w:t>
            </w:r>
            <w:r>
              <w:rPr>
                <w:rFonts w:ascii="Times New Roman" w:hAnsi="Times New Roman"/>
                <w:sz w:val="20"/>
              </w:rPr>
              <w:t>.</w:t>
            </w:r>
          </w:p>
          <w:p w14:paraId="15D0195E" w14:textId="298071E5" w:rsidR="006C6845" w:rsidRPr="00BD2B27" w:rsidRDefault="006C6845" w:rsidP="00BF649F">
            <w:pPr>
              <w:pStyle w:val="ListParagraph"/>
              <w:numPr>
                <w:ilvl w:val="0"/>
                <w:numId w:val="106"/>
              </w:numPr>
              <w:autoSpaceDE w:val="0"/>
              <w:autoSpaceDN w:val="0"/>
              <w:adjustRightInd w:val="0"/>
              <w:ind w:left="438"/>
              <w:rPr>
                <w:rFonts w:ascii="Times New Roman" w:hAnsi="Times New Roman"/>
                <w:sz w:val="20"/>
              </w:rPr>
            </w:pPr>
            <w:r>
              <w:rPr>
                <w:rFonts w:ascii="Times New Roman" w:hAnsi="Times New Roman"/>
                <w:sz w:val="20"/>
              </w:rPr>
              <w:t>Revision of Article 333 to clarify possible supplemental dosimetry requirement for entry into Radiation Areas, as determined by the RSO.</w:t>
            </w:r>
          </w:p>
        </w:tc>
        <w:tc>
          <w:tcPr>
            <w:tcW w:w="1710" w:type="dxa"/>
            <w:shd w:val="clear" w:color="auto" w:fill="auto"/>
          </w:tcPr>
          <w:p w14:paraId="6B69E165" w14:textId="14D2E812" w:rsidR="00B02B38" w:rsidRDefault="000A61B4" w:rsidP="00173328">
            <w:pPr>
              <w:tabs>
                <w:tab w:val="left" w:pos="720"/>
              </w:tabs>
              <w:rPr>
                <w:rFonts w:ascii="Times New Roman" w:hAnsi="Times New Roman"/>
                <w:sz w:val="20"/>
              </w:rPr>
            </w:pPr>
            <w:r>
              <w:rPr>
                <w:rFonts w:ascii="Times New Roman" w:hAnsi="Times New Roman"/>
                <w:sz w:val="20"/>
              </w:rPr>
              <w:t>Decem</w:t>
            </w:r>
            <w:r w:rsidR="00B02B38">
              <w:rPr>
                <w:rFonts w:ascii="Times New Roman" w:hAnsi="Times New Roman"/>
                <w:sz w:val="20"/>
              </w:rPr>
              <w:t>ber 2020</w:t>
            </w:r>
          </w:p>
        </w:tc>
      </w:tr>
      <w:tr w:rsidR="00D50C56" w:rsidRPr="00FB353C" w14:paraId="45143F14" w14:textId="77777777" w:rsidTr="00A835AC">
        <w:tc>
          <w:tcPr>
            <w:tcW w:w="1696" w:type="dxa"/>
            <w:shd w:val="clear" w:color="auto" w:fill="auto"/>
          </w:tcPr>
          <w:p w14:paraId="6DA850D3" w14:textId="2D678472" w:rsidR="00A835AC" w:rsidRPr="00BD2B27" w:rsidRDefault="00A835AC" w:rsidP="00A835AC">
            <w:pPr>
              <w:tabs>
                <w:tab w:val="left" w:pos="720"/>
              </w:tabs>
              <w:rPr>
                <w:sz w:val="20"/>
              </w:rPr>
            </w:pPr>
            <w:r w:rsidRPr="00BD2B27">
              <w:rPr>
                <w:sz w:val="20"/>
              </w:rPr>
              <w:t>J. D. Cossairt, M. Quinn, C. Greer,</w:t>
            </w:r>
          </w:p>
          <w:p w14:paraId="577FE90A" w14:textId="0D1882A6" w:rsidR="00D50C56" w:rsidRPr="00BD2B27" w:rsidRDefault="00A835AC" w:rsidP="00A835AC">
            <w:pPr>
              <w:tabs>
                <w:tab w:val="left" w:pos="720"/>
              </w:tabs>
              <w:rPr>
                <w:rFonts w:ascii="Times New Roman" w:hAnsi="Times New Roman"/>
                <w:color w:val="FFFFFF" w:themeColor="background1"/>
                <w:sz w:val="20"/>
              </w:rPr>
            </w:pPr>
            <w:r w:rsidRPr="00BD2B27">
              <w:rPr>
                <w:sz w:val="20"/>
              </w:rPr>
              <w:t xml:space="preserve">E. Mieland, E. </w:t>
            </w:r>
            <w:r w:rsidR="001F4D89" w:rsidRPr="00BD2B27">
              <w:rPr>
                <w:sz w:val="20"/>
              </w:rPr>
              <w:t>Korzeniowski</w:t>
            </w:r>
            <w:r w:rsidR="00482F2C" w:rsidRPr="00BD2B27">
              <w:rPr>
                <w:sz w:val="20"/>
              </w:rPr>
              <w:t xml:space="preserve">, K. </w:t>
            </w:r>
            <w:proofErr w:type="spellStart"/>
            <w:r w:rsidR="00482F2C" w:rsidRPr="00BD2B27">
              <w:rPr>
                <w:sz w:val="20"/>
              </w:rPr>
              <w:t>Graden</w:t>
            </w:r>
            <w:r w:rsidR="00D50C56" w:rsidRPr="00BD2B27">
              <w:rPr>
                <w:rFonts w:ascii="Times New Roman" w:hAnsi="Times New Roman"/>
                <w:color w:val="FFFFFF" w:themeColor="background1"/>
                <w:sz w:val="20"/>
              </w:rPr>
              <w:t>orzienows</w:t>
            </w:r>
            <w:proofErr w:type="spellEnd"/>
          </w:p>
        </w:tc>
        <w:tc>
          <w:tcPr>
            <w:tcW w:w="6584" w:type="dxa"/>
            <w:shd w:val="clear" w:color="auto" w:fill="auto"/>
          </w:tcPr>
          <w:p w14:paraId="2E52F93B" w14:textId="77777777" w:rsidR="00BF649F" w:rsidRPr="00BD2B27" w:rsidRDefault="00D50C56" w:rsidP="00BF649F">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Revision of Article 346 to better clarify policies pertaining to management of radioactivity that could lead to surface waters and sewers.</w:t>
            </w:r>
          </w:p>
          <w:p w14:paraId="58D8D41B" w14:textId="2286F432" w:rsidR="00D50C56" w:rsidRPr="00BD2B27" w:rsidRDefault="00D50C56" w:rsidP="00BF649F">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Transfer of portions of the previous Article 346 to Chapter 11</w:t>
            </w:r>
            <w:r w:rsidR="006A2F4E" w:rsidRPr="00BD2B27">
              <w:rPr>
                <w:rFonts w:ascii="Times New Roman" w:hAnsi="Times New Roman"/>
                <w:sz w:val="20"/>
              </w:rPr>
              <w:t xml:space="preserve"> Article 1106</w:t>
            </w:r>
            <w:r w:rsidRPr="00BD2B27">
              <w:rPr>
                <w:rFonts w:ascii="Times New Roman" w:hAnsi="Times New Roman"/>
                <w:sz w:val="20"/>
              </w:rPr>
              <w:t xml:space="preserve"> </w:t>
            </w:r>
            <w:r w:rsidR="00931A3C" w:rsidRPr="00BD2B27">
              <w:rPr>
                <w:rFonts w:ascii="Times New Roman" w:hAnsi="Times New Roman"/>
                <w:sz w:val="20"/>
              </w:rPr>
              <w:t xml:space="preserve">and portions of Article 345 to </w:t>
            </w:r>
            <w:r w:rsidR="006A2F4E" w:rsidRPr="00BD2B27">
              <w:rPr>
                <w:rFonts w:ascii="Times New Roman" w:hAnsi="Times New Roman"/>
                <w:sz w:val="20"/>
              </w:rPr>
              <w:t>Chapter 11 Article 1107.</w:t>
            </w:r>
          </w:p>
          <w:p w14:paraId="7093074C" w14:textId="3BB890B5" w:rsidR="00D50C56" w:rsidRPr="00BD2B27" w:rsidRDefault="00D50C56" w:rsidP="00D50C56">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Replacing reference to ESH&amp;Q Section with ES&amp;H Section following the reorganization of February 1, 2019.</w:t>
            </w:r>
          </w:p>
          <w:p w14:paraId="32944540" w14:textId="448E5FF1" w:rsidR="00A835AC" w:rsidRPr="00BD2B27" w:rsidRDefault="00A835AC" w:rsidP="00D50C56">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In Article 348 correct FESHM reference to Stop Work authority to FESHM 1010.</w:t>
            </w:r>
          </w:p>
          <w:p w14:paraId="250372C0" w14:textId="08CAFE71" w:rsidR="008757BE" w:rsidRPr="00BD2B27" w:rsidRDefault="008757BE" w:rsidP="00D50C56">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Add requirement for operators of radiation-generating devices to be radiological workers qualified by training. In Article 362.</w:t>
            </w:r>
          </w:p>
          <w:p w14:paraId="17F3D4A7" w14:textId="4AB95F6B" w:rsidR="00482F2C" w:rsidRPr="00BD2B27" w:rsidRDefault="00482F2C" w:rsidP="00D50C56">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Addition of provisions addressing soil moisture gauges to Article 362</w:t>
            </w:r>
            <w:r w:rsidR="008757BE" w:rsidRPr="00BD2B27">
              <w:rPr>
                <w:rFonts w:ascii="Times New Roman" w:hAnsi="Times New Roman"/>
                <w:sz w:val="20"/>
              </w:rPr>
              <w:t>.</w:t>
            </w:r>
          </w:p>
          <w:p w14:paraId="538BF122" w14:textId="77777777" w:rsidR="00D50C56" w:rsidRPr="00BD2B27" w:rsidRDefault="00D50C56" w:rsidP="00D50C56">
            <w:pPr>
              <w:pStyle w:val="ListParagraph"/>
              <w:numPr>
                <w:ilvl w:val="0"/>
                <w:numId w:val="106"/>
              </w:numPr>
              <w:autoSpaceDE w:val="0"/>
              <w:autoSpaceDN w:val="0"/>
              <w:adjustRightInd w:val="0"/>
              <w:ind w:left="438"/>
              <w:rPr>
                <w:rFonts w:ascii="Times New Roman" w:hAnsi="Times New Roman"/>
                <w:sz w:val="20"/>
              </w:rPr>
            </w:pPr>
            <w:r w:rsidRPr="00BD2B27">
              <w:rPr>
                <w:rFonts w:ascii="Times New Roman" w:hAnsi="Times New Roman"/>
                <w:sz w:val="20"/>
              </w:rPr>
              <w:t>Editorial corrections as needed.</w:t>
            </w:r>
          </w:p>
          <w:p w14:paraId="611C19BE" w14:textId="77777777" w:rsidR="00D50C56" w:rsidRPr="00BD2B27" w:rsidRDefault="00D50C56" w:rsidP="00C73572">
            <w:pPr>
              <w:pStyle w:val="ListParagraph"/>
              <w:ind w:left="348"/>
              <w:rPr>
                <w:rFonts w:ascii="Times New Roman" w:hAnsi="Times New Roman"/>
                <w:color w:val="FFFFFF" w:themeColor="background1"/>
                <w:sz w:val="20"/>
              </w:rPr>
            </w:pPr>
          </w:p>
        </w:tc>
        <w:tc>
          <w:tcPr>
            <w:tcW w:w="1710" w:type="dxa"/>
            <w:shd w:val="clear" w:color="auto" w:fill="auto"/>
          </w:tcPr>
          <w:p w14:paraId="0E148A8F" w14:textId="72639338" w:rsidR="00D50C56" w:rsidRPr="00FB353C" w:rsidRDefault="00AF0794" w:rsidP="00173328">
            <w:pPr>
              <w:tabs>
                <w:tab w:val="left" w:pos="720"/>
              </w:tabs>
              <w:rPr>
                <w:rFonts w:ascii="Times New Roman" w:hAnsi="Times New Roman"/>
                <w:color w:val="FFFFFF" w:themeColor="background1"/>
                <w:sz w:val="20"/>
              </w:rPr>
            </w:pPr>
            <w:r>
              <w:rPr>
                <w:rFonts w:ascii="Times New Roman" w:hAnsi="Times New Roman"/>
                <w:sz w:val="20"/>
              </w:rPr>
              <w:t>January 2020</w:t>
            </w:r>
          </w:p>
        </w:tc>
      </w:tr>
      <w:tr w:rsidR="008F53C1" w:rsidRPr="00FB353C" w14:paraId="70BE2C7F" w14:textId="77777777" w:rsidTr="00A835AC">
        <w:tc>
          <w:tcPr>
            <w:tcW w:w="1696" w:type="dxa"/>
          </w:tcPr>
          <w:p w14:paraId="588B05F2" w14:textId="77777777" w:rsidR="00173328" w:rsidRPr="00FB353C" w:rsidRDefault="00173328" w:rsidP="00712407">
            <w:pPr>
              <w:tabs>
                <w:tab w:val="left" w:pos="720"/>
              </w:tabs>
              <w:rPr>
                <w:rFonts w:ascii="Times New Roman" w:hAnsi="Times New Roman"/>
                <w:sz w:val="20"/>
              </w:rPr>
            </w:pPr>
            <w:r w:rsidRPr="00FB353C">
              <w:rPr>
                <w:rFonts w:ascii="Times New Roman" w:hAnsi="Times New Roman"/>
                <w:sz w:val="20"/>
              </w:rPr>
              <w:t>M. Schoell</w:t>
            </w:r>
          </w:p>
          <w:p w14:paraId="224E31AD" w14:textId="2CD48740" w:rsidR="007310AA" w:rsidRPr="00FB353C" w:rsidRDefault="007310AA" w:rsidP="007310AA">
            <w:pPr>
              <w:tabs>
                <w:tab w:val="left" w:pos="720"/>
              </w:tabs>
              <w:rPr>
                <w:rFonts w:ascii="Times New Roman" w:hAnsi="Times New Roman"/>
                <w:sz w:val="20"/>
              </w:rPr>
            </w:pPr>
            <w:r w:rsidRPr="00FB353C">
              <w:rPr>
                <w:rFonts w:ascii="Times New Roman" w:hAnsi="Times New Roman"/>
                <w:sz w:val="20"/>
              </w:rPr>
              <w:t>J. D. Cossairt</w:t>
            </w:r>
          </w:p>
          <w:p w14:paraId="60754AE9" w14:textId="77777777" w:rsidR="00173328" w:rsidRPr="00FB353C" w:rsidRDefault="00173328" w:rsidP="00712407">
            <w:pPr>
              <w:tabs>
                <w:tab w:val="left" w:pos="720"/>
              </w:tabs>
              <w:rPr>
                <w:rFonts w:ascii="Times New Roman" w:hAnsi="Times New Roman"/>
                <w:sz w:val="20"/>
              </w:rPr>
            </w:pPr>
            <w:r w:rsidRPr="00FB353C">
              <w:rPr>
                <w:rFonts w:ascii="Times New Roman" w:hAnsi="Times New Roman"/>
                <w:sz w:val="20"/>
              </w:rPr>
              <w:t>M. Quinn</w:t>
            </w:r>
          </w:p>
          <w:p w14:paraId="3C933F5A" w14:textId="77777777" w:rsidR="007310AA" w:rsidRPr="00FB353C" w:rsidRDefault="007310AA" w:rsidP="007310AA">
            <w:pPr>
              <w:tabs>
                <w:tab w:val="left" w:pos="720"/>
              </w:tabs>
              <w:rPr>
                <w:rFonts w:ascii="Times New Roman" w:hAnsi="Times New Roman"/>
                <w:sz w:val="20"/>
              </w:rPr>
            </w:pPr>
            <w:r w:rsidRPr="00FB353C">
              <w:rPr>
                <w:rFonts w:ascii="Times New Roman" w:hAnsi="Times New Roman"/>
                <w:sz w:val="20"/>
              </w:rPr>
              <w:t>W. Schmitt</w:t>
            </w:r>
          </w:p>
          <w:p w14:paraId="1F82F8BF" w14:textId="6F48C7D6" w:rsidR="007310AA" w:rsidRPr="00FB353C" w:rsidRDefault="007310AA" w:rsidP="00712407">
            <w:pPr>
              <w:tabs>
                <w:tab w:val="left" w:pos="720"/>
              </w:tabs>
              <w:rPr>
                <w:rFonts w:ascii="Times New Roman" w:hAnsi="Times New Roman"/>
                <w:sz w:val="20"/>
              </w:rPr>
            </w:pPr>
          </w:p>
        </w:tc>
        <w:tc>
          <w:tcPr>
            <w:tcW w:w="6584" w:type="dxa"/>
          </w:tcPr>
          <w:p w14:paraId="527650F3" w14:textId="501A2918" w:rsidR="008F53C1" w:rsidRPr="00FB353C" w:rsidRDefault="00173328" w:rsidP="007310AA">
            <w:pPr>
              <w:pStyle w:val="ListParagraph"/>
              <w:numPr>
                <w:ilvl w:val="0"/>
                <w:numId w:val="89"/>
              </w:numPr>
              <w:ind w:left="348" w:hanging="270"/>
              <w:rPr>
                <w:rFonts w:ascii="Times New Roman" w:hAnsi="Times New Roman"/>
                <w:sz w:val="20"/>
              </w:rPr>
            </w:pPr>
            <w:r w:rsidRPr="00FB353C">
              <w:rPr>
                <w:rFonts w:ascii="Times New Roman" w:hAnsi="Times New Roman"/>
                <w:sz w:val="20"/>
              </w:rPr>
              <w:t>Updated</w:t>
            </w:r>
            <w:r w:rsidR="008F53C1" w:rsidRPr="00FB353C">
              <w:rPr>
                <w:rFonts w:ascii="Times New Roman" w:hAnsi="Times New Roman"/>
                <w:sz w:val="20"/>
              </w:rPr>
              <w:t xml:space="preserve"> Article </w:t>
            </w:r>
            <w:r w:rsidRPr="00FB353C">
              <w:rPr>
                <w:rFonts w:ascii="Times New Roman" w:hAnsi="Times New Roman"/>
                <w:sz w:val="20"/>
              </w:rPr>
              <w:t>337</w:t>
            </w:r>
            <w:r w:rsidR="008F53C1" w:rsidRPr="00FB353C">
              <w:rPr>
                <w:rFonts w:ascii="Times New Roman" w:hAnsi="Times New Roman"/>
                <w:sz w:val="20"/>
              </w:rPr>
              <w:t xml:space="preserve"> </w:t>
            </w:r>
            <w:r w:rsidRPr="00FB353C">
              <w:rPr>
                <w:rFonts w:ascii="Times New Roman" w:hAnsi="Times New Roman"/>
                <w:sz w:val="20"/>
              </w:rPr>
              <w:t>to reflect current Controlled Access rules, general procedure, and critical steps. Removed the role of “Entry leader”.</w:t>
            </w:r>
          </w:p>
          <w:p w14:paraId="0B2896B7" w14:textId="3E851834" w:rsidR="008F53C1" w:rsidRPr="00FB353C" w:rsidRDefault="00173328" w:rsidP="007310AA">
            <w:pPr>
              <w:pStyle w:val="ListParagraph"/>
              <w:numPr>
                <w:ilvl w:val="0"/>
                <w:numId w:val="89"/>
              </w:numPr>
              <w:ind w:left="348" w:hanging="270"/>
              <w:rPr>
                <w:rFonts w:ascii="Times New Roman" w:hAnsi="Times New Roman"/>
                <w:sz w:val="20"/>
              </w:rPr>
            </w:pPr>
            <w:r w:rsidRPr="00FB353C">
              <w:rPr>
                <w:rFonts w:ascii="Times New Roman" w:hAnsi="Times New Roman"/>
                <w:sz w:val="20"/>
              </w:rPr>
              <w:t>Updated Article 352 to indicate that RSOs may collectively act as the ALARA coordinator in a centralized ESH&amp;Q organizational structure.</w:t>
            </w:r>
          </w:p>
          <w:p w14:paraId="3283706F" w14:textId="77777777" w:rsidR="009931A2" w:rsidRPr="00FB353C" w:rsidRDefault="009931A2" w:rsidP="007310AA">
            <w:pPr>
              <w:pStyle w:val="ListParagraph"/>
              <w:numPr>
                <w:ilvl w:val="0"/>
                <w:numId w:val="89"/>
              </w:numPr>
              <w:ind w:left="348" w:hanging="270"/>
              <w:rPr>
                <w:rFonts w:ascii="Times New Roman" w:hAnsi="Times New Roman"/>
                <w:sz w:val="20"/>
              </w:rPr>
            </w:pPr>
            <w:r w:rsidRPr="00FB353C">
              <w:rPr>
                <w:rFonts w:ascii="Times New Roman" w:hAnsi="Times New Roman"/>
                <w:sz w:val="20"/>
              </w:rPr>
              <w:t>Revise Article 347 to include correct 10 CFR 835 DAC values.</w:t>
            </w:r>
          </w:p>
          <w:p w14:paraId="7E8D884E" w14:textId="16E30E94" w:rsidR="00173328" w:rsidRPr="00FB353C" w:rsidRDefault="00173328" w:rsidP="007310AA">
            <w:pPr>
              <w:pStyle w:val="ListParagraph"/>
              <w:numPr>
                <w:ilvl w:val="0"/>
                <w:numId w:val="89"/>
              </w:numPr>
              <w:ind w:left="348" w:hanging="270"/>
              <w:rPr>
                <w:rFonts w:ascii="Times New Roman" w:hAnsi="Times New Roman"/>
                <w:sz w:val="20"/>
              </w:rPr>
            </w:pPr>
            <w:r w:rsidRPr="00FB353C">
              <w:rPr>
                <w:rFonts w:ascii="Times New Roman" w:hAnsi="Times New Roman"/>
                <w:sz w:val="20"/>
              </w:rPr>
              <w:t>Minor editorial changes throughout.</w:t>
            </w:r>
          </w:p>
        </w:tc>
        <w:tc>
          <w:tcPr>
            <w:tcW w:w="1710" w:type="dxa"/>
          </w:tcPr>
          <w:p w14:paraId="16B31F23" w14:textId="3A8A0D14" w:rsidR="008F53C1" w:rsidRPr="00FB353C" w:rsidRDefault="00173328" w:rsidP="00173328">
            <w:pPr>
              <w:tabs>
                <w:tab w:val="left" w:pos="720"/>
              </w:tabs>
              <w:rPr>
                <w:rFonts w:ascii="Times New Roman" w:hAnsi="Times New Roman"/>
                <w:sz w:val="20"/>
              </w:rPr>
            </w:pPr>
            <w:r w:rsidRPr="00FB353C">
              <w:rPr>
                <w:rFonts w:ascii="Times New Roman" w:hAnsi="Times New Roman"/>
                <w:sz w:val="20"/>
              </w:rPr>
              <w:t>January 2019</w:t>
            </w:r>
          </w:p>
        </w:tc>
      </w:tr>
      <w:tr w:rsidR="00811628" w:rsidRPr="00FB353C" w14:paraId="0581606B" w14:textId="77777777" w:rsidTr="00A835AC">
        <w:tc>
          <w:tcPr>
            <w:tcW w:w="1696" w:type="dxa"/>
          </w:tcPr>
          <w:p w14:paraId="5EF57FDE" w14:textId="08555E74" w:rsidR="00811628" w:rsidRPr="00FB353C" w:rsidRDefault="00811628"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06AA8B70" w14:textId="3F55445E" w:rsidR="009758CD" w:rsidRPr="00FB353C" w:rsidRDefault="00007D7F"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Consolidate content of Article 312 and 354 to remove duplication and clarify requ</w:t>
            </w:r>
            <w:r w:rsidR="004E4FCA" w:rsidRPr="00FB353C">
              <w:rPr>
                <w:rFonts w:ascii="Times New Roman" w:hAnsi="Times New Roman"/>
                <w:sz w:val="20"/>
              </w:rPr>
              <w:t>i</w:t>
            </w:r>
            <w:r w:rsidRPr="00FB353C">
              <w:rPr>
                <w:rFonts w:ascii="Times New Roman" w:hAnsi="Times New Roman"/>
                <w:sz w:val="20"/>
              </w:rPr>
              <w:t>rements</w:t>
            </w:r>
            <w:r w:rsidR="009758CD" w:rsidRPr="00FB353C">
              <w:rPr>
                <w:rFonts w:ascii="Times New Roman" w:hAnsi="Times New Roman"/>
                <w:sz w:val="20"/>
              </w:rPr>
              <w:t>.</w:t>
            </w:r>
          </w:p>
          <w:p w14:paraId="33C6395C" w14:textId="35CFEC32" w:rsidR="000E34D4" w:rsidRPr="00FB353C" w:rsidRDefault="000E34D4"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 xml:space="preserve">Revise Article 335.5.g to </w:t>
            </w:r>
            <w:r w:rsidR="00E35978" w:rsidRPr="00FB353C">
              <w:rPr>
                <w:rFonts w:ascii="Times New Roman" w:hAnsi="Times New Roman"/>
                <w:sz w:val="20"/>
              </w:rPr>
              <w:t>clarify language pertaining to contamination control for sealed sources.</w:t>
            </w:r>
          </w:p>
          <w:p w14:paraId="4E27FE08" w14:textId="35F0FE28" w:rsidR="007373AE" w:rsidRPr="00FB353C" w:rsidRDefault="003F37FF"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Revise Article 337 for</w:t>
            </w:r>
            <w:r w:rsidR="007373AE" w:rsidRPr="00FB353C">
              <w:rPr>
                <w:rFonts w:ascii="Times New Roman" w:hAnsi="Times New Roman"/>
                <w:sz w:val="20"/>
              </w:rPr>
              <w:t xml:space="preserve"> modifications in controlled access policies.</w:t>
            </w:r>
          </w:p>
          <w:p w14:paraId="06F26D2B" w14:textId="4AC1C4DF" w:rsidR="009758CD" w:rsidRPr="00FB353C" w:rsidRDefault="009758CD"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Update DAC values in Article 347, Table 3-2.</w:t>
            </w:r>
          </w:p>
          <w:p w14:paraId="0B3748C2" w14:textId="1719EC42" w:rsidR="00811628" w:rsidRPr="00FB353C" w:rsidRDefault="00811628"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 xml:space="preserve">Revised to incorporate more specific details concerning DD and DT Generators in Article 362. </w:t>
            </w:r>
          </w:p>
        </w:tc>
        <w:tc>
          <w:tcPr>
            <w:tcW w:w="1710" w:type="dxa"/>
          </w:tcPr>
          <w:p w14:paraId="62EEFD89" w14:textId="41CAA3F9" w:rsidR="00811628" w:rsidRPr="00FB353C" w:rsidRDefault="00811628" w:rsidP="00A74B52">
            <w:pPr>
              <w:tabs>
                <w:tab w:val="left" w:pos="720"/>
              </w:tabs>
              <w:rPr>
                <w:rFonts w:ascii="Times New Roman" w:hAnsi="Times New Roman"/>
                <w:sz w:val="20"/>
              </w:rPr>
            </w:pPr>
            <w:r w:rsidRPr="00FB353C">
              <w:rPr>
                <w:rFonts w:ascii="Times New Roman" w:hAnsi="Times New Roman"/>
                <w:sz w:val="20"/>
              </w:rPr>
              <w:t>January 2018</w:t>
            </w:r>
          </w:p>
        </w:tc>
      </w:tr>
      <w:tr w:rsidR="00B944D9" w:rsidRPr="00FB353C" w14:paraId="56D88210" w14:textId="77777777" w:rsidTr="00A835AC">
        <w:tc>
          <w:tcPr>
            <w:tcW w:w="1696" w:type="dxa"/>
          </w:tcPr>
          <w:p w14:paraId="37B7A121" w14:textId="77777777" w:rsidR="00B944D9" w:rsidRPr="00FB353C" w:rsidRDefault="00B944D9"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1AAD46BB" w14:textId="33BAD2AA" w:rsidR="00B944D9" w:rsidRPr="00FB353C" w:rsidRDefault="004E4FCA"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Updated for</w:t>
            </w:r>
            <w:r w:rsidR="00B944D9" w:rsidRPr="00FB353C">
              <w:rPr>
                <w:rFonts w:ascii="Times New Roman" w:hAnsi="Times New Roman"/>
                <w:sz w:val="20"/>
              </w:rPr>
              <w:t xml:space="preserve"> Fermi</w:t>
            </w:r>
            <w:r w:rsidRPr="00FB353C">
              <w:rPr>
                <w:rFonts w:ascii="Times New Roman" w:hAnsi="Times New Roman"/>
                <w:sz w:val="20"/>
              </w:rPr>
              <w:t xml:space="preserve">lab-wide ESH&amp;Q </w:t>
            </w:r>
            <w:r w:rsidR="00B944D9" w:rsidRPr="00FB353C">
              <w:rPr>
                <w:rFonts w:ascii="Times New Roman" w:hAnsi="Times New Roman"/>
                <w:sz w:val="20"/>
              </w:rPr>
              <w:t>reorganization</w:t>
            </w:r>
            <w:r w:rsidRPr="00FB353C">
              <w:rPr>
                <w:rFonts w:ascii="Times New Roman" w:hAnsi="Times New Roman"/>
                <w:sz w:val="20"/>
              </w:rPr>
              <w:t>.</w:t>
            </w:r>
          </w:p>
          <w:p w14:paraId="047F4250" w14:textId="696BEA94" w:rsidR="00B944D9" w:rsidRPr="00FB353C" w:rsidRDefault="005B3195"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 xml:space="preserve">Added Article 337 to </w:t>
            </w:r>
            <w:r w:rsidR="004E4FCA" w:rsidRPr="00FB353C">
              <w:rPr>
                <w:rFonts w:ascii="Times New Roman" w:hAnsi="Times New Roman"/>
                <w:sz w:val="20"/>
              </w:rPr>
              <w:t>reflect</w:t>
            </w:r>
            <w:r w:rsidRPr="00FB353C">
              <w:rPr>
                <w:rFonts w:ascii="Times New Roman" w:hAnsi="Times New Roman"/>
                <w:sz w:val="20"/>
              </w:rPr>
              <w:t xml:space="preserve"> </w:t>
            </w:r>
            <w:r w:rsidR="004E4FCA" w:rsidRPr="00FB353C">
              <w:rPr>
                <w:rFonts w:ascii="Times New Roman" w:hAnsi="Times New Roman"/>
                <w:sz w:val="20"/>
              </w:rPr>
              <w:t>Controlled Access rules.</w:t>
            </w:r>
          </w:p>
        </w:tc>
        <w:tc>
          <w:tcPr>
            <w:tcW w:w="1710" w:type="dxa"/>
          </w:tcPr>
          <w:p w14:paraId="211FAA64" w14:textId="3FE197D9" w:rsidR="00B944D9" w:rsidRPr="00FB353C" w:rsidRDefault="00B96DAA" w:rsidP="00A74B52">
            <w:pPr>
              <w:tabs>
                <w:tab w:val="left" w:pos="720"/>
              </w:tabs>
              <w:rPr>
                <w:rFonts w:ascii="Times New Roman" w:hAnsi="Times New Roman"/>
                <w:sz w:val="20"/>
              </w:rPr>
            </w:pPr>
            <w:r w:rsidRPr="00FB353C">
              <w:rPr>
                <w:rFonts w:ascii="Times New Roman" w:hAnsi="Times New Roman"/>
                <w:sz w:val="20"/>
              </w:rPr>
              <w:t>September</w:t>
            </w:r>
            <w:r w:rsidR="00B944D9" w:rsidRPr="00FB353C">
              <w:rPr>
                <w:rFonts w:ascii="Times New Roman" w:hAnsi="Times New Roman"/>
                <w:sz w:val="20"/>
              </w:rPr>
              <w:t xml:space="preserve"> 2016</w:t>
            </w:r>
          </w:p>
        </w:tc>
      </w:tr>
      <w:tr w:rsidR="00F035B2" w:rsidRPr="00FB353C" w14:paraId="2BE9A8F3" w14:textId="77777777" w:rsidTr="00A835AC">
        <w:tc>
          <w:tcPr>
            <w:tcW w:w="1696" w:type="dxa"/>
          </w:tcPr>
          <w:p w14:paraId="4B028172" w14:textId="77777777" w:rsidR="00F035B2" w:rsidRPr="00FB353C" w:rsidRDefault="00F035B2"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3A2CBFE4" w14:textId="0FFFB297" w:rsidR="00F035B2" w:rsidRPr="00FB353C" w:rsidRDefault="00F035B2"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 xml:space="preserve">Editorial changes </w:t>
            </w:r>
            <w:r w:rsidR="004E4FCA" w:rsidRPr="00FB353C">
              <w:rPr>
                <w:rFonts w:ascii="Times New Roman" w:hAnsi="Times New Roman"/>
                <w:sz w:val="20"/>
              </w:rPr>
              <w:t>to reflect</w:t>
            </w:r>
            <w:r w:rsidRPr="00FB353C">
              <w:rPr>
                <w:rFonts w:ascii="Times New Roman" w:hAnsi="Times New Roman"/>
                <w:sz w:val="20"/>
              </w:rPr>
              <w:t xml:space="preserve"> </w:t>
            </w:r>
            <w:r w:rsidR="00E47E85" w:rsidRPr="00FB353C">
              <w:rPr>
                <w:rFonts w:ascii="Times New Roman" w:hAnsi="Times New Roman"/>
                <w:sz w:val="20"/>
              </w:rPr>
              <w:t>ESH&amp;Q</w:t>
            </w:r>
            <w:r w:rsidR="0068593E" w:rsidRPr="00FB353C">
              <w:rPr>
                <w:rFonts w:ascii="Times New Roman" w:hAnsi="Times New Roman"/>
                <w:sz w:val="20"/>
              </w:rPr>
              <w:t xml:space="preserve"> </w:t>
            </w:r>
            <w:r w:rsidR="004E4FCA" w:rsidRPr="00FB353C">
              <w:rPr>
                <w:rFonts w:ascii="Times New Roman" w:hAnsi="Times New Roman"/>
                <w:sz w:val="20"/>
              </w:rPr>
              <w:t>reorganization</w:t>
            </w:r>
            <w:r w:rsidR="0068593E" w:rsidRPr="00FB353C">
              <w:rPr>
                <w:rFonts w:ascii="Times New Roman" w:hAnsi="Times New Roman"/>
                <w:sz w:val="20"/>
              </w:rPr>
              <w:t>.</w:t>
            </w:r>
          </w:p>
        </w:tc>
        <w:tc>
          <w:tcPr>
            <w:tcW w:w="1710" w:type="dxa"/>
          </w:tcPr>
          <w:p w14:paraId="61CA609F" w14:textId="77777777" w:rsidR="00F035B2" w:rsidRPr="00FB353C" w:rsidRDefault="00F035B2" w:rsidP="00A74B52">
            <w:pPr>
              <w:tabs>
                <w:tab w:val="left" w:pos="720"/>
              </w:tabs>
              <w:rPr>
                <w:rFonts w:ascii="Times New Roman" w:hAnsi="Times New Roman"/>
                <w:sz w:val="20"/>
              </w:rPr>
            </w:pPr>
            <w:r w:rsidRPr="00FB353C">
              <w:rPr>
                <w:rFonts w:ascii="Times New Roman" w:hAnsi="Times New Roman"/>
                <w:sz w:val="20"/>
              </w:rPr>
              <w:t>July 2015</w:t>
            </w:r>
          </w:p>
        </w:tc>
      </w:tr>
      <w:tr w:rsidR="00DA6E31" w:rsidRPr="00FB353C" w14:paraId="558CF11B" w14:textId="77777777" w:rsidTr="00A835AC">
        <w:tc>
          <w:tcPr>
            <w:tcW w:w="1696" w:type="dxa"/>
          </w:tcPr>
          <w:p w14:paraId="3E034F6A" w14:textId="77777777" w:rsidR="00DA6E31" w:rsidRPr="00FB353C" w:rsidRDefault="00DA6E31"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200A66E2" w14:textId="5D58BD14" w:rsidR="00DA6E31" w:rsidRPr="00FB353C" w:rsidRDefault="00DA6E31"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Revise Article 362 to improve management of Radiation Generating Devices</w:t>
            </w:r>
            <w:r w:rsidR="003F37FF" w:rsidRPr="00FB353C">
              <w:rPr>
                <w:rFonts w:ascii="Times New Roman" w:hAnsi="Times New Roman"/>
                <w:sz w:val="20"/>
              </w:rPr>
              <w:t xml:space="preserve"> and consistency with</w:t>
            </w:r>
            <w:r w:rsidR="00FA779F" w:rsidRPr="00FB353C">
              <w:rPr>
                <w:rFonts w:ascii="Times New Roman" w:hAnsi="Times New Roman"/>
                <w:sz w:val="20"/>
              </w:rPr>
              <w:t xml:space="preserve"> FESHM 2010.</w:t>
            </w:r>
          </w:p>
        </w:tc>
        <w:tc>
          <w:tcPr>
            <w:tcW w:w="1710" w:type="dxa"/>
          </w:tcPr>
          <w:p w14:paraId="4A19A99E" w14:textId="77777777" w:rsidR="00DA6E31" w:rsidRPr="00FB353C" w:rsidRDefault="00FA779F" w:rsidP="00A74B52">
            <w:pPr>
              <w:tabs>
                <w:tab w:val="left" w:pos="720"/>
              </w:tabs>
              <w:rPr>
                <w:rFonts w:ascii="Times New Roman" w:hAnsi="Times New Roman"/>
                <w:sz w:val="20"/>
              </w:rPr>
            </w:pPr>
            <w:r w:rsidRPr="00FB353C">
              <w:rPr>
                <w:rFonts w:ascii="Times New Roman" w:hAnsi="Times New Roman"/>
                <w:sz w:val="20"/>
              </w:rPr>
              <w:t>March</w:t>
            </w:r>
            <w:r w:rsidR="00DA6E31" w:rsidRPr="00FB353C">
              <w:rPr>
                <w:rFonts w:ascii="Times New Roman" w:hAnsi="Times New Roman"/>
                <w:sz w:val="20"/>
              </w:rPr>
              <w:t xml:space="preserve"> 2013</w:t>
            </w:r>
          </w:p>
        </w:tc>
      </w:tr>
      <w:tr w:rsidR="00F04753" w:rsidRPr="00FB353C" w14:paraId="7EBF5244" w14:textId="77777777" w:rsidTr="00A835AC">
        <w:tc>
          <w:tcPr>
            <w:tcW w:w="1696" w:type="dxa"/>
          </w:tcPr>
          <w:p w14:paraId="1B0A896E" w14:textId="77777777" w:rsidR="00F04753" w:rsidRPr="00FB353C" w:rsidRDefault="00F04753"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0324DDFA" w14:textId="187227FA" w:rsidR="002D4C6C" w:rsidRPr="00FB353C" w:rsidRDefault="003F37FF" w:rsidP="003C600E">
            <w:pPr>
              <w:pStyle w:val="ListParagraph"/>
              <w:numPr>
                <w:ilvl w:val="0"/>
                <w:numId w:val="88"/>
              </w:numPr>
              <w:autoSpaceDE w:val="0"/>
              <w:autoSpaceDN w:val="0"/>
              <w:adjustRightInd w:val="0"/>
              <w:ind w:left="346" w:hanging="284"/>
              <w:rPr>
                <w:rFonts w:ascii="Times New Roman" w:hAnsi="Times New Roman"/>
                <w:sz w:val="20"/>
              </w:rPr>
            </w:pPr>
            <w:r w:rsidRPr="00FB353C">
              <w:rPr>
                <w:rFonts w:ascii="Times New Roman" w:hAnsi="Times New Roman"/>
                <w:sz w:val="20"/>
              </w:rPr>
              <w:t>Clarify</w:t>
            </w:r>
            <w:r w:rsidR="00F04753" w:rsidRPr="00FB353C">
              <w:rPr>
                <w:rFonts w:ascii="Times New Roman" w:hAnsi="Times New Roman"/>
                <w:sz w:val="20"/>
              </w:rPr>
              <w:t xml:space="preserve"> Article 312.6 to correct </w:t>
            </w:r>
            <w:r w:rsidRPr="00FB353C">
              <w:rPr>
                <w:rFonts w:ascii="Times New Roman" w:hAnsi="Times New Roman"/>
                <w:sz w:val="20"/>
              </w:rPr>
              <w:t>confusion resulting from Nov 2012 rev</w:t>
            </w:r>
            <w:r w:rsidR="004E4FCA" w:rsidRPr="00FB353C">
              <w:rPr>
                <w:rFonts w:ascii="Times New Roman" w:hAnsi="Times New Roman"/>
                <w:sz w:val="20"/>
              </w:rPr>
              <w:t>.</w:t>
            </w:r>
          </w:p>
        </w:tc>
        <w:tc>
          <w:tcPr>
            <w:tcW w:w="1710" w:type="dxa"/>
          </w:tcPr>
          <w:p w14:paraId="3864668F" w14:textId="77777777" w:rsidR="00F04753" w:rsidRPr="00FB353C" w:rsidRDefault="00F04753" w:rsidP="00A74B52">
            <w:pPr>
              <w:tabs>
                <w:tab w:val="left" w:pos="720"/>
              </w:tabs>
              <w:rPr>
                <w:rFonts w:ascii="Times New Roman" w:hAnsi="Times New Roman"/>
                <w:sz w:val="20"/>
              </w:rPr>
            </w:pPr>
            <w:r w:rsidRPr="00FB353C">
              <w:rPr>
                <w:rFonts w:ascii="Times New Roman" w:hAnsi="Times New Roman"/>
                <w:sz w:val="20"/>
              </w:rPr>
              <w:t>January 2013</w:t>
            </w:r>
          </w:p>
        </w:tc>
      </w:tr>
      <w:tr w:rsidR="001F0D3A" w:rsidRPr="00FB353C" w14:paraId="5EE6B789" w14:textId="77777777" w:rsidTr="00A835AC">
        <w:tc>
          <w:tcPr>
            <w:tcW w:w="1696" w:type="dxa"/>
          </w:tcPr>
          <w:p w14:paraId="0CC3F524" w14:textId="77777777" w:rsidR="001F0D3A" w:rsidRPr="00FB353C" w:rsidRDefault="001F0D3A" w:rsidP="00A74B52">
            <w:pPr>
              <w:tabs>
                <w:tab w:val="left" w:pos="720"/>
              </w:tabs>
              <w:rPr>
                <w:rFonts w:ascii="Times New Roman" w:hAnsi="Times New Roman"/>
                <w:sz w:val="20"/>
              </w:rPr>
            </w:pPr>
            <w:r w:rsidRPr="00FB353C">
              <w:rPr>
                <w:rFonts w:ascii="Times New Roman" w:hAnsi="Times New Roman"/>
                <w:sz w:val="20"/>
              </w:rPr>
              <w:t>J. D. Cossairt</w:t>
            </w:r>
          </w:p>
        </w:tc>
        <w:tc>
          <w:tcPr>
            <w:tcW w:w="6584" w:type="dxa"/>
            <w:vAlign w:val="bottom"/>
          </w:tcPr>
          <w:p w14:paraId="54A0120F" w14:textId="77777777" w:rsidR="001F0D3A" w:rsidRPr="00FB353C" w:rsidRDefault="009775FF"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Revise provisions of Article 312.6 to low</w:t>
            </w:r>
            <w:r w:rsidR="00465D3F" w:rsidRPr="00FB353C">
              <w:rPr>
                <w:rFonts w:ascii="Times New Roman" w:hAnsi="Times New Roman"/>
                <w:sz w:val="20"/>
              </w:rPr>
              <w:t>er</w:t>
            </w:r>
            <w:r w:rsidRPr="00FB353C">
              <w:rPr>
                <w:rFonts w:ascii="Times New Roman" w:hAnsi="Times New Roman"/>
                <w:sz w:val="20"/>
              </w:rPr>
              <w:t xml:space="preserve"> the thresholds for notification of the SRSO for work in extremely high dose rate fields.</w:t>
            </w:r>
          </w:p>
          <w:p w14:paraId="1BE1BB31" w14:textId="77777777" w:rsidR="009775FF" w:rsidRPr="00FB353C" w:rsidRDefault="00142BF4"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Correct Article 335.5</w:t>
            </w:r>
            <w:r w:rsidR="009775FF" w:rsidRPr="00FB353C">
              <w:rPr>
                <w:rFonts w:ascii="Times New Roman" w:hAnsi="Times New Roman"/>
                <w:sz w:val="20"/>
              </w:rPr>
              <w:t xml:space="preserve"> to replace a vague threshold with a specific one expressed also in Article 346.5.</w:t>
            </w:r>
          </w:p>
          <w:p w14:paraId="3DD7164D" w14:textId="77777777" w:rsidR="00A869BB" w:rsidRPr="00FB353C" w:rsidRDefault="009775FF"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Modify the threshold for labeling in Article 346.3 for consistency with other thresholds for considering a person to be a radiation worker.</w:t>
            </w:r>
          </w:p>
          <w:p w14:paraId="533D2CBA" w14:textId="26BB5F8C" w:rsidR="00A869BB" w:rsidRPr="00FB353C" w:rsidRDefault="00DA1C08" w:rsidP="003C600E">
            <w:pPr>
              <w:pStyle w:val="ListParagraph"/>
              <w:numPr>
                <w:ilvl w:val="0"/>
                <w:numId w:val="87"/>
              </w:numPr>
              <w:autoSpaceDE w:val="0"/>
              <w:autoSpaceDN w:val="0"/>
              <w:adjustRightInd w:val="0"/>
              <w:ind w:left="346" w:hanging="284"/>
              <w:rPr>
                <w:rFonts w:ascii="Times New Roman" w:hAnsi="Times New Roman"/>
                <w:sz w:val="20"/>
              </w:rPr>
            </w:pPr>
            <w:r w:rsidRPr="00FB353C">
              <w:rPr>
                <w:rFonts w:ascii="Times New Roman" w:hAnsi="Times New Roman"/>
                <w:sz w:val="20"/>
              </w:rPr>
              <w:t>Correct several errors in Table 3-1.</w:t>
            </w:r>
          </w:p>
        </w:tc>
        <w:tc>
          <w:tcPr>
            <w:tcW w:w="1710" w:type="dxa"/>
          </w:tcPr>
          <w:p w14:paraId="6CE9C2E5" w14:textId="77777777" w:rsidR="001F0D3A" w:rsidRPr="00FB353C" w:rsidRDefault="00F02132" w:rsidP="00A74B52">
            <w:pPr>
              <w:tabs>
                <w:tab w:val="left" w:pos="720"/>
              </w:tabs>
              <w:rPr>
                <w:rFonts w:ascii="Times New Roman" w:hAnsi="Times New Roman"/>
                <w:sz w:val="20"/>
              </w:rPr>
            </w:pPr>
            <w:r w:rsidRPr="00FB353C">
              <w:rPr>
                <w:rFonts w:ascii="Times New Roman" w:hAnsi="Times New Roman"/>
                <w:sz w:val="20"/>
              </w:rPr>
              <w:t>November 2012</w:t>
            </w:r>
          </w:p>
        </w:tc>
      </w:tr>
      <w:tr w:rsidR="00500534" w:rsidRPr="00FB353C" w14:paraId="27E0605E" w14:textId="77777777" w:rsidTr="00A835AC">
        <w:tc>
          <w:tcPr>
            <w:tcW w:w="1696" w:type="dxa"/>
          </w:tcPr>
          <w:p w14:paraId="541BF5C9" w14:textId="77777777" w:rsidR="00500534" w:rsidRPr="00FB353C" w:rsidRDefault="00500534" w:rsidP="00A74B52">
            <w:pPr>
              <w:tabs>
                <w:tab w:val="left" w:pos="720"/>
              </w:tabs>
              <w:rPr>
                <w:rFonts w:ascii="Times New Roman" w:hAnsi="Times New Roman"/>
                <w:sz w:val="20"/>
              </w:rPr>
            </w:pPr>
            <w:r w:rsidRPr="00FB353C">
              <w:rPr>
                <w:rFonts w:ascii="Times New Roman" w:hAnsi="Times New Roman"/>
                <w:sz w:val="20"/>
              </w:rPr>
              <w:lastRenderedPageBreak/>
              <w:t>J. D. Cossairt</w:t>
            </w:r>
          </w:p>
        </w:tc>
        <w:tc>
          <w:tcPr>
            <w:tcW w:w="6584" w:type="dxa"/>
            <w:vAlign w:val="bottom"/>
          </w:tcPr>
          <w:p w14:paraId="456991FE" w14:textId="6FE896EA" w:rsidR="00500534" w:rsidRPr="00FB353C" w:rsidRDefault="003F37FF" w:rsidP="003F37FF">
            <w:pPr>
              <w:pStyle w:val="ListParagraph"/>
              <w:numPr>
                <w:ilvl w:val="0"/>
                <w:numId w:val="87"/>
              </w:numPr>
              <w:autoSpaceDE w:val="0"/>
              <w:autoSpaceDN w:val="0"/>
              <w:adjustRightInd w:val="0"/>
              <w:ind w:left="346" w:hanging="284"/>
              <w:rPr>
                <w:rFonts w:ascii="Times New Roman" w:hAnsi="Times New Roman"/>
                <w:sz w:val="20"/>
                <w:u w:val="single"/>
              </w:rPr>
            </w:pPr>
            <w:r w:rsidRPr="00FB353C">
              <w:rPr>
                <w:rFonts w:ascii="Times New Roman" w:hAnsi="Times New Roman"/>
                <w:sz w:val="20"/>
              </w:rPr>
              <w:t>I</w:t>
            </w:r>
            <w:r w:rsidR="00500534" w:rsidRPr="00FB353C">
              <w:rPr>
                <w:rFonts w:ascii="Times New Roman" w:hAnsi="Times New Roman"/>
                <w:sz w:val="20"/>
              </w:rPr>
              <w:t>mplement</w:t>
            </w:r>
            <w:r w:rsidRPr="00FB353C">
              <w:rPr>
                <w:rFonts w:ascii="Times New Roman" w:hAnsi="Times New Roman"/>
                <w:sz w:val="20"/>
              </w:rPr>
              <w:t>ed</w:t>
            </w:r>
            <w:r w:rsidR="00500534" w:rsidRPr="00FB353C">
              <w:rPr>
                <w:rFonts w:ascii="Times New Roman" w:hAnsi="Times New Roman"/>
                <w:sz w:val="20"/>
              </w:rPr>
              <w:t xml:space="preserve"> amendments of 10 CFR 835 finalized on April 13, 2011 pertaining to D</w:t>
            </w:r>
            <w:r w:rsidRPr="00FB353C">
              <w:rPr>
                <w:rFonts w:ascii="Times New Roman" w:hAnsi="Times New Roman"/>
                <w:sz w:val="20"/>
              </w:rPr>
              <w:t>erived Air Concentrations and</w:t>
            </w:r>
            <w:r w:rsidR="00500534" w:rsidRPr="00FB353C">
              <w:rPr>
                <w:rFonts w:ascii="Times New Roman" w:hAnsi="Times New Roman"/>
                <w:sz w:val="20"/>
              </w:rPr>
              <w:t xml:space="preserve"> new Derived Concentration Standards in DOE-STD-1196-2011 April 2011.</w:t>
            </w:r>
          </w:p>
        </w:tc>
        <w:tc>
          <w:tcPr>
            <w:tcW w:w="1710" w:type="dxa"/>
          </w:tcPr>
          <w:p w14:paraId="7E128760" w14:textId="77777777" w:rsidR="00500534" w:rsidRPr="00FB353C" w:rsidRDefault="00FC3EA6" w:rsidP="00A74B52">
            <w:pPr>
              <w:tabs>
                <w:tab w:val="left" w:pos="720"/>
              </w:tabs>
              <w:rPr>
                <w:rFonts w:ascii="Times New Roman" w:hAnsi="Times New Roman"/>
                <w:sz w:val="20"/>
              </w:rPr>
            </w:pPr>
            <w:r w:rsidRPr="00FB353C">
              <w:rPr>
                <w:rFonts w:ascii="Times New Roman" w:hAnsi="Times New Roman"/>
                <w:sz w:val="20"/>
              </w:rPr>
              <w:t>September 2011</w:t>
            </w:r>
          </w:p>
        </w:tc>
      </w:tr>
    </w:tbl>
    <w:p w14:paraId="65DDBE9A" w14:textId="77777777" w:rsidR="00500534" w:rsidRPr="00FB353C" w:rsidRDefault="00500534" w:rsidP="00A74B52">
      <w:pPr>
        <w:pStyle w:val="Title"/>
        <w:jc w:val="left"/>
        <w:rPr>
          <w:rFonts w:ascii="Times New Roman" w:hAnsi="Times New Roman"/>
        </w:rPr>
        <w:sectPr w:rsidR="00500534" w:rsidRPr="00FB353C" w:rsidSect="00E675E3">
          <w:headerReference w:type="even" r:id="rId12"/>
          <w:headerReference w:type="default" r:id="rId13"/>
          <w:footerReference w:type="even" r:id="rId14"/>
          <w:footerReference w:type="default" r:id="rId15"/>
          <w:headerReference w:type="first" r:id="rId16"/>
          <w:footerReference w:type="first" r:id="rId17"/>
          <w:pgSz w:w="12240" w:h="15840" w:code="1"/>
          <w:pgMar w:top="1440" w:right="1080" w:bottom="1440" w:left="1440" w:header="720" w:footer="720" w:gutter="0"/>
          <w:lnNumType w:countBy="1" w:restart="continuous"/>
          <w:pgNumType w:start="1"/>
          <w:cols w:space="720"/>
          <w:docGrid w:linePitch="326"/>
        </w:sectPr>
      </w:pPr>
    </w:p>
    <w:p w14:paraId="427DACE2" w14:textId="68FB0D6A" w:rsidR="00DE3940" w:rsidRPr="00FB353C" w:rsidRDefault="004D14A2" w:rsidP="00A74B52">
      <w:pPr>
        <w:pStyle w:val="Title"/>
        <w:rPr>
          <w:rFonts w:ascii="Times New Roman" w:hAnsi="Times New Roman"/>
        </w:rPr>
      </w:pPr>
      <w:r w:rsidRPr="00FB353C">
        <w:rPr>
          <w:rFonts w:ascii="Times New Roman" w:hAnsi="Times New Roman"/>
        </w:rPr>
        <w:lastRenderedPageBreak/>
        <w:t xml:space="preserve">CHAPTER </w:t>
      </w:r>
      <w:r w:rsidR="001F4D89" w:rsidRPr="00FB353C">
        <w:rPr>
          <w:rFonts w:ascii="Times New Roman" w:hAnsi="Times New Roman"/>
        </w:rPr>
        <w:t>3 CONDUCT</w:t>
      </w:r>
      <w:r w:rsidRPr="00FB353C">
        <w:rPr>
          <w:rFonts w:ascii="Times New Roman" w:hAnsi="Times New Roman"/>
        </w:rPr>
        <w:t xml:space="preserve"> OF RADIOLOGICAL WORK</w:t>
      </w:r>
    </w:p>
    <w:p w14:paraId="6A5E447F" w14:textId="77777777" w:rsidR="00DE3940" w:rsidRPr="00FB353C" w:rsidRDefault="00DE3940" w:rsidP="00A74B52">
      <w:pPr>
        <w:rPr>
          <w:rFonts w:ascii="Times New Roman" w:hAnsi="Times New Roman"/>
          <w:sz w:val="16"/>
          <w:szCs w:val="16"/>
        </w:rPr>
      </w:pPr>
    </w:p>
    <w:p w14:paraId="3D76B9A4" w14:textId="77777777" w:rsidR="000960FD" w:rsidRPr="00FB353C" w:rsidRDefault="000960FD" w:rsidP="00A74B52">
      <w:pPr>
        <w:jc w:val="center"/>
        <w:rPr>
          <w:rFonts w:ascii="Times New Roman" w:hAnsi="Times New Roman"/>
          <w:sz w:val="28"/>
          <w:szCs w:val="28"/>
        </w:rPr>
      </w:pPr>
      <w:r w:rsidRPr="00FB353C">
        <w:rPr>
          <w:rFonts w:ascii="Times New Roman" w:hAnsi="Times New Roman"/>
          <w:sz w:val="28"/>
          <w:szCs w:val="28"/>
        </w:rPr>
        <w:t>Table of Contents</w:t>
      </w:r>
    </w:p>
    <w:p w14:paraId="0A591EE1" w14:textId="2AA1289D" w:rsidR="0020043C" w:rsidRDefault="00DE0C75">
      <w:pPr>
        <w:pStyle w:val="TOC1"/>
        <w:rPr>
          <w:rFonts w:asciiTheme="minorHAnsi" w:eastAsiaTheme="minorEastAsia" w:hAnsiTheme="minorHAnsi" w:cstheme="minorBidi"/>
          <w:b w:val="0"/>
          <w:noProof/>
          <w:sz w:val="22"/>
          <w:szCs w:val="22"/>
        </w:rPr>
      </w:pPr>
      <w:r w:rsidRPr="00FB353C">
        <w:rPr>
          <w:rFonts w:ascii="Times New Roman" w:hAnsi="Times New Roman"/>
        </w:rPr>
        <w:fldChar w:fldCharType="begin"/>
      </w:r>
      <w:r w:rsidR="000D73EC" w:rsidRPr="00FB353C">
        <w:rPr>
          <w:rFonts w:ascii="Times New Roman" w:hAnsi="Times New Roman"/>
        </w:rPr>
        <w:instrText xml:space="preserve"> TOC \o "1-5" \h \z \t "FRCM Heading 3,3" </w:instrText>
      </w:r>
      <w:r w:rsidRPr="00FB353C">
        <w:rPr>
          <w:rFonts w:ascii="Times New Roman" w:hAnsi="Times New Roman"/>
        </w:rPr>
        <w:fldChar w:fldCharType="separate"/>
      </w:r>
      <w:hyperlink w:anchor="_Toc31183881" w:history="1">
        <w:r w:rsidR="0020043C" w:rsidRPr="007A49A1">
          <w:rPr>
            <w:rStyle w:val="Hyperlink"/>
            <w:rFonts w:ascii="Times New Roman" w:hAnsi="Times New Roman"/>
            <w:noProof/>
          </w:rPr>
          <w:t>PART 1  PLANNING RADIOLOGICAL WORK</w:t>
        </w:r>
        <w:r w:rsidR="0020043C">
          <w:rPr>
            <w:noProof/>
            <w:webHidden/>
          </w:rPr>
          <w:tab/>
        </w:r>
        <w:r w:rsidR="0020043C">
          <w:rPr>
            <w:noProof/>
            <w:webHidden/>
          </w:rPr>
          <w:fldChar w:fldCharType="begin"/>
        </w:r>
        <w:r w:rsidR="0020043C">
          <w:rPr>
            <w:noProof/>
            <w:webHidden/>
          </w:rPr>
          <w:instrText xml:space="preserve"> PAGEREF _Toc31183881 \h </w:instrText>
        </w:r>
        <w:r w:rsidR="0020043C">
          <w:rPr>
            <w:noProof/>
            <w:webHidden/>
          </w:rPr>
        </w:r>
        <w:r w:rsidR="0020043C">
          <w:rPr>
            <w:noProof/>
            <w:webHidden/>
          </w:rPr>
          <w:fldChar w:fldCharType="separate"/>
        </w:r>
        <w:r w:rsidR="0043667B">
          <w:rPr>
            <w:noProof/>
            <w:webHidden/>
          </w:rPr>
          <w:t>5</w:t>
        </w:r>
        <w:r w:rsidR="0020043C">
          <w:rPr>
            <w:noProof/>
            <w:webHidden/>
          </w:rPr>
          <w:fldChar w:fldCharType="end"/>
        </w:r>
      </w:hyperlink>
    </w:p>
    <w:p w14:paraId="1802478D" w14:textId="1C7D53B6" w:rsidR="0020043C" w:rsidRDefault="00396F4B">
      <w:pPr>
        <w:pStyle w:val="TOC2"/>
        <w:rPr>
          <w:rFonts w:asciiTheme="minorHAnsi" w:eastAsiaTheme="minorEastAsia" w:hAnsiTheme="minorHAnsi" w:cstheme="minorBidi"/>
          <w:noProof/>
          <w:sz w:val="22"/>
          <w:szCs w:val="22"/>
        </w:rPr>
      </w:pPr>
      <w:hyperlink w:anchor="_Toc31183882" w:history="1">
        <w:r w:rsidR="0020043C" w:rsidRPr="007A49A1">
          <w:rPr>
            <w:rStyle w:val="Hyperlink"/>
            <w:rFonts w:ascii="Times New Roman" w:hAnsi="Times New Roman"/>
            <w:noProof/>
          </w:rPr>
          <w:t>311  Requirements</w:t>
        </w:r>
        <w:r w:rsidR="0020043C">
          <w:rPr>
            <w:noProof/>
            <w:webHidden/>
          </w:rPr>
          <w:tab/>
        </w:r>
        <w:r w:rsidR="0020043C">
          <w:rPr>
            <w:noProof/>
            <w:webHidden/>
          </w:rPr>
          <w:fldChar w:fldCharType="begin"/>
        </w:r>
        <w:r w:rsidR="0020043C">
          <w:rPr>
            <w:noProof/>
            <w:webHidden/>
          </w:rPr>
          <w:instrText xml:space="preserve"> PAGEREF _Toc31183882 \h </w:instrText>
        </w:r>
        <w:r w:rsidR="0020043C">
          <w:rPr>
            <w:noProof/>
            <w:webHidden/>
          </w:rPr>
          <w:fldChar w:fldCharType="separate"/>
        </w:r>
        <w:r w:rsidR="0043667B">
          <w:rPr>
            <w:b/>
            <w:bCs/>
            <w:noProof/>
            <w:webHidden/>
          </w:rPr>
          <w:t>Error! Bookmark not defined.</w:t>
        </w:r>
        <w:r w:rsidR="0020043C">
          <w:rPr>
            <w:noProof/>
            <w:webHidden/>
          </w:rPr>
          <w:fldChar w:fldCharType="end"/>
        </w:r>
      </w:hyperlink>
    </w:p>
    <w:p w14:paraId="2A7FAD56" w14:textId="3E17A1AB" w:rsidR="0020043C" w:rsidRDefault="00396F4B">
      <w:pPr>
        <w:pStyle w:val="TOC2"/>
        <w:rPr>
          <w:rFonts w:asciiTheme="minorHAnsi" w:eastAsiaTheme="minorEastAsia" w:hAnsiTheme="minorHAnsi" w:cstheme="minorBidi"/>
          <w:noProof/>
          <w:sz w:val="22"/>
          <w:szCs w:val="22"/>
        </w:rPr>
      </w:pPr>
      <w:hyperlink w:anchor="_Toc31183883" w:history="1">
        <w:r w:rsidR="0020043C" w:rsidRPr="007A49A1">
          <w:rPr>
            <w:rStyle w:val="Hyperlink"/>
            <w:rFonts w:ascii="Times New Roman" w:hAnsi="Times New Roman"/>
            <w:noProof/>
          </w:rPr>
          <w:t>312  Planning for Maintenance, Operations and Modifications</w:t>
        </w:r>
        <w:r w:rsidR="0020043C">
          <w:rPr>
            <w:noProof/>
            <w:webHidden/>
          </w:rPr>
          <w:tab/>
        </w:r>
        <w:r w:rsidR="0020043C">
          <w:rPr>
            <w:noProof/>
            <w:webHidden/>
          </w:rPr>
          <w:fldChar w:fldCharType="begin"/>
        </w:r>
        <w:r w:rsidR="0020043C">
          <w:rPr>
            <w:noProof/>
            <w:webHidden/>
          </w:rPr>
          <w:instrText xml:space="preserve"> PAGEREF _Toc31183883 \h </w:instrText>
        </w:r>
        <w:r w:rsidR="0020043C">
          <w:rPr>
            <w:noProof/>
            <w:webHidden/>
          </w:rPr>
        </w:r>
        <w:r w:rsidR="0020043C">
          <w:rPr>
            <w:noProof/>
            <w:webHidden/>
          </w:rPr>
          <w:fldChar w:fldCharType="separate"/>
        </w:r>
        <w:r w:rsidR="0043667B">
          <w:rPr>
            <w:noProof/>
            <w:webHidden/>
          </w:rPr>
          <w:t>5</w:t>
        </w:r>
        <w:r w:rsidR="0020043C">
          <w:rPr>
            <w:noProof/>
            <w:webHidden/>
          </w:rPr>
          <w:fldChar w:fldCharType="end"/>
        </w:r>
      </w:hyperlink>
    </w:p>
    <w:p w14:paraId="7F299029" w14:textId="003B6528" w:rsidR="0020043C" w:rsidRDefault="00396F4B">
      <w:pPr>
        <w:pStyle w:val="TOC2"/>
        <w:rPr>
          <w:rFonts w:asciiTheme="minorHAnsi" w:eastAsiaTheme="minorEastAsia" w:hAnsiTheme="minorHAnsi" w:cstheme="minorBidi"/>
          <w:noProof/>
          <w:sz w:val="22"/>
          <w:szCs w:val="22"/>
        </w:rPr>
      </w:pPr>
      <w:hyperlink w:anchor="_Toc31183884" w:history="1">
        <w:r w:rsidR="0020043C" w:rsidRPr="007A49A1">
          <w:rPr>
            <w:rStyle w:val="Hyperlink"/>
            <w:rFonts w:ascii="Times New Roman" w:hAnsi="Times New Roman"/>
            <w:noProof/>
          </w:rPr>
          <w:t>313  Infrequent or First-Time Activities</w:t>
        </w:r>
        <w:r w:rsidR="0020043C">
          <w:rPr>
            <w:noProof/>
            <w:webHidden/>
          </w:rPr>
          <w:tab/>
        </w:r>
        <w:r w:rsidR="0020043C">
          <w:rPr>
            <w:noProof/>
            <w:webHidden/>
          </w:rPr>
          <w:fldChar w:fldCharType="begin"/>
        </w:r>
        <w:r w:rsidR="0020043C">
          <w:rPr>
            <w:noProof/>
            <w:webHidden/>
          </w:rPr>
          <w:instrText xml:space="preserve"> PAGEREF _Toc31183884 \h </w:instrText>
        </w:r>
        <w:r w:rsidR="0020043C">
          <w:rPr>
            <w:noProof/>
            <w:webHidden/>
          </w:rPr>
        </w:r>
        <w:r w:rsidR="0020043C">
          <w:rPr>
            <w:noProof/>
            <w:webHidden/>
          </w:rPr>
          <w:fldChar w:fldCharType="separate"/>
        </w:r>
        <w:r w:rsidR="0043667B">
          <w:rPr>
            <w:noProof/>
            <w:webHidden/>
          </w:rPr>
          <w:t>5</w:t>
        </w:r>
        <w:r w:rsidR="0020043C">
          <w:rPr>
            <w:noProof/>
            <w:webHidden/>
          </w:rPr>
          <w:fldChar w:fldCharType="end"/>
        </w:r>
      </w:hyperlink>
    </w:p>
    <w:p w14:paraId="788C5F84" w14:textId="17385AC7" w:rsidR="0020043C" w:rsidRDefault="00396F4B">
      <w:pPr>
        <w:pStyle w:val="TOC2"/>
        <w:rPr>
          <w:rFonts w:asciiTheme="minorHAnsi" w:eastAsiaTheme="minorEastAsia" w:hAnsiTheme="minorHAnsi" w:cstheme="minorBidi"/>
          <w:noProof/>
          <w:sz w:val="22"/>
          <w:szCs w:val="22"/>
        </w:rPr>
      </w:pPr>
      <w:hyperlink w:anchor="_Toc31183885" w:history="1">
        <w:r w:rsidR="0020043C" w:rsidRPr="007A49A1">
          <w:rPr>
            <w:rStyle w:val="Hyperlink"/>
            <w:rFonts w:ascii="Times New Roman" w:hAnsi="Times New Roman"/>
            <w:noProof/>
          </w:rPr>
          <w:t>314  Temporary Shielding</w:t>
        </w:r>
        <w:r w:rsidR="0020043C">
          <w:rPr>
            <w:noProof/>
            <w:webHidden/>
          </w:rPr>
          <w:tab/>
        </w:r>
        <w:r w:rsidR="0020043C">
          <w:rPr>
            <w:noProof/>
            <w:webHidden/>
          </w:rPr>
          <w:fldChar w:fldCharType="begin"/>
        </w:r>
        <w:r w:rsidR="0020043C">
          <w:rPr>
            <w:noProof/>
            <w:webHidden/>
          </w:rPr>
          <w:instrText xml:space="preserve"> PAGEREF _Toc31183885 \h </w:instrText>
        </w:r>
        <w:r w:rsidR="0020043C">
          <w:rPr>
            <w:noProof/>
            <w:webHidden/>
          </w:rPr>
        </w:r>
        <w:r w:rsidR="0020043C">
          <w:rPr>
            <w:noProof/>
            <w:webHidden/>
          </w:rPr>
          <w:fldChar w:fldCharType="separate"/>
        </w:r>
        <w:r w:rsidR="0043667B">
          <w:rPr>
            <w:noProof/>
            <w:webHidden/>
          </w:rPr>
          <w:t>6</w:t>
        </w:r>
        <w:r w:rsidR="0020043C">
          <w:rPr>
            <w:noProof/>
            <w:webHidden/>
          </w:rPr>
          <w:fldChar w:fldCharType="end"/>
        </w:r>
      </w:hyperlink>
    </w:p>
    <w:p w14:paraId="3C393713" w14:textId="476398BB" w:rsidR="0020043C" w:rsidRDefault="00396F4B">
      <w:pPr>
        <w:pStyle w:val="TOC2"/>
        <w:rPr>
          <w:rFonts w:asciiTheme="minorHAnsi" w:eastAsiaTheme="minorEastAsia" w:hAnsiTheme="minorHAnsi" w:cstheme="minorBidi"/>
          <w:noProof/>
          <w:sz w:val="22"/>
          <w:szCs w:val="22"/>
        </w:rPr>
      </w:pPr>
      <w:hyperlink w:anchor="_Toc31183886" w:history="1">
        <w:r w:rsidR="0020043C" w:rsidRPr="007A49A1">
          <w:rPr>
            <w:rStyle w:val="Hyperlink"/>
            <w:rFonts w:ascii="Times New Roman" w:hAnsi="Times New Roman"/>
            <w:noProof/>
          </w:rPr>
          <w:t>315  Technical Work Documents</w:t>
        </w:r>
        <w:r w:rsidR="0020043C">
          <w:rPr>
            <w:noProof/>
            <w:webHidden/>
          </w:rPr>
          <w:tab/>
        </w:r>
        <w:r w:rsidR="0020043C">
          <w:rPr>
            <w:noProof/>
            <w:webHidden/>
          </w:rPr>
          <w:fldChar w:fldCharType="begin"/>
        </w:r>
        <w:r w:rsidR="0020043C">
          <w:rPr>
            <w:noProof/>
            <w:webHidden/>
          </w:rPr>
          <w:instrText xml:space="preserve"> PAGEREF _Toc31183886 \h </w:instrText>
        </w:r>
        <w:r w:rsidR="0020043C">
          <w:rPr>
            <w:noProof/>
            <w:webHidden/>
          </w:rPr>
        </w:r>
        <w:r w:rsidR="0020043C">
          <w:rPr>
            <w:noProof/>
            <w:webHidden/>
          </w:rPr>
          <w:fldChar w:fldCharType="separate"/>
        </w:r>
        <w:r w:rsidR="0043667B">
          <w:rPr>
            <w:noProof/>
            <w:webHidden/>
          </w:rPr>
          <w:t>7</w:t>
        </w:r>
        <w:r w:rsidR="0020043C">
          <w:rPr>
            <w:noProof/>
            <w:webHidden/>
          </w:rPr>
          <w:fldChar w:fldCharType="end"/>
        </w:r>
      </w:hyperlink>
    </w:p>
    <w:p w14:paraId="7A02B1EF" w14:textId="061D7D64" w:rsidR="0020043C" w:rsidRDefault="00396F4B">
      <w:pPr>
        <w:pStyle w:val="TOC2"/>
        <w:rPr>
          <w:rFonts w:asciiTheme="minorHAnsi" w:eastAsiaTheme="minorEastAsia" w:hAnsiTheme="minorHAnsi" w:cstheme="minorBidi"/>
          <w:noProof/>
          <w:sz w:val="22"/>
          <w:szCs w:val="22"/>
        </w:rPr>
      </w:pPr>
      <w:hyperlink w:anchor="_Toc31183887" w:history="1">
        <w:r w:rsidR="0020043C" w:rsidRPr="007A49A1">
          <w:rPr>
            <w:rStyle w:val="Hyperlink"/>
            <w:rFonts w:ascii="Times New Roman" w:hAnsi="Times New Roman"/>
            <w:noProof/>
          </w:rPr>
          <w:t>316  Minimization of Internal Exposure</w:t>
        </w:r>
        <w:r w:rsidR="0020043C">
          <w:rPr>
            <w:noProof/>
            <w:webHidden/>
          </w:rPr>
          <w:tab/>
        </w:r>
        <w:r w:rsidR="0020043C">
          <w:rPr>
            <w:noProof/>
            <w:webHidden/>
          </w:rPr>
          <w:fldChar w:fldCharType="begin"/>
        </w:r>
        <w:r w:rsidR="0020043C">
          <w:rPr>
            <w:noProof/>
            <w:webHidden/>
          </w:rPr>
          <w:instrText xml:space="preserve"> PAGEREF _Toc31183887 \h </w:instrText>
        </w:r>
        <w:r w:rsidR="0020043C">
          <w:rPr>
            <w:noProof/>
            <w:webHidden/>
          </w:rPr>
        </w:r>
        <w:r w:rsidR="0020043C">
          <w:rPr>
            <w:noProof/>
            <w:webHidden/>
          </w:rPr>
          <w:fldChar w:fldCharType="separate"/>
        </w:r>
        <w:r w:rsidR="0043667B">
          <w:rPr>
            <w:noProof/>
            <w:webHidden/>
          </w:rPr>
          <w:t>7</w:t>
        </w:r>
        <w:r w:rsidR="0020043C">
          <w:rPr>
            <w:noProof/>
            <w:webHidden/>
          </w:rPr>
          <w:fldChar w:fldCharType="end"/>
        </w:r>
      </w:hyperlink>
    </w:p>
    <w:p w14:paraId="54711C74" w14:textId="656DCAF7" w:rsidR="0020043C" w:rsidRDefault="00396F4B">
      <w:pPr>
        <w:pStyle w:val="TOC1"/>
        <w:rPr>
          <w:rFonts w:asciiTheme="minorHAnsi" w:eastAsiaTheme="minorEastAsia" w:hAnsiTheme="minorHAnsi" w:cstheme="minorBidi"/>
          <w:b w:val="0"/>
          <w:noProof/>
          <w:sz w:val="22"/>
          <w:szCs w:val="22"/>
        </w:rPr>
      </w:pPr>
      <w:hyperlink w:anchor="_Toc31183888" w:history="1">
        <w:r w:rsidR="0020043C" w:rsidRPr="007A49A1">
          <w:rPr>
            <w:rStyle w:val="Hyperlink"/>
            <w:rFonts w:ascii="Times New Roman" w:hAnsi="Times New Roman"/>
            <w:noProof/>
          </w:rPr>
          <w:t>PART 2  WORK PREPARATION</w:t>
        </w:r>
        <w:r w:rsidR="0020043C">
          <w:rPr>
            <w:noProof/>
            <w:webHidden/>
          </w:rPr>
          <w:tab/>
        </w:r>
        <w:r w:rsidR="0020043C">
          <w:rPr>
            <w:noProof/>
            <w:webHidden/>
          </w:rPr>
          <w:fldChar w:fldCharType="begin"/>
        </w:r>
        <w:r w:rsidR="0020043C">
          <w:rPr>
            <w:noProof/>
            <w:webHidden/>
          </w:rPr>
          <w:instrText xml:space="preserve"> PAGEREF _Toc31183888 \h </w:instrText>
        </w:r>
        <w:r w:rsidR="0020043C">
          <w:rPr>
            <w:noProof/>
            <w:webHidden/>
          </w:rPr>
        </w:r>
        <w:r w:rsidR="0020043C">
          <w:rPr>
            <w:noProof/>
            <w:webHidden/>
          </w:rPr>
          <w:fldChar w:fldCharType="separate"/>
        </w:r>
        <w:r w:rsidR="0043667B">
          <w:rPr>
            <w:noProof/>
            <w:webHidden/>
          </w:rPr>
          <w:t>9</w:t>
        </w:r>
        <w:r w:rsidR="0020043C">
          <w:rPr>
            <w:noProof/>
            <w:webHidden/>
          </w:rPr>
          <w:fldChar w:fldCharType="end"/>
        </w:r>
      </w:hyperlink>
    </w:p>
    <w:p w14:paraId="125D6715" w14:textId="4A8EB3C5" w:rsidR="0020043C" w:rsidRDefault="00396F4B">
      <w:pPr>
        <w:pStyle w:val="TOC2"/>
        <w:rPr>
          <w:rFonts w:asciiTheme="minorHAnsi" w:eastAsiaTheme="minorEastAsia" w:hAnsiTheme="minorHAnsi" w:cstheme="minorBidi"/>
          <w:noProof/>
          <w:sz w:val="22"/>
          <w:szCs w:val="22"/>
        </w:rPr>
      </w:pPr>
      <w:hyperlink w:anchor="_Toc31183889" w:history="1">
        <w:r w:rsidR="0020043C" w:rsidRPr="007A49A1">
          <w:rPr>
            <w:rStyle w:val="Hyperlink"/>
            <w:rFonts w:ascii="Times New Roman" w:hAnsi="Times New Roman"/>
            <w:noProof/>
          </w:rPr>
          <w:t>321  Radiological Work Preparation</w:t>
        </w:r>
        <w:r w:rsidR="0020043C">
          <w:rPr>
            <w:noProof/>
            <w:webHidden/>
          </w:rPr>
          <w:tab/>
        </w:r>
        <w:r w:rsidR="0020043C">
          <w:rPr>
            <w:noProof/>
            <w:webHidden/>
          </w:rPr>
          <w:fldChar w:fldCharType="begin"/>
        </w:r>
        <w:r w:rsidR="0020043C">
          <w:rPr>
            <w:noProof/>
            <w:webHidden/>
          </w:rPr>
          <w:instrText xml:space="preserve"> PAGEREF _Toc31183889 \h </w:instrText>
        </w:r>
        <w:r w:rsidR="0020043C">
          <w:rPr>
            <w:noProof/>
            <w:webHidden/>
          </w:rPr>
        </w:r>
        <w:r w:rsidR="0020043C">
          <w:rPr>
            <w:noProof/>
            <w:webHidden/>
          </w:rPr>
          <w:fldChar w:fldCharType="separate"/>
        </w:r>
        <w:r w:rsidR="0043667B">
          <w:rPr>
            <w:noProof/>
            <w:webHidden/>
          </w:rPr>
          <w:t>9</w:t>
        </w:r>
        <w:r w:rsidR="0020043C">
          <w:rPr>
            <w:noProof/>
            <w:webHidden/>
          </w:rPr>
          <w:fldChar w:fldCharType="end"/>
        </w:r>
      </w:hyperlink>
    </w:p>
    <w:p w14:paraId="24485B69" w14:textId="36F73C7E" w:rsidR="0020043C" w:rsidRDefault="00396F4B">
      <w:pPr>
        <w:pStyle w:val="TOC2"/>
        <w:rPr>
          <w:rFonts w:asciiTheme="minorHAnsi" w:eastAsiaTheme="minorEastAsia" w:hAnsiTheme="minorHAnsi" w:cstheme="minorBidi"/>
          <w:noProof/>
          <w:sz w:val="22"/>
          <w:szCs w:val="22"/>
        </w:rPr>
      </w:pPr>
      <w:hyperlink w:anchor="_Toc31183890" w:history="1">
        <w:r w:rsidR="0020043C" w:rsidRPr="007A49A1">
          <w:rPr>
            <w:rStyle w:val="Hyperlink"/>
            <w:rFonts w:ascii="Times New Roman" w:hAnsi="Times New Roman"/>
            <w:noProof/>
          </w:rPr>
          <w:t>322  Requirements for Written Authorization</w:t>
        </w:r>
        <w:r w:rsidR="0020043C">
          <w:rPr>
            <w:noProof/>
            <w:webHidden/>
          </w:rPr>
          <w:tab/>
        </w:r>
        <w:r w:rsidR="0020043C">
          <w:rPr>
            <w:noProof/>
            <w:webHidden/>
          </w:rPr>
          <w:fldChar w:fldCharType="begin"/>
        </w:r>
        <w:r w:rsidR="0020043C">
          <w:rPr>
            <w:noProof/>
            <w:webHidden/>
          </w:rPr>
          <w:instrText xml:space="preserve"> PAGEREF _Toc31183890 \h </w:instrText>
        </w:r>
        <w:r w:rsidR="0020043C">
          <w:rPr>
            <w:noProof/>
            <w:webHidden/>
          </w:rPr>
        </w:r>
        <w:r w:rsidR="0020043C">
          <w:rPr>
            <w:noProof/>
            <w:webHidden/>
          </w:rPr>
          <w:fldChar w:fldCharType="separate"/>
        </w:r>
        <w:r w:rsidR="0043667B">
          <w:rPr>
            <w:noProof/>
            <w:webHidden/>
          </w:rPr>
          <w:t>9</w:t>
        </w:r>
        <w:r w:rsidR="0020043C">
          <w:rPr>
            <w:noProof/>
            <w:webHidden/>
          </w:rPr>
          <w:fldChar w:fldCharType="end"/>
        </w:r>
      </w:hyperlink>
    </w:p>
    <w:p w14:paraId="06E78944" w14:textId="204FF2C4" w:rsidR="0020043C" w:rsidRDefault="00396F4B">
      <w:pPr>
        <w:pStyle w:val="TOC2"/>
        <w:rPr>
          <w:rFonts w:asciiTheme="minorHAnsi" w:eastAsiaTheme="minorEastAsia" w:hAnsiTheme="minorHAnsi" w:cstheme="minorBidi"/>
          <w:noProof/>
          <w:sz w:val="22"/>
          <w:szCs w:val="22"/>
        </w:rPr>
      </w:pPr>
      <w:hyperlink w:anchor="_Toc31183891" w:history="1">
        <w:r w:rsidR="0020043C" w:rsidRPr="007A49A1">
          <w:rPr>
            <w:rStyle w:val="Hyperlink"/>
            <w:rFonts w:ascii="Times New Roman" w:hAnsi="Times New Roman"/>
            <w:noProof/>
          </w:rPr>
          <w:t>323  Documentation of Written Authorizations</w:t>
        </w:r>
        <w:r w:rsidR="0020043C">
          <w:rPr>
            <w:noProof/>
            <w:webHidden/>
          </w:rPr>
          <w:tab/>
        </w:r>
        <w:r w:rsidR="0020043C">
          <w:rPr>
            <w:noProof/>
            <w:webHidden/>
          </w:rPr>
          <w:fldChar w:fldCharType="begin"/>
        </w:r>
        <w:r w:rsidR="0020043C">
          <w:rPr>
            <w:noProof/>
            <w:webHidden/>
          </w:rPr>
          <w:instrText xml:space="preserve"> PAGEREF _Toc31183891 \h </w:instrText>
        </w:r>
        <w:r w:rsidR="0020043C">
          <w:rPr>
            <w:noProof/>
            <w:webHidden/>
          </w:rPr>
        </w:r>
        <w:r w:rsidR="0020043C">
          <w:rPr>
            <w:noProof/>
            <w:webHidden/>
          </w:rPr>
          <w:fldChar w:fldCharType="separate"/>
        </w:r>
        <w:r w:rsidR="0043667B">
          <w:rPr>
            <w:noProof/>
            <w:webHidden/>
          </w:rPr>
          <w:t>10</w:t>
        </w:r>
        <w:r w:rsidR="0020043C">
          <w:rPr>
            <w:noProof/>
            <w:webHidden/>
          </w:rPr>
          <w:fldChar w:fldCharType="end"/>
        </w:r>
      </w:hyperlink>
    </w:p>
    <w:p w14:paraId="7B899911" w14:textId="2FCE943B" w:rsidR="0020043C" w:rsidRDefault="00396F4B">
      <w:pPr>
        <w:pStyle w:val="TOC2"/>
        <w:rPr>
          <w:rFonts w:asciiTheme="minorHAnsi" w:eastAsiaTheme="minorEastAsia" w:hAnsiTheme="minorHAnsi" w:cstheme="minorBidi"/>
          <w:noProof/>
          <w:sz w:val="22"/>
          <w:szCs w:val="22"/>
        </w:rPr>
      </w:pPr>
      <w:hyperlink w:anchor="_Toc31183892" w:history="1">
        <w:r w:rsidR="0020043C" w:rsidRPr="007A49A1">
          <w:rPr>
            <w:rStyle w:val="Hyperlink"/>
            <w:rFonts w:ascii="Times New Roman" w:hAnsi="Times New Roman"/>
            <w:noProof/>
          </w:rPr>
          <w:t>324  Pre</w:t>
        </w:r>
        <w:r w:rsidR="0020043C" w:rsidRPr="007A49A1">
          <w:rPr>
            <w:rStyle w:val="Hyperlink"/>
            <w:rFonts w:ascii="Times New Roman" w:hAnsi="Times New Roman"/>
            <w:noProof/>
          </w:rPr>
          <w:noBreakHyphen/>
          <w:t>Job Briefings</w:t>
        </w:r>
        <w:r w:rsidR="0020043C">
          <w:rPr>
            <w:noProof/>
            <w:webHidden/>
          </w:rPr>
          <w:tab/>
        </w:r>
        <w:r w:rsidR="0020043C">
          <w:rPr>
            <w:noProof/>
            <w:webHidden/>
          </w:rPr>
          <w:fldChar w:fldCharType="begin"/>
        </w:r>
        <w:r w:rsidR="0020043C">
          <w:rPr>
            <w:noProof/>
            <w:webHidden/>
          </w:rPr>
          <w:instrText xml:space="preserve"> PAGEREF _Toc31183892 \h </w:instrText>
        </w:r>
        <w:r w:rsidR="0020043C">
          <w:rPr>
            <w:noProof/>
            <w:webHidden/>
          </w:rPr>
        </w:r>
        <w:r w:rsidR="0020043C">
          <w:rPr>
            <w:noProof/>
            <w:webHidden/>
          </w:rPr>
          <w:fldChar w:fldCharType="separate"/>
        </w:r>
        <w:r w:rsidR="0043667B">
          <w:rPr>
            <w:noProof/>
            <w:webHidden/>
          </w:rPr>
          <w:t>11</w:t>
        </w:r>
        <w:r w:rsidR="0020043C">
          <w:rPr>
            <w:noProof/>
            <w:webHidden/>
          </w:rPr>
          <w:fldChar w:fldCharType="end"/>
        </w:r>
      </w:hyperlink>
    </w:p>
    <w:p w14:paraId="68C21730" w14:textId="20730A19" w:rsidR="0020043C" w:rsidRDefault="00396F4B">
      <w:pPr>
        <w:pStyle w:val="TOC2"/>
        <w:rPr>
          <w:rFonts w:asciiTheme="minorHAnsi" w:eastAsiaTheme="minorEastAsia" w:hAnsiTheme="minorHAnsi" w:cstheme="minorBidi"/>
          <w:noProof/>
          <w:sz w:val="22"/>
          <w:szCs w:val="22"/>
        </w:rPr>
      </w:pPr>
      <w:hyperlink w:anchor="_Toc31183893" w:history="1">
        <w:r w:rsidR="0020043C" w:rsidRPr="007A49A1">
          <w:rPr>
            <w:rStyle w:val="Hyperlink"/>
            <w:rFonts w:ascii="Times New Roman" w:hAnsi="Times New Roman"/>
            <w:noProof/>
          </w:rPr>
          <w:t>325  Personal Protective Equipment and Clothing</w:t>
        </w:r>
        <w:r w:rsidR="0020043C">
          <w:rPr>
            <w:noProof/>
            <w:webHidden/>
          </w:rPr>
          <w:tab/>
        </w:r>
        <w:r w:rsidR="0020043C">
          <w:rPr>
            <w:noProof/>
            <w:webHidden/>
          </w:rPr>
          <w:fldChar w:fldCharType="begin"/>
        </w:r>
        <w:r w:rsidR="0020043C">
          <w:rPr>
            <w:noProof/>
            <w:webHidden/>
          </w:rPr>
          <w:instrText xml:space="preserve"> PAGEREF _Toc31183893 \h </w:instrText>
        </w:r>
        <w:r w:rsidR="0020043C">
          <w:rPr>
            <w:noProof/>
            <w:webHidden/>
          </w:rPr>
        </w:r>
        <w:r w:rsidR="0020043C">
          <w:rPr>
            <w:noProof/>
            <w:webHidden/>
          </w:rPr>
          <w:fldChar w:fldCharType="separate"/>
        </w:r>
        <w:r w:rsidR="0043667B">
          <w:rPr>
            <w:noProof/>
            <w:webHidden/>
          </w:rPr>
          <w:t>11</w:t>
        </w:r>
        <w:r w:rsidR="0020043C">
          <w:rPr>
            <w:noProof/>
            <w:webHidden/>
          </w:rPr>
          <w:fldChar w:fldCharType="end"/>
        </w:r>
      </w:hyperlink>
    </w:p>
    <w:p w14:paraId="79006992" w14:textId="43123D36" w:rsidR="0020043C" w:rsidRDefault="00396F4B">
      <w:pPr>
        <w:pStyle w:val="TOC1"/>
        <w:rPr>
          <w:rFonts w:asciiTheme="minorHAnsi" w:eastAsiaTheme="minorEastAsia" w:hAnsiTheme="minorHAnsi" w:cstheme="minorBidi"/>
          <w:b w:val="0"/>
          <w:noProof/>
          <w:sz w:val="22"/>
          <w:szCs w:val="22"/>
        </w:rPr>
      </w:pPr>
      <w:hyperlink w:anchor="_Toc31183894" w:history="1">
        <w:r w:rsidR="0020043C" w:rsidRPr="007A49A1">
          <w:rPr>
            <w:rStyle w:val="Hyperlink"/>
            <w:rFonts w:ascii="Times New Roman" w:hAnsi="Times New Roman"/>
            <w:noProof/>
          </w:rPr>
          <w:t>PART 3  ENTRY AND EXIT REQUIREMENTS</w:t>
        </w:r>
        <w:r w:rsidR="0020043C">
          <w:rPr>
            <w:noProof/>
            <w:webHidden/>
          </w:rPr>
          <w:tab/>
        </w:r>
        <w:r w:rsidR="0020043C">
          <w:rPr>
            <w:noProof/>
            <w:webHidden/>
          </w:rPr>
          <w:fldChar w:fldCharType="begin"/>
        </w:r>
        <w:r w:rsidR="0020043C">
          <w:rPr>
            <w:noProof/>
            <w:webHidden/>
          </w:rPr>
          <w:instrText xml:space="preserve"> PAGEREF _Toc31183894 \h </w:instrText>
        </w:r>
        <w:r w:rsidR="0020043C">
          <w:rPr>
            <w:noProof/>
            <w:webHidden/>
          </w:rPr>
        </w:r>
        <w:r w:rsidR="0020043C">
          <w:rPr>
            <w:noProof/>
            <w:webHidden/>
          </w:rPr>
          <w:fldChar w:fldCharType="separate"/>
        </w:r>
        <w:r w:rsidR="0043667B">
          <w:rPr>
            <w:noProof/>
            <w:webHidden/>
          </w:rPr>
          <w:t>13</w:t>
        </w:r>
        <w:r w:rsidR="0020043C">
          <w:rPr>
            <w:noProof/>
            <w:webHidden/>
          </w:rPr>
          <w:fldChar w:fldCharType="end"/>
        </w:r>
      </w:hyperlink>
    </w:p>
    <w:p w14:paraId="1FDEFDC7" w14:textId="3159467D" w:rsidR="0020043C" w:rsidRDefault="00396F4B">
      <w:pPr>
        <w:pStyle w:val="TOC2"/>
        <w:rPr>
          <w:rFonts w:asciiTheme="minorHAnsi" w:eastAsiaTheme="minorEastAsia" w:hAnsiTheme="minorHAnsi" w:cstheme="minorBidi"/>
          <w:noProof/>
          <w:sz w:val="22"/>
          <w:szCs w:val="22"/>
        </w:rPr>
      </w:pPr>
      <w:hyperlink w:anchor="_Toc31183895" w:history="1">
        <w:r w:rsidR="0020043C" w:rsidRPr="007A49A1">
          <w:rPr>
            <w:rStyle w:val="Hyperlink"/>
            <w:rFonts w:ascii="Times New Roman" w:hAnsi="Times New Roman"/>
            <w:noProof/>
          </w:rPr>
          <w:t>331  Controlled Areas</w:t>
        </w:r>
        <w:r w:rsidR="0020043C">
          <w:rPr>
            <w:noProof/>
            <w:webHidden/>
          </w:rPr>
          <w:tab/>
        </w:r>
        <w:r w:rsidR="0020043C">
          <w:rPr>
            <w:noProof/>
            <w:webHidden/>
          </w:rPr>
          <w:fldChar w:fldCharType="begin"/>
        </w:r>
        <w:r w:rsidR="0020043C">
          <w:rPr>
            <w:noProof/>
            <w:webHidden/>
          </w:rPr>
          <w:instrText xml:space="preserve"> PAGEREF _Toc31183895 \h </w:instrText>
        </w:r>
        <w:r w:rsidR="0020043C">
          <w:rPr>
            <w:noProof/>
            <w:webHidden/>
          </w:rPr>
        </w:r>
        <w:r w:rsidR="0020043C">
          <w:rPr>
            <w:noProof/>
            <w:webHidden/>
          </w:rPr>
          <w:fldChar w:fldCharType="separate"/>
        </w:r>
        <w:r w:rsidR="0043667B">
          <w:rPr>
            <w:noProof/>
            <w:webHidden/>
          </w:rPr>
          <w:t>13</w:t>
        </w:r>
        <w:r w:rsidR="0020043C">
          <w:rPr>
            <w:noProof/>
            <w:webHidden/>
          </w:rPr>
          <w:fldChar w:fldCharType="end"/>
        </w:r>
      </w:hyperlink>
    </w:p>
    <w:p w14:paraId="48BA78F5" w14:textId="0334F0D0" w:rsidR="0020043C" w:rsidRDefault="00396F4B">
      <w:pPr>
        <w:pStyle w:val="TOC2"/>
        <w:rPr>
          <w:rFonts w:asciiTheme="minorHAnsi" w:eastAsiaTheme="minorEastAsia" w:hAnsiTheme="minorHAnsi" w:cstheme="minorBidi"/>
          <w:noProof/>
          <w:sz w:val="22"/>
          <w:szCs w:val="22"/>
        </w:rPr>
      </w:pPr>
      <w:hyperlink w:anchor="_Toc31183896" w:history="1">
        <w:r w:rsidR="0020043C" w:rsidRPr="007A49A1">
          <w:rPr>
            <w:rStyle w:val="Hyperlink"/>
            <w:rFonts w:ascii="Times New Roman" w:hAnsi="Times New Roman"/>
            <w:noProof/>
          </w:rPr>
          <w:t>332  Radioactive Material Areas</w:t>
        </w:r>
        <w:r w:rsidR="0020043C">
          <w:rPr>
            <w:noProof/>
            <w:webHidden/>
          </w:rPr>
          <w:tab/>
        </w:r>
        <w:r w:rsidR="0020043C">
          <w:rPr>
            <w:noProof/>
            <w:webHidden/>
          </w:rPr>
          <w:fldChar w:fldCharType="begin"/>
        </w:r>
        <w:r w:rsidR="0020043C">
          <w:rPr>
            <w:noProof/>
            <w:webHidden/>
          </w:rPr>
          <w:instrText xml:space="preserve"> PAGEREF _Toc31183896 \h </w:instrText>
        </w:r>
        <w:r w:rsidR="0020043C">
          <w:rPr>
            <w:noProof/>
            <w:webHidden/>
          </w:rPr>
        </w:r>
        <w:r w:rsidR="0020043C">
          <w:rPr>
            <w:noProof/>
            <w:webHidden/>
          </w:rPr>
          <w:fldChar w:fldCharType="separate"/>
        </w:r>
        <w:r w:rsidR="0043667B">
          <w:rPr>
            <w:noProof/>
            <w:webHidden/>
          </w:rPr>
          <w:t>13</w:t>
        </w:r>
        <w:r w:rsidR="0020043C">
          <w:rPr>
            <w:noProof/>
            <w:webHidden/>
          </w:rPr>
          <w:fldChar w:fldCharType="end"/>
        </w:r>
      </w:hyperlink>
    </w:p>
    <w:p w14:paraId="34BF3BA7" w14:textId="2482DF35" w:rsidR="0020043C" w:rsidRDefault="00396F4B">
      <w:pPr>
        <w:pStyle w:val="TOC2"/>
        <w:rPr>
          <w:rFonts w:asciiTheme="minorHAnsi" w:eastAsiaTheme="minorEastAsia" w:hAnsiTheme="minorHAnsi" w:cstheme="minorBidi"/>
          <w:noProof/>
          <w:sz w:val="22"/>
          <w:szCs w:val="22"/>
        </w:rPr>
      </w:pPr>
      <w:hyperlink w:anchor="_Toc31183897" w:history="1">
        <w:r w:rsidR="0020043C" w:rsidRPr="007A49A1">
          <w:rPr>
            <w:rStyle w:val="Hyperlink"/>
            <w:rFonts w:ascii="Times New Roman" w:hAnsi="Times New Roman"/>
            <w:noProof/>
          </w:rPr>
          <w:t>333  Radiation, High Radiation and Very High Radiation Areas</w:t>
        </w:r>
        <w:r w:rsidR="0020043C">
          <w:rPr>
            <w:noProof/>
            <w:webHidden/>
          </w:rPr>
          <w:tab/>
        </w:r>
        <w:r w:rsidR="0020043C">
          <w:rPr>
            <w:noProof/>
            <w:webHidden/>
          </w:rPr>
          <w:fldChar w:fldCharType="begin"/>
        </w:r>
        <w:r w:rsidR="0020043C">
          <w:rPr>
            <w:noProof/>
            <w:webHidden/>
          </w:rPr>
          <w:instrText xml:space="preserve"> PAGEREF _Toc31183897 \h </w:instrText>
        </w:r>
        <w:r w:rsidR="0020043C">
          <w:rPr>
            <w:noProof/>
            <w:webHidden/>
          </w:rPr>
        </w:r>
        <w:r w:rsidR="0020043C">
          <w:rPr>
            <w:noProof/>
            <w:webHidden/>
          </w:rPr>
          <w:fldChar w:fldCharType="separate"/>
        </w:r>
        <w:r w:rsidR="0043667B">
          <w:rPr>
            <w:noProof/>
            <w:webHidden/>
          </w:rPr>
          <w:t>13</w:t>
        </w:r>
        <w:r w:rsidR="0020043C">
          <w:rPr>
            <w:noProof/>
            <w:webHidden/>
          </w:rPr>
          <w:fldChar w:fldCharType="end"/>
        </w:r>
      </w:hyperlink>
    </w:p>
    <w:p w14:paraId="276037AE" w14:textId="31BFA4EB" w:rsidR="0020043C" w:rsidRDefault="00396F4B">
      <w:pPr>
        <w:pStyle w:val="TOC2"/>
        <w:rPr>
          <w:rFonts w:asciiTheme="minorHAnsi" w:eastAsiaTheme="minorEastAsia" w:hAnsiTheme="minorHAnsi" w:cstheme="minorBidi"/>
          <w:noProof/>
          <w:sz w:val="22"/>
          <w:szCs w:val="22"/>
        </w:rPr>
      </w:pPr>
      <w:hyperlink w:anchor="_Toc31183898" w:history="1">
        <w:r w:rsidR="0020043C" w:rsidRPr="007A49A1">
          <w:rPr>
            <w:rStyle w:val="Hyperlink"/>
            <w:rFonts w:ascii="Times New Roman" w:hAnsi="Times New Roman"/>
            <w:noProof/>
          </w:rPr>
          <w:t>334  Contamination, High Contamination and Airborne Radioactivity Areas</w:t>
        </w:r>
        <w:r w:rsidR="0020043C">
          <w:rPr>
            <w:noProof/>
            <w:webHidden/>
          </w:rPr>
          <w:tab/>
        </w:r>
        <w:r w:rsidR="0020043C">
          <w:rPr>
            <w:noProof/>
            <w:webHidden/>
          </w:rPr>
          <w:fldChar w:fldCharType="begin"/>
        </w:r>
        <w:r w:rsidR="0020043C">
          <w:rPr>
            <w:noProof/>
            <w:webHidden/>
          </w:rPr>
          <w:instrText xml:space="preserve"> PAGEREF _Toc31183898 \h </w:instrText>
        </w:r>
        <w:r w:rsidR="0020043C">
          <w:rPr>
            <w:noProof/>
            <w:webHidden/>
          </w:rPr>
        </w:r>
        <w:r w:rsidR="0020043C">
          <w:rPr>
            <w:noProof/>
            <w:webHidden/>
          </w:rPr>
          <w:fldChar w:fldCharType="separate"/>
        </w:r>
        <w:r w:rsidR="0043667B">
          <w:rPr>
            <w:noProof/>
            <w:webHidden/>
          </w:rPr>
          <w:t>15</w:t>
        </w:r>
        <w:r w:rsidR="0020043C">
          <w:rPr>
            <w:noProof/>
            <w:webHidden/>
          </w:rPr>
          <w:fldChar w:fldCharType="end"/>
        </w:r>
      </w:hyperlink>
    </w:p>
    <w:p w14:paraId="3144E906" w14:textId="042A0AFA" w:rsidR="0020043C" w:rsidRDefault="00396F4B">
      <w:pPr>
        <w:pStyle w:val="TOC2"/>
        <w:rPr>
          <w:rFonts w:asciiTheme="minorHAnsi" w:eastAsiaTheme="minorEastAsia" w:hAnsiTheme="minorHAnsi" w:cstheme="minorBidi"/>
          <w:noProof/>
          <w:sz w:val="22"/>
          <w:szCs w:val="22"/>
        </w:rPr>
      </w:pPr>
      <w:hyperlink w:anchor="_Toc31183899" w:history="1">
        <w:r w:rsidR="0020043C" w:rsidRPr="007A49A1">
          <w:rPr>
            <w:rStyle w:val="Hyperlink"/>
            <w:rFonts w:ascii="Times New Roman" w:hAnsi="Times New Roman"/>
            <w:noProof/>
          </w:rPr>
          <w:t>335  Special controls for Limiting the Spread of Contamination in the Workplace</w:t>
        </w:r>
        <w:r w:rsidR="0020043C">
          <w:rPr>
            <w:noProof/>
            <w:webHidden/>
          </w:rPr>
          <w:tab/>
        </w:r>
        <w:r w:rsidR="0020043C">
          <w:rPr>
            <w:noProof/>
            <w:webHidden/>
          </w:rPr>
          <w:fldChar w:fldCharType="begin"/>
        </w:r>
        <w:r w:rsidR="0020043C">
          <w:rPr>
            <w:noProof/>
            <w:webHidden/>
          </w:rPr>
          <w:instrText xml:space="preserve"> PAGEREF _Toc31183899 \h </w:instrText>
        </w:r>
        <w:r w:rsidR="0020043C">
          <w:rPr>
            <w:noProof/>
            <w:webHidden/>
          </w:rPr>
        </w:r>
        <w:r w:rsidR="0020043C">
          <w:rPr>
            <w:noProof/>
            <w:webHidden/>
          </w:rPr>
          <w:fldChar w:fldCharType="separate"/>
        </w:r>
        <w:r w:rsidR="0043667B">
          <w:rPr>
            <w:noProof/>
            <w:webHidden/>
          </w:rPr>
          <w:t>17</w:t>
        </w:r>
        <w:r w:rsidR="0020043C">
          <w:rPr>
            <w:noProof/>
            <w:webHidden/>
          </w:rPr>
          <w:fldChar w:fldCharType="end"/>
        </w:r>
      </w:hyperlink>
    </w:p>
    <w:p w14:paraId="3BAC6AB7" w14:textId="320E3B80" w:rsidR="0020043C" w:rsidRDefault="00396F4B">
      <w:pPr>
        <w:pStyle w:val="TOC2"/>
        <w:rPr>
          <w:rFonts w:asciiTheme="minorHAnsi" w:eastAsiaTheme="minorEastAsia" w:hAnsiTheme="minorHAnsi" w:cstheme="minorBidi"/>
          <w:noProof/>
          <w:sz w:val="22"/>
          <w:szCs w:val="22"/>
        </w:rPr>
      </w:pPr>
      <w:hyperlink w:anchor="_Toc31183900" w:history="1">
        <w:r w:rsidR="0020043C" w:rsidRPr="007A49A1">
          <w:rPr>
            <w:rStyle w:val="Hyperlink"/>
            <w:rFonts w:ascii="Times New Roman" w:hAnsi="Times New Roman"/>
            <w:noProof/>
          </w:rPr>
          <w:t>336  Monitoring for Personnel Contamination</w:t>
        </w:r>
        <w:r w:rsidR="0020043C">
          <w:rPr>
            <w:noProof/>
            <w:webHidden/>
          </w:rPr>
          <w:tab/>
        </w:r>
        <w:r w:rsidR="0020043C">
          <w:rPr>
            <w:noProof/>
            <w:webHidden/>
          </w:rPr>
          <w:fldChar w:fldCharType="begin"/>
        </w:r>
        <w:r w:rsidR="0020043C">
          <w:rPr>
            <w:noProof/>
            <w:webHidden/>
          </w:rPr>
          <w:instrText xml:space="preserve"> PAGEREF _Toc31183900 \h </w:instrText>
        </w:r>
        <w:r w:rsidR="0020043C">
          <w:rPr>
            <w:noProof/>
            <w:webHidden/>
          </w:rPr>
        </w:r>
        <w:r w:rsidR="0020043C">
          <w:rPr>
            <w:noProof/>
            <w:webHidden/>
          </w:rPr>
          <w:fldChar w:fldCharType="separate"/>
        </w:r>
        <w:r w:rsidR="0043667B">
          <w:rPr>
            <w:noProof/>
            <w:webHidden/>
          </w:rPr>
          <w:t>20</w:t>
        </w:r>
        <w:r w:rsidR="0020043C">
          <w:rPr>
            <w:noProof/>
            <w:webHidden/>
          </w:rPr>
          <w:fldChar w:fldCharType="end"/>
        </w:r>
      </w:hyperlink>
    </w:p>
    <w:p w14:paraId="6086B8A8" w14:textId="07A2D912" w:rsidR="0020043C" w:rsidRDefault="00396F4B">
      <w:pPr>
        <w:pStyle w:val="TOC2"/>
        <w:rPr>
          <w:rFonts w:asciiTheme="minorHAnsi" w:eastAsiaTheme="minorEastAsia" w:hAnsiTheme="minorHAnsi" w:cstheme="minorBidi"/>
          <w:noProof/>
          <w:sz w:val="22"/>
          <w:szCs w:val="22"/>
        </w:rPr>
      </w:pPr>
      <w:hyperlink w:anchor="_Toc31183901" w:history="1">
        <w:r w:rsidR="0020043C" w:rsidRPr="007A49A1">
          <w:rPr>
            <w:rStyle w:val="Hyperlink"/>
            <w:rFonts w:ascii="Times New Roman" w:hAnsi="Times New Roman"/>
            <w:noProof/>
          </w:rPr>
          <w:t>337  Controlled Access Requirements</w:t>
        </w:r>
        <w:r w:rsidR="0020043C">
          <w:rPr>
            <w:noProof/>
            <w:webHidden/>
          </w:rPr>
          <w:tab/>
        </w:r>
        <w:r w:rsidR="0020043C">
          <w:rPr>
            <w:noProof/>
            <w:webHidden/>
          </w:rPr>
          <w:fldChar w:fldCharType="begin"/>
        </w:r>
        <w:r w:rsidR="0020043C">
          <w:rPr>
            <w:noProof/>
            <w:webHidden/>
          </w:rPr>
          <w:instrText xml:space="preserve"> PAGEREF _Toc31183901 \h </w:instrText>
        </w:r>
        <w:r w:rsidR="0020043C">
          <w:rPr>
            <w:noProof/>
            <w:webHidden/>
          </w:rPr>
        </w:r>
        <w:r w:rsidR="0020043C">
          <w:rPr>
            <w:noProof/>
            <w:webHidden/>
          </w:rPr>
          <w:fldChar w:fldCharType="separate"/>
        </w:r>
        <w:r w:rsidR="0043667B">
          <w:rPr>
            <w:noProof/>
            <w:webHidden/>
          </w:rPr>
          <w:t>21</w:t>
        </w:r>
        <w:r w:rsidR="0020043C">
          <w:rPr>
            <w:noProof/>
            <w:webHidden/>
          </w:rPr>
          <w:fldChar w:fldCharType="end"/>
        </w:r>
      </w:hyperlink>
    </w:p>
    <w:p w14:paraId="2B66FE7E" w14:textId="583141C1" w:rsidR="0020043C" w:rsidRDefault="00396F4B">
      <w:pPr>
        <w:pStyle w:val="TOC1"/>
        <w:rPr>
          <w:rFonts w:asciiTheme="minorHAnsi" w:eastAsiaTheme="minorEastAsia" w:hAnsiTheme="minorHAnsi" w:cstheme="minorBidi"/>
          <w:b w:val="0"/>
          <w:noProof/>
          <w:sz w:val="22"/>
          <w:szCs w:val="22"/>
        </w:rPr>
      </w:pPr>
      <w:hyperlink w:anchor="_Toc31183902" w:history="1">
        <w:r w:rsidR="0020043C" w:rsidRPr="007A49A1">
          <w:rPr>
            <w:rStyle w:val="Hyperlink"/>
            <w:rFonts w:ascii="Times New Roman" w:hAnsi="Times New Roman"/>
            <w:noProof/>
          </w:rPr>
          <w:t>PART 4  RADIOLOGICAL WORK CONTROLS</w:t>
        </w:r>
        <w:r w:rsidR="0020043C">
          <w:rPr>
            <w:noProof/>
            <w:webHidden/>
          </w:rPr>
          <w:tab/>
        </w:r>
        <w:r w:rsidR="0020043C">
          <w:rPr>
            <w:noProof/>
            <w:webHidden/>
          </w:rPr>
          <w:fldChar w:fldCharType="begin"/>
        </w:r>
        <w:r w:rsidR="0020043C">
          <w:rPr>
            <w:noProof/>
            <w:webHidden/>
          </w:rPr>
          <w:instrText xml:space="preserve"> PAGEREF _Toc31183902 \h </w:instrText>
        </w:r>
        <w:r w:rsidR="0020043C">
          <w:rPr>
            <w:noProof/>
            <w:webHidden/>
          </w:rPr>
        </w:r>
        <w:r w:rsidR="0020043C">
          <w:rPr>
            <w:noProof/>
            <w:webHidden/>
          </w:rPr>
          <w:fldChar w:fldCharType="separate"/>
        </w:r>
        <w:r w:rsidR="0043667B">
          <w:rPr>
            <w:noProof/>
            <w:webHidden/>
          </w:rPr>
          <w:t>27</w:t>
        </w:r>
        <w:r w:rsidR="0020043C">
          <w:rPr>
            <w:noProof/>
            <w:webHidden/>
          </w:rPr>
          <w:fldChar w:fldCharType="end"/>
        </w:r>
      </w:hyperlink>
    </w:p>
    <w:p w14:paraId="293DEC1C" w14:textId="492506B7" w:rsidR="0020043C" w:rsidRDefault="00396F4B">
      <w:pPr>
        <w:pStyle w:val="TOC2"/>
        <w:tabs>
          <w:tab w:val="left" w:pos="965"/>
        </w:tabs>
        <w:rPr>
          <w:rFonts w:asciiTheme="minorHAnsi" w:eastAsiaTheme="minorEastAsia" w:hAnsiTheme="minorHAnsi" w:cstheme="minorBidi"/>
          <w:noProof/>
          <w:sz w:val="22"/>
          <w:szCs w:val="22"/>
        </w:rPr>
      </w:pPr>
      <w:hyperlink w:anchor="_Toc31183903" w:history="1">
        <w:r w:rsidR="0020043C" w:rsidRPr="007A49A1">
          <w:rPr>
            <w:rStyle w:val="Hyperlink"/>
            <w:rFonts w:ascii="Times New Roman" w:hAnsi="Times New Roman"/>
            <w:noProof/>
          </w:rPr>
          <w:t>341</w:t>
        </w:r>
        <w:r w:rsidR="0020043C">
          <w:rPr>
            <w:rFonts w:asciiTheme="minorHAnsi" w:eastAsiaTheme="minorEastAsia" w:hAnsiTheme="minorHAnsi" w:cstheme="minorBidi"/>
            <w:noProof/>
            <w:sz w:val="22"/>
            <w:szCs w:val="22"/>
          </w:rPr>
          <w:tab/>
        </w:r>
        <w:r w:rsidR="0020043C" w:rsidRPr="007A49A1">
          <w:rPr>
            <w:rStyle w:val="Hyperlink"/>
            <w:rFonts w:ascii="Times New Roman" w:hAnsi="Times New Roman"/>
            <w:noProof/>
          </w:rPr>
          <w:t>Requirements</w:t>
        </w:r>
        <w:r w:rsidR="0020043C">
          <w:rPr>
            <w:noProof/>
            <w:webHidden/>
          </w:rPr>
          <w:tab/>
        </w:r>
        <w:r w:rsidR="0020043C">
          <w:rPr>
            <w:noProof/>
            <w:webHidden/>
          </w:rPr>
          <w:fldChar w:fldCharType="begin"/>
        </w:r>
        <w:r w:rsidR="0020043C">
          <w:rPr>
            <w:noProof/>
            <w:webHidden/>
          </w:rPr>
          <w:instrText xml:space="preserve"> PAGEREF _Toc31183903 \h </w:instrText>
        </w:r>
        <w:r w:rsidR="0020043C">
          <w:rPr>
            <w:noProof/>
            <w:webHidden/>
          </w:rPr>
        </w:r>
        <w:r w:rsidR="0020043C">
          <w:rPr>
            <w:noProof/>
            <w:webHidden/>
          </w:rPr>
          <w:fldChar w:fldCharType="separate"/>
        </w:r>
        <w:r w:rsidR="0043667B">
          <w:rPr>
            <w:noProof/>
            <w:webHidden/>
          </w:rPr>
          <w:t>27</w:t>
        </w:r>
        <w:r w:rsidR="0020043C">
          <w:rPr>
            <w:noProof/>
            <w:webHidden/>
          </w:rPr>
          <w:fldChar w:fldCharType="end"/>
        </w:r>
      </w:hyperlink>
    </w:p>
    <w:p w14:paraId="4797BAD3" w14:textId="30E8FC1A" w:rsidR="0020043C" w:rsidRDefault="00396F4B">
      <w:pPr>
        <w:pStyle w:val="TOC2"/>
        <w:rPr>
          <w:rFonts w:asciiTheme="minorHAnsi" w:eastAsiaTheme="minorEastAsia" w:hAnsiTheme="minorHAnsi" w:cstheme="minorBidi"/>
          <w:noProof/>
          <w:sz w:val="22"/>
          <w:szCs w:val="22"/>
        </w:rPr>
      </w:pPr>
      <w:hyperlink w:anchor="_Toc31183904" w:history="1">
        <w:r w:rsidR="0020043C" w:rsidRPr="007A49A1">
          <w:rPr>
            <w:rStyle w:val="Hyperlink"/>
            <w:rFonts w:ascii="Times New Roman" w:hAnsi="Times New Roman"/>
            <w:noProof/>
          </w:rPr>
          <w:t>342  Work Conduct and Practices</w:t>
        </w:r>
        <w:r w:rsidR="0020043C">
          <w:rPr>
            <w:noProof/>
            <w:webHidden/>
          </w:rPr>
          <w:tab/>
        </w:r>
        <w:r w:rsidR="0020043C">
          <w:rPr>
            <w:noProof/>
            <w:webHidden/>
          </w:rPr>
          <w:fldChar w:fldCharType="begin"/>
        </w:r>
        <w:r w:rsidR="0020043C">
          <w:rPr>
            <w:noProof/>
            <w:webHidden/>
          </w:rPr>
          <w:instrText xml:space="preserve"> PAGEREF _Toc31183904 \h </w:instrText>
        </w:r>
        <w:r w:rsidR="0020043C">
          <w:rPr>
            <w:noProof/>
            <w:webHidden/>
          </w:rPr>
        </w:r>
        <w:r w:rsidR="0020043C">
          <w:rPr>
            <w:noProof/>
            <w:webHidden/>
          </w:rPr>
          <w:fldChar w:fldCharType="separate"/>
        </w:r>
        <w:r w:rsidR="0043667B">
          <w:rPr>
            <w:noProof/>
            <w:webHidden/>
          </w:rPr>
          <w:t>27</w:t>
        </w:r>
        <w:r w:rsidR="0020043C">
          <w:rPr>
            <w:noProof/>
            <w:webHidden/>
          </w:rPr>
          <w:fldChar w:fldCharType="end"/>
        </w:r>
      </w:hyperlink>
    </w:p>
    <w:p w14:paraId="22E70386" w14:textId="54E0B679" w:rsidR="0020043C" w:rsidRDefault="00396F4B">
      <w:pPr>
        <w:pStyle w:val="TOC2"/>
        <w:rPr>
          <w:rFonts w:asciiTheme="minorHAnsi" w:eastAsiaTheme="minorEastAsia" w:hAnsiTheme="minorHAnsi" w:cstheme="minorBidi"/>
          <w:noProof/>
          <w:sz w:val="22"/>
          <w:szCs w:val="22"/>
        </w:rPr>
      </w:pPr>
      <w:hyperlink w:anchor="_Toc31183905" w:history="1">
        <w:r w:rsidR="0020043C" w:rsidRPr="007A49A1">
          <w:rPr>
            <w:rStyle w:val="Hyperlink"/>
            <w:rFonts w:ascii="Times New Roman" w:hAnsi="Times New Roman"/>
            <w:noProof/>
          </w:rPr>
          <w:t>343  Response to Abnormal Situations</w:t>
        </w:r>
        <w:r w:rsidR="0020043C">
          <w:rPr>
            <w:noProof/>
            <w:webHidden/>
          </w:rPr>
          <w:tab/>
        </w:r>
        <w:r w:rsidR="0020043C">
          <w:rPr>
            <w:noProof/>
            <w:webHidden/>
          </w:rPr>
          <w:fldChar w:fldCharType="begin"/>
        </w:r>
        <w:r w:rsidR="0020043C">
          <w:rPr>
            <w:noProof/>
            <w:webHidden/>
          </w:rPr>
          <w:instrText xml:space="preserve"> PAGEREF _Toc31183905 \h </w:instrText>
        </w:r>
        <w:r w:rsidR="0020043C">
          <w:rPr>
            <w:noProof/>
            <w:webHidden/>
          </w:rPr>
        </w:r>
        <w:r w:rsidR="0020043C">
          <w:rPr>
            <w:noProof/>
            <w:webHidden/>
          </w:rPr>
          <w:fldChar w:fldCharType="separate"/>
        </w:r>
        <w:r w:rsidR="0043667B">
          <w:rPr>
            <w:noProof/>
            <w:webHidden/>
          </w:rPr>
          <w:t>29</w:t>
        </w:r>
        <w:r w:rsidR="0020043C">
          <w:rPr>
            <w:noProof/>
            <w:webHidden/>
          </w:rPr>
          <w:fldChar w:fldCharType="end"/>
        </w:r>
      </w:hyperlink>
    </w:p>
    <w:p w14:paraId="137F017A" w14:textId="64EB683A" w:rsidR="0020043C" w:rsidRDefault="00396F4B">
      <w:pPr>
        <w:pStyle w:val="TOC2"/>
        <w:rPr>
          <w:rFonts w:asciiTheme="minorHAnsi" w:eastAsiaTheme="minorEastAsia" w:hAnsiTheme="minorHAnsi" w:cstheme="minorBidi"/>
          <w:noProof/>
          <w:sz w:val="22"/>
          <w:szCs w:val="22"/>
        </w:rPr>
      </w:pPr>
      <w:hyperlink w:anchor="_Toc31183906" w:history="1">
        <w:r w:rsidR="0020043C" w:rsidRPr="007A49A1">
          <w:rPr>
            <w:rStyle w:val="Hyperlink"/>
            <w:rFonts w:ascii="Times New Roman" w:hAnsi="Times New Roman"/>
            <w:noProof/>
          </w:rPr>
          <w:t>344  Controls for Bench Top Work, Laboratory Fume Hoods, Sample Stations and Gloveboxes</w:t>
        </w:r>
        <w:r w:rsidR="0020043C">
          <w:rPr>
            <w:noProof/>
            <w:webHidden/>
          </w:rPr>
          <w:tab/>
        </w:r>
        <w:r w:rsidR="0020043C">
          <w:rPr>
            <w:noProof/>
            <w:webHidden/>
          </w:rPr>
          <w:fldChar w:fldCharType="begin"/>
        </w:r>
        <w:r w:rsidR="0020043C">
          <w:rPr>
            <w:noProof/>
            <w:webHidden/>
          </w:rPr>
          <w:instrText xml:space="preserve"> PAGEREF _Toc31183906 \h </w:instrText>
        </w:r>
        <w:r w:rsidR="0020043C">
          <w:rPr>
            <w:noProof/>
            <w:webHidden/>
          </w:rPr>
        </w:r>
        <w:r w:rsidR="0020043C">
          <w:rPr>
            <w:noProof/>
            <w:webHidden/>
          </w:rPr>
          <w:fldChar w:fldCharType="separate"/>
        </w:r>
        <w:r w:rsidR="0043667B">
          <w:rPr>
            <w:noProof/>
            <w:webHidden/>
          </w:rPr>
          <w:t>29</w:t>
        </w:r>
        <w:r w:rsidR="0020043C">
          <w:rPr>
            <w:noProof/>
            <w:webHidden/>
          </w:rPr>
          <w:fldChar w:fldCharType="end"/>
        </w:r>
      </w:hyperlink>
    </w:p>
    <w:p w14:paraId="0A6857FA" w14:textId="467A368A" w:rsidR="0020043C" w:rsidRDefault="00396F4B">
      <w:pPr>
        <w:pStyle w:val="TOC2"/>
        <w:rPr>
          <w:rFonts w:asciiTheme="minorHAnsi" w:eastAsiaTheme="minorEastAsia" w:hAnsiTheme="minorHAnsi" w:cstheme="minorBidi"/>
          <w:noProof/>
          <w:sz w:val="22"/>
          <w:szCs w:val="22"/>
        </w:rPr>
      </w:pPr>
      <w:hyperlink w:anchor="_Toc31183907" w:history="1">
        <w:r w:rsidR="0020043C" w:rsidRPr="007A49A1">
          <w:rPr>
            <w:rStyle w:val="Hyperlink"/>
            <w:rFonts w:ascii="Times New Roman" w:hAnsi="Times New Roman"/>
            <w:noProof/>
          </w:rPr>
          <w:t>345 Controls for Highly Activated Material Fragments or Particles</w:t>
        </w:r>
        <w:r w:rsidR="0020043C">
          <w:rPr>
            <w:noProof/>
            <w:webHidden/>
          </w:rPr>
          <w:tab/>
        </w:r>
        <w:r w:rsidR="0020043C">
          <w:rPr>
            <w:noProof/>
            <w:webHidden/>
          </w:rPr>
          <w:fldChar w:fldCharType="begin"/>
        </w:r>
        <w:r w:rsidR="0020043C">
          <w:rPr>
            <w:noProof/>
            <w:webHidden/>
          </w:rPr>
          <w:instrText xml:space="preserve"> PAGEREF _Toc31183907 \h </w:instrText>
        </w:r>
        <w:r w:rsidR="0020043C">
          <w:rPr>
            <w:noProof/>
            <w:webHidden/>
          </w:rPr>
        </w:r>
        <w:r w:rsidR="0020043C">
          <w:rPr>
            <w:noProof/>
            <w:webHidden/>
          </w:rPr>
          <w:fldChar w:fldCharType="separate"/>
        </w:r>
        <w:r w:rsidR="0043667B">
          <w:rPr>
            <w:noProof/>
            <w:webHidden/>
          </w:rPr>
          <w:t>30</w:t>
        </w:r>
        <w:r w:rsidR="0020043C">
          <w:rPr>
            <w:noProof/>
            <w:webHidden/>
          </w:rPr>
          <w:fldChar w:fldCharType="end"/>
        </w:r>
      </w:hyperlink>
    </w:p>
    <w:p w14:paraId="6003BD34" w14:textId="49901AE3" w:rsidR="0020043C" w:rsidRDefault="00396F4B">
      <w:pPr>
        <w:pStyle w:val="TOC2"/>
        <w:rPr>
          <w:rFonts w:asciiTheme="minorHAnsi" w:eastAsiaTheme="minorEastAsia" w:hAnsiTheme="minorHAnsi" w:cstheme="minorBidi"/>
          <w:noProof/>
          <w:sz w:val="22"/>
          <w:szCs w:val="22"/>
        </w:rPr>
      </w:pPr>
      <w:hyperlink w:anchor="_Toc31183908" w:history="1">
        <w:r w:rsidR="0020043C" w:rsidRPr="007A49A1">
          <w:rPr>
            <w:rStyle w:val="Hyperlink"/>
            <w:rFonts w:ascii="Times New Roman" w:hAnsi="Times New Roman"/>
            <w:noProof/>
          </w:rPr>
          <w:t>346  Control of Radioactivated Cooling Water</w:t>
        </w:r>
        <w:r w:rsidR="0020043C">
          <w:rPr>
            <w:noProof/>
            <w:webHidden/>
          </w:rPr>
          <w:tab/>
        </w:r>
        <w:r w:rsidR="0020043C">
          <w:rPr>
            <w:noProof/>
            <w:webHidden/>
          </w:rPr>
          <w:fldChar w:fldCharType="begin"/>
        </w:r>
        <w:r w:rsidR="0020043C">
          <w:rPr>
            <w:noProof/>
            <w:webHidden/>
          </w:rPr>
          <w:instrText xml:space="preserve"> PAGEREF _Toc31183908 \h </w:instrText>
        </w:r>
        <w:r w:rsidR="0020043C">
          <w:rPr>
            <w:noProof/>
            <w:webHidden/>
          </w:rPr>
        </w:r>
        <w:r w:rsidR="0020043C">
          <w:rPr>
            <w:noProof/>
            <w:webHidden/>
          </w:rPr>
          <w:fldChar w:fldCharType="separate"/>
        </w:r>
        <w:r w:rsidR="0043667B">
          <w:rPr>
            <w:noProof/>
            <w:webHidden/>
          </w:rPr>
          <w:t>30</w:t>
        </w:r>
        <w:r w:rsidR="0020043C">
          <w:rPr>
            <w:noProof/>
            <w:webHidden/>
          </w:rPr>
          <w:fldChar w:fldCharType="end"/>
        </w:r>
      </w:hyperlink>
    </w:p>
    <w:p w14:paraId="0A7E5441" w14:textId="7DE7B54B" w:rsidR="0020043C" w:rsidRDefault="00396F4B">
      <w:pPr>
        <w:pStyle w:val="TOC2"/>
        <w:rPr>
          <w:rFonts w:asciiTheme="minorHAnsi" w:eastAsiaTheme="minorEastAsia" w:hAnsiTheme="minorHAnsi" w:cstheme="minorBidi"/>
          <w:noProof/>
          <w:sz w:val="22"/>
          <w:szCs w:val="22"/>
        </w:rPr>
      </w:pPr>
      <w:hyperlink w:anchor="_Toc31183909" w:history="1">
        <w:r w:rsidR="0020043C" w:rsidRPr="007A49A1">
          <w:rPr>
            <w:rStyle w:val="Hyperlink"/>
            <w:rFonts w:ascii="Times New Roman" w:hAnsi="Times New Roman"/>
            <w:noProof/>
          </w:rPr>
          <w:t>347  Control of Airborne Radioactivity</w:t>
        </w:r>
        <w:r w:rsidR="0020043C">
          <w:rPr>
            <w:noProof/>
            <w:webHidden/>
          </w:rPr>
          <w:tab/>
        </w:r>
        <w:r w:rsidR="0020043C">
          <w:rPr>
            <w:noProof/>
            <w:webHidden/>
          </w:rPr>
          <w:fldChar w:fldCharType="begin"/>
        </w:r>
        <w:r w:rsidR="0020043C">
          <w:rPr>
            <w:noProof/>
            <w:webHidden/>
          </w:rPr>
          <w:instrText xml:space="preserve"> PAGEREF _Toc31183909 \h </w:instrText>
        </w:r>
        <w:r w:rsidR="0020043C">
          <w:rPr>
            <w:noProof/>
            <w:webHidden/>
          </w:rPr>
        </w:r>
        <w:r w:rsidR="0020043C">
          <w:rPr>
            <w:noProof/>
            <w:webHidden/>
          </w:rPr>
          <w:fldChar w:fldCharType="separate"/>
        </w:r>
        <w:r w:rsidR="0043667B">
          <w:rPr>
            <w:noProof/>
            <w:webHidden/>
          </w:rPr>
          <w:t>31</w:t>
        </w:r>
        <w:r w:rsidR="0020043C">
          <w:rPr>
            <w:noProof/>
            <w:webHidden/>
          </w:rPr>
          <w:fldChar w:fldCharType="end"/>
        </w:r>
      </w:hyperlink>
    </w:p>
    <w:p w14:paraId="2B72E55B" w14:textId="03574A37" w:rsidR="0020043C" w:rsidRDefault="00396F4B">
      <w:pPr>
        <w:pStyle w:val="TOC2"/>
        <w:rPr>
          <w:rFonts w:asciiTheme="minorHAnsi" w:eastAsiaTheme="minorEastAsia" w:hAnsiTheme="minorHAnsi" w:cstheme="minorBidi"/>
          <w:noProof/>
          <w:sz w:val="22"/>
          <w:szCs w:val="22"/>
        </w:rPr>
      </w:pPr>
      <w:hyperlink w:anchor="_Toc31183910" w:history="1">
        <w:r w:rsidR="0020043C" w:rsidRPr="007A49A1">
          <w:rPr>
            <w:rStyle w:val="Hyperlink"/>
            <w:rFonts w:ascii="Times New Roman" w:hAnsi="Times New Roman"/>
            <w:noProof/>
          </w:rPr>
          <w:t>348  Radiological Stop Work Authority</w:t>
        </w:r>
        <w:r w:rsidR="0020043C">
          <w:rPr>
            <w:noProof/>
            <w:webHidden/>
          </w:rPr>
          <w:tab/>
        </w:r>
        <w:r w:rsidR="0020043C">
          <w:rPr>
            <w:noProof/>
            <w:webHidden/>
          </w:rPr>
          <w:fldChar w:fldCharType="begin"/>
        </w:r>
        <w:r w:rsidR="0020043C">
          <w:rPr>
            <w:noProof/>
            <w:webHidden/>
          </w:rPr>
          <w:instrText xml:space="preserve"> PAGEREF _Toc31183910 \h </w:instrText>
        </w:r>
        <w:r w:rsidR="0020043C">
          <w:rPr>
            <w:noProof/>
            <w:webHidden/>
          </w:rPr>
        </w:r>
        <w:r w:rsidR="0020043C">
          <w:rPr>
            <w:noProof/>
            <w:webHidden/>
          </w:rPr>
          <w:fldChar w:fldCharType="separate"/>
        </w:r>
        <w:r w:rsidR="0043667B">
          <w:rPr>
            <w:noProof/>
            <w:webHidden/>
          </w:rPr>
          <w:t>33</w:t>
        </w:r>
        <w:r w:rsidR="0020043C">
          <w:rPr>
            <w:noProof/>
            <w:webHidden/>
          </w:rPr>
          <w:fldChar w:fldCharType="end"/>
        </w:r>
      </w:hyperlink>
    </w:p>
    <w:p w14:paraId="71D5A02F" w14:textId="572C0456" w:rsidR="0020043C" w:rsidRDefault="00396F4B">
      <w:pPr>
        <w:pStyle w:val="TOC1"/>
        <w:rPr>
          <w:rFonts w:asciiTheme="minorHAnsi" w:eastAsiaTheme="minorEastAsia" w:hAnsiTheme="minorHAnsi" w:cstheme="minorBidi"/>
          <w:b w:val="0"/>
          <w:noProof/>
          <w:sz w:val="22"/>
          <w:szCs w:val="22"/>
        </w:rPr>
      </w:pPr>
      <w:hyperlink w:anchor="_Toc31183911" w:history="1">
        <w:r w:rsidR="0020043C" w:rsidRPr="007A49A1">
          <w:rPr>
            <w:rStyle w:val="Hyperlink"/>
            <w:rFonts w:ascii="Times New Roman" w:hAnsi="Times New Roman"/>
            <w:noProof/>
          </w:rPr>
          <w:t>PART 5  FERMILAB ALARA (AS LOW AS REASONABLY ACHIEVABLE) PROGRAM</w:t>
        </w:r>
        <w:r w:rsidR="0020043C">
          <w:rPr>
            <w:noProof/>
            <w:webHidden/>
          </w:rPr>
          <w:tab/>
        </w:r>
        <w:r w:rsidR="0020043C">
          <w:rPr>
            <w:noProof/>
            <w:webHidden/>
          </w:rPr>
          <w:fldChar w:fldCharType="begin"/>
        </w:r>
        <w:r w:rsidR="0020043C">
          <w:rPr>
            <w:noProof/>
            <w:webHidden/>
          </w:rPr>
          <w:instrText xml:space="preserve"> PAGEREF _Toc31183911 \h </w:instrText>
        </w:r>
        <w:r w:rsidR="0020043C">
          <w:rPr>
            <w:noProof/>
            <w:webHidden/>
          </w:rPr>
        </w:r>
        <w:r w:rsidR="0020043C">
          <w:rPr>
            <w:noProof/>
            <w:webHidden/>
          </w:rPr>
          <w:fldChar w:fldCharType="separate"/>
        </w:r>
        <w:r w:rsidR="0043667B">
          <w:rPr>
            <w:noProof/>
            <w:webHidden/>
          </w:rPr>
          <w:t>35</w:t>
        </w:r>
        <w:r w:rsidR="0020043C">
          <w:rPr>
            <w:noProof/>
            <w:webHidden/>
          </w:rPr>
          <w:fldChar w:fldCharType="end"/>
        </w:r>
      </w:hyperlink>
    </w:p>
    <w:p w14:paraId="2B6F19E5" w14:textId="322BA21A" w:rsidR="0020043C" w:rsidRDefault="00396F4B">
      <w:pPr>
        <w:pStyle w:val="TOC2"/>
        <w:rPr>
          <w:rFonts w:asciiTheme="minorHAnsi" w:eastAsiaTheme="minorEastAsia" w:hAnsiTheme="minorHAnsi" w:cstheme="minorBidi"/>
          <w:noProof/>
          <w:sz w:val="22"/>
          <w:szCs w:val="22"/>
        </w:rPr>
      </w:pPr>
      <w:hyperlink w:anchor="_Toc31183912" w:history="1">
        <w:r w:rsidR="0020043C" w:rsidRPr="007A49A1">
          <w:rPr>
            <w:rStyle w:val="Hyperlink"/>
            <w:rFonts w:ascii="Times New Roman" w:hAnsi="Times New Roman"/>
            <w:noProof/>
          </w:rPr>
          <w:t>351  Fermilab ALARA Policy</w:t>
        </w:r>
        <w:r w:rsidR="0020043C">
          <w:rPr>
            <w:noProof/>
            <w:webHidden/>
          </w:rPr>
          <w:tab/>
        </w:r>
        <w:r w:rsidR="0020043C">
          <w:rPr>
            <w:noProof/>
            <w:webHidden/>
          </w:rPr>
          <w:fldChar w:fldCharType="begin"/>
        </w:r>
        <w:r w:rsidR="0020043C">
          <w:rPr>
            <w:noProof/>
            <w:webHidden/>
          </w:rPr>
          <w:instrText xml:space="preserve"> PAGEREF _Toc31183912 \h </w:instrText>
        </w:r>
        <w:r w:rsidR="0020043C">
          <w:rPr>
            <w:noProof/>
            <w:webHidden/>
          </w:rPr>
        </w:r>
        <w:r w:rsidR="0020043C">
          <w:rPr>
            <w:noProof/>
            <w:webHidden/>
          </w:rPr>
          <w:fldChar w:fldCharType="separate"/>
        </w:r>
        <w:r w:rsidR="0043667B">
          <w:rPr>
            <w:noProof/>
            <w:webHidden/>
          </w:rPr>
          <w:t>35</w:t>
        </w:r>
        <w:r w:rsidR="0020043C">
          <w:rPr>
            <w:noProof/>
            <w:webHidden/>
          </w:rPr>
          <w:fldChar w:fldCharType="end"/>
        </w:r>
      </w:hyperlink>
    </w:p>
    <w:p w14:paraId="6041328B" w14:textId="5DA842DB" w:rsidR="0020043C" w:rsidRDefault="00396F4B">
      <w:pPr>
        <w:pStyle w:val="TOC2"/>
        <w:rPr>
          <w:rFonts w:asciiTheme="minorHAnsi" w:eastAsiaTheme="minorEastAsia" w:hAnsiTheme="minorHAnsi" w:cstheme="minorBidi"/>
          <w:noProof/>
          <w:sz w:val="22"/>
          <w:szCs w:val="22"/>
        </w:rPr>
      </w:pPr>
      <w:hyperlink w:anchor="_Toc31183913" w:history="1">
        <w:r w:rsidR="0020043C" w:rsidRPr="007A49A1">
          <w:rPr>
            <w:rStyle w:val="Hyperlink"/>
            <w:rFonts w:ascii="Times New Roman" w:hAnsi="Times New Roman"/>
            <w:noProof/>
          </w:rPr>
          <w:t>352  Responsibilities</w:t>
        </w:r>
        <w:r w:rsidR="0020043C">
          <w:rPr>
            <w:noProof/>
            <w:webHidden/>
          </w:rPr>
          <w:tab/>
        </w:r>
        <w:r w:rsidR="0020043C">
          <w:rPr>
            <w:noProof/>
            <w:webHidden/>
          </w:rPr>
          <w:fldChar w:fldCharType="begin"/>
        </w:r>
        <w:r w:rsidR="0020043C">
          <w:rPr>
            <w:noProof/>
            <w:webHidden/>
          </w:rPr>
          <w:instrText xml:space="preserve"> PAGEREF _Toc31183913 \h </w:instrText>
        </w:r>
        <w:r w:rsidR="0020043C">
          <w:rPr>
            <w:noProof/>
            <w:webHidden/>
          </w:rPr>
          <w:fldChar w:fldCharType="separate"/>
        </w:r>
        <w:r w:rsidR="0043667B">
          <w:rPr>
            <w:b/>
            <w:bCs/>
            <w:noProof/>
            <w:webHidden/>
          </w:rPr>
          <w:t>Error! Bookmark not defined.</w:t>
        </w:r>
        <w:r w:rsidR="0020043C">
          <w:rPr>
            <w:noProof/>
            <w:webHidden/>
          </w:rPr>
          <w:fldChar w:fldCharType="end"/>
        </w:r>
      </w:hyperlink>
    </w:p>
    <w:p w14:paraId="403CDBDB" w14:textId="42020AB1" w:rsidR="0020043C" w:rsidRDefault="00396F4B">
      <w:pPr>
        <w:pStyle w:val="TOC2"/>
        <w:rPr>
          <w:rFonts w:asciiTheme="minorHAnsi" w:eastAsiaTheme="minorEastAsia" w:hAnsiTheme="minorHAnsi" w:cstheme="minorBidi"/>
          <w:noProof/>
          <w:sz w:val="22"/>
          <w:szCs w:val="22"/>
        </w:rPr>
      </w:pPr>
      <w:hyperlink w:anchor="_Toc31183914" w:history="1">
        <w:r w:rsidR="0020043C" w:rsidRPr="007A49A1">
          <w:rPr>
            <w:rStyle w:val="Hyperlink"/>
            <w:rFonts w:ascii="Times New Roman" w:hAnsi="Times New Roman"/>
            <w:noProof/>
          </w:rPr>
          <w:t>353  Radiological Design Review</w:t>
        </w:r>
        <w:r w:rsidR="0020043C">
          <w:rPr>
            <w:noProof/>
            <w:webHidden/>
          </w:rPr>
          <w:tab/>
        </w:r>
        <w:r w:rsidR="0020043C">
          <w:rPr>
            <w:noProof/>
            <w:webHidden/>
          </w:rPr>
          <w:fldChar w:fldCharType="begin"/>
        </w:r>
        <w:r w:rsidR="0020043C">
          <w:rPr>
            <w:noProof/>
            <w:webHidden/>
          </w:rPr>
          <w:instrText xml:space="preserve"> PAGEREF _Toc31183914 \h </w:instrText>
        </w:r>
        <w:r w:rsidR="0020043C">
          <w:rPr>
            <w:noProof/>
            <w:webHidden/>
          </w:rPr>
        </w:r>
        <w:r w:rsidR="0020043C">
          <w:rPr>
            <w:noProof/>
            <w:webHidden/>
          </w:rPr>
          <w:fldChar w:fldCharType="separate"/>
        </w:r>
        <w:r w:rsidR="0043667B">
          <w:rPr>
            <w:noProof/>
            <w:webHidden/>
          </w:rPr>
          <w:t>39</w:t>
        </w:r>
        <w:r w:rsidR="0020043C">
          <w:rPr>
            <w:noProof/>
            <w:webHidden/>
          </w:rPr>
          <w:fldChar w:fldCharType="end"/>
        </w:r>
      </w:hyperlink>
    </w:p>
    <w:p w14:paraId="79CB46D5" w14:textId="1C59A838" w:rsidR="0020043C" w:rsidRDefault="00396F4B">
      <w:pPr>
        <w:pStyle w:val="TOC2"/>
        <w:rPr>
          <w:rFonts w:asciiTheme="minorHAnsi" w:eastAsiaTheme="minorEastAsia" w:hAnsiTheme="minorHAnsi" w:cstheme="minorBidi"/>
          <w:noProof/>
          <w:sz w:val="22"/>
          <w:szCs w:val="22"/>
        </w:rPr>
      </w:pPr>
      <w:hyperlink w:anchor="_Toc31183915" w:history="1">
        <w:r w:rsidR="0020043C" w:rsidRPr="007A49A1">
          <w:rPr>
            <w:rStyle w:val="Hyperlink"/>
            <w:rFonts w:ascii="Times New Roman" w:hAnsi="Times New Roman"/>
            <w:noProof/>
          </w:rPr>
          <w:t>354  ALARA Trigger Levels and Required Approvals</w:t>
        </w:r>
        <w:r w:rsidR="0020043C">
          <w:rPr>
            <w:noProof/>
            <w:webHidden/>
          </w:rPr>
          <w:tab/>
        </w:r>
        <w:r w:rsidR="0020043C">
          <w:rPr>
            <w:noProof/>
            <w:webHidden/>
          </w:rPr>
          <w:fldChar w:fldCharType="begin"/>
        </w:r>
        <w:r w:rsidR="0020043C">
          <w:rPr>
            <w:noProof/>
            <w:webHidden/>
          </w:rPr>
          <w:instrText xml:space="preserve"> PAGEREF _Toc31183915 \h </w:instrText>
        </w:r>
        <w:r w:rsidR="0020043C">
          <w:rPr>
            <w:noProof/>
            <w:webHidden/>
          </w:rPr>
        </w:r>
        <w:r w:rsidR="0020043C">
          <w:rPr>
            <w:noProof/>
            <w:webHidden/>
          </w:rPr>
          <w:fldChar w:fldCharType="separate"/>
        </w:r>
        <w:r w:rsidR="0043667B">
          <w:rPr>
            <w:noProof/>
            <w:webHidden/>
          </w:rPr>
          <w:t>39</w:t>
        </w:r>
        <w:r w:rsidR="0020043C">
          <w:rPr>
            <w:noProof/>
            <w:webHidden/>
          </w:rPr>
          <w:fldChar w:fldCharType="end"/>
        </w:r>
      </w:hyperlink>
    </w:p>
    <w:p w14:paraId="06695743" w14:textId="5E1713AF" w:rsidR="0020043C" w:rsidRDefault="00396F4B">
      <w:pPr>
        <w:pStyle w:val="TOC2"/>
        <w:rPr>
          <w:rFonts w:asciiTheme="minorHAnsi" w:eastAsiaTheme="minorEastAsia" w:hAnsiTheme="minorHAnsi" w:cstheme="minorBidi"/>
          <w:noProof/>
          <w:sz w:val="22"/>
          <w:szCs w:val="22"/>
        </w:rPr>
      </w:pPr>
      <w:hyperlink w:anchor="_Toc31183916" w:history="1">
        <w:r w:rsidR="0020043C" w:rsidRPr="007A49A1">
          <w:rPr>
            <w:rStyle w:val="Hyperlink"/>
            <w:rFonts w:ascii="Times New Roman" w:hAnsi="Times New Roman"/>
            <w:noProof/>
          </w:rPr>
          <w:t>355  Formal ALARA Review Elements</w:t>
        </w:r>
        <w:r w:rsidR="0020043C">
          <w:rPr>
            <w:noProof/>
            <w:webHidden/>
          </w:rPr>
          <w:tab/>
        </w:r>
        <w:r w:rsidR="0020043C">
          <w:rPr>
            <w:noProof/>
            <w:webHidden/>
          </w:rPr>
          <w:fldChar w:fldCharType="begin"/>
        </w:r>
        <w:r w:rsidR="0020043C">
          <w:rPr>
            <w:noProof/>
            <w:webHidden/>
          </w:rPr>
          <w:instrText xml:space="preserve"> PAGEREF _Toc31183916 \h </w:instrText>
        </w:r>
        <w:r w:rsidR="0020043C">
          <w:rPr>
            <w:noProof/>
            <w:webHidden/>
          </w:rPr>
        </w:r>
        <w:r w:rsidR="0020043C">
          <w:rPr>
            <w:noProof/>
            <w:webHidden/>
          </w:rPr>
          <w:fldChar w:fldCharType="separate"/>
        </w:r>
        <w:r w:rsidR="0043667B">
          <w:rPr>
            <w:noProof/>
            <w:webHidden/>
          </w:rPr>
          <w:t>41</w:t>
        </w:r>
        <w:r w:rsidR="0020043C">
          <w:rPr>
            <w:noProof/>
            <w:webHidden/>
          </w:rPr>
          <w:fldChar w:fldCharType="end"/>
        </w:r>
      </w:hyperlink>
    </w:p>
    <w:p w14:paraId="12455ED0" w14:textId="20990B49" w:rsidR="0020043C" w:rsidRDefault="00396F4B">
      <w:pPr>
        <w:pStyle w:val="TOC2"/>
        <w:rPr>
          <w:rFonts w:asciiTheme="minorHAnsi" w:eastAsiaTheme="minorEastAsia" w:hAnsiTheme="minorHAnsi" w:cstheme="minorBidi"/>
          <w:noProof/>
          <w:sz w:val="22"/>
          <w:szCs w:val="22"/>
        </w:rPr>
      </w:pPr>
      <w:hyperlink w:anchor="_Toc31183917" w:history="1">
        <w:r w:rsidR="0020043C" w:rsidRPr="007A49A1">
          <w:rPr>
            <w:rStyle w:val="Hyperlink"/>
            <w:rFonts w:ascii="Times New Roman" w:hAnsi="Times New Roman"/>
            <w:noProof/>
          </w:rPr>
          <w:t>356  Records</w:t>
        </w:r>
        <w:r w:rsidR="0020043C">
          <w:rPr>
            <w:noProof/>
            <w:webHidden/>
          </w:rPr>
          <w:tab/>
        </w:r>
        <w:r w:rsidR="0020043C">
          <w:rPr>
            <w:noProof/>
            <w:webHidden/>
          </w:rPr>
          <w:fldChar w:fldCharType="begin"/>
        </w:r>
        <w:r w:rsidR="0020043C">
          <w:rPr>
            <w:noProof/>
            <w:webHidden/>
          </w:rPr>
          <w:instrText xml:space="preserve"> PAGEREF _Toc31183917 \h </w:instrText>
        </w:r>
        <w:r w:rsidR="0020043C">
          <w:rPr>
            <w:noProof/>
            <w:webHidden/>
          </w:rPr>
          <w:fldChar w:fldCharType="separate"/>
        </w:r>
        <w:r w:rsidR="0043667B">
          <w:rPr>
            <w:b/>
            <w:bCs/>
            <w:noProof/>
            <w:webHidden/>
          </w:rPr>
          <w:t>Error! Bookmark not defined.</w:t>
        </w:r>
        <w:r w:rsidR="0020043C">
          <w:rPr>
            <w:noProof/>
            <w:webHidden/>
          </w:rPr>
          <w:fldChar w:fldCharType="end"/>
        </w:r>
      </w:hyperlink>
    </w:p>
    <w:p w14:paraId="0A531141" w14:textId="42F877A2" w:rsidR="0020043C" w:rsidRDefault="00396F4B">
      <w:pPr>
        <w:pStyle w:val="TOC1"/>
        <w:rPr>
          <w:rFonts w:asciiTheme="minorHAnsi" w:eastAsiaTheme="minorEastAsia" w:hAnsiTheme="minorHAnsi" w:cstheme="minorBidi"/>
          <w:b w:val="0"/>
          <w:noProof/>
          <w:sz w:val="22"/>
          <w:szCs w:val="22"/>
        </w:rPr>
      </w:pPr>
      <w:hyperlink w:anchor="_Toc31183918" w:history="1">
        <w:r w:rsidR="0020043C" w:rsidRPr="007A49A1">
          <w:rPr>
            <w:rStyle w:val="Hyperlink"/>
            <w:rFonts w:ascii="Times New Roman" w:hAnsi="Times New Roman"/>
            <w:noProof/>
          </w:rPr>
          <w:t>PART 6  SPECIAL APPLICATIONS</w:t>
        </w:r>
        <w:r w:rsidR="0020043C">
          <w:rPr>
            <w:noProof/>
            <w:webHidden/>
          </w:rPr>
          <w:tab/>
        </w:r>
        <w:r w:rsidR="0020043C">
          <w:rPr>
            <w:noProof/>
            <w:webHidden/>
          </w:rPr>
          <w:fldChar w:fldCharType="begin"/>
        </w:r>
        <w:r w:rsidR="0020043C">
          <w:rPr>
            <w:noProof/>
            <w:webHidden/>
          </w:rPr>
          <w:instrText xml:space="preserve"> PAGEREF _Toc31183918 \h </w:instrText>
        </w:r>
        <w:r w:rsidR="0020043C">
          <w:rPr>
            <w:noProof/>
            <w:webHidden/>
          </w:rPr>
        </w:r>
        <w:r w:rsidR="0020043C">
          <w:rPr>
            <w:noProof/>
            <w:webHidden/>
          </w:rPr>
          <w:fldChar w:fldCharType="separate"/>
        </w:r>
        <w:r w:rsidR="0043667B">
          <w:rPr>
            <w:noProof/>
            <w:webHidden/>
          </w:rPr>
          <w:t>46</w:t>
        </w:r>
        <w:r w:rsidR="0020043C">
          <w:rPr>
            <w:noProof/>
            <w:webHidden/>
          </w:rPr>
          <w:fldChar w:fldCharType="end"/>
        </w:r>
      </w:hyperlink>
    </w:p>
    <w:p w14:paraId="2FC9AD3A" w14:textId="45AE057E" w:rsidR="0020043C" w:rsidRDefault="00396F4B">
      <w:pPr>
        <w:pStyle w:val="TOC2"/>
        <w:rPr>
          <w:rFonts w:asciiTheme="minorHAnsi" w:eastAsiaTheme="minorEastAsia" w:hAnsiTheme="minorHAnsi" w:cstheme="minorBidi"/>
          <w:noProof/>
          <w:sz w:val="22"/>
          <w:szCs w:val="22"/>
        </w:rPr>
      </w:pPr>
      <w:hyperlink w:anchor="_Toc31183919" w:history="1">
        <w:r w:rsidR="0020043C" w:rsidRPr="007A49A1">
          <w:rPr>
            <w:rStyle w:val="Hyperlink"/>
            <w:rFonts w:ascii="Times New Roman" w:hAnsi="Times New Roman"/>
            <w:noProof/>
          </w:rPr>
          <w:t>361  Uranium Operations</w:t>
        </w:r>
        <w:r w:rsidR="0020043C">
          <w:rPr>
            <w:noProof/>
            <w:webHidden/>
          </w:rPr>
          <w:tab/>
        </w:r>
        <w:r w:rsidR="0020043C">
          <w:rPr>
            <w:noProof/>
            <w:webHidden/>
          </w:rPr>
          <w:fldChar w:fldCharType="begin"/>
        </w:r>
        <w:r w:rsidR="0020043C">
          <w:rPr>
            <w:noProof/>
            <w:webHidden/>
          </w:rPr>
          <w:instrText xml:space="preserve"> PAGEREF _Toc31183919 \h </w:instrText>
        </w:r>
        <w:r w:rsidR="0020043C">
          <w:rPr>
            <w:noProof/>
            <w:webHidden/>
          </w:rPr>
        </w:r>
        <w:r w:rsidR="0020043C">
          <w:rPr>
            <w:noProof/>
            <w:webHidden/>
          </w:rPr>
          <w:fldChar w:fldCharType="separate"/>
        </w:r>
        <w:r w:rsidR="0043667B">
          <w:rPr>
            <w:noProof/>
            <w:webHidden/>
          </w:rPr>
          <w:t>46</w:t>
        </w:r>
        <w:r w:rsidR="0020043C">
          <w:rPr>
            <w:noProof/>
            <w:webHidden/>
          </w:rPr>
          <w:fldChar w:fldCharType="end"/>
        </w:r>
      </w:hyperlink>
    </w:p>
    <w:p w14:paraId="67074FE7" w14:textId="17B45E35" w:rsidR="0020043C" w:rsidRDefault="00396F4B">
      <w:pPr>
        <w:pStyle w:val="TOC2"/>
        <w:rPr>
          <w:rFonts w:asciiTheme="minorHAnsi" w:eastAsiaTheme="minorEastAsia" w:hAnsiTheme="minorHAnsi" w:cstheme="minorBidi"/>
          <w:noProof/>
          <w:sz w:val="22"/>
          <w:szCs w:val="22"/>
        </w:rPr>
      </w:pPr>
      <w:hyperlink w:anchor="_Toc31183920" w:history="1">
        <w:r w:rsidR="0020043C" w:rsidRPr="007A49A1">
          <w:rPr>
            <w:rStyle w:val="Hyperlink"/>
            <w:rFonts w:ascii="Times New Roman" w:hAnsi="Times New Roman"/>
            <w:noProof/>
          </w:rPr>
          <w:t>362  Radiation Generating Devices, Radiography Sources, and Portable Density Gauges Based on Radioactive Sources</w:t>
        </w:r>
        <w:r w:rsidR="0020043C">
          <w:rPr>
            <w:noProof/>
            <w:webHidden/>
          </w:rPr>
          <w:tab/>
        </w:r>
        <w:r w:rsidR="0020043C">
          <w:rPr>
            <w:noProof/>
            <w:webHidden/>
          </w:rPr>
          <w:fldChar w:fldCharType="begin"/>
        </w:r>
        <w:r w:rsidR="0020043C">
          <w:rPr>
            <w:noProof/>
            <w:webHidden/>
          </w:rPr>
          <w:instrText xml:space="preserve"> PAGEREF _Toc31183920 \h </w:instrText>
        </w:r>
        <w:r w:rsidR="0020043C">
          <w:rPr>
            <w:noProof/>
            <w:webHidden/>
          </w:rPr>
        </w:r>
        <w:r w:rsidR="0020043C">
          <w:rPr>
            <w:noProof/>
            <w:webHidden/>
          </w:rPr>
          <w:fldChar w:fldCharType="separate"/>
        </w:r>
        <w:r w:rsidR="0043667B">
          <w:rPr>
            <w:noProof/>
            <w:webHidden/>
          </w:rPr>
          <w:t>48</w:t>
        </w:r>
        <w:r w:rsidR="0020043C">
          <w:rPr>
            <w:noProof/>
            <w:webHidden/>
          </w:rPr>
          <w:fldChar w:fldCharType="end"/>
        </w:r>
      </w:hyperlink>
    </w:p>
    <w:p w14:paraId="1E9135D9" w14:textId="6BB925F2" w:rsidR="0020043C" w:rsidRDefault="00396F4B">
      <w:pPr>
        <w:pStyle w:val="TOC1"/>
        <w:rPr>
          <w:rFonts w:asciiTheme="minorHAnsi" w:eastAsiaTheme="minorEastAsia" w:hAnsiTheme="minorHAnsi" w:cstheme="minorBidi"/>
          <w:b w:val="0"/>
          <w:noProof/>
          <w:sz w:val="22"/>
          <w:szCs w:val="22"/>
        </w:rPr>
      </w:pPr>
      <w:hyperlink w:anchor="_Toc31183921" w:history="1">
        <w:r w:rsidR="0020043C" w:rsidRPr="007A49A1">
          <w:rPr>
            <w:rStyle w:val="Hyperlink"/>
            <w:rFonts w:ascii="Times New Roman" w:hAnsi="Times New Roman"/>
            <w:noProof/>
          </w:rPr>
          <w:t>PART 7  CONSTRUCTION AND RESTORATION PROJECTS</w:t>
        </w:r>
        <w:r w:rsidR="0020043C">
          <w:rPr>
            <w:noProof/>
            <w:webHidden/>
          </w:rPr>
          <w:tab/>
        </w:r>
        <w:r w:rsidR="0020043C">
          <w:rPr>
            <w:noProof/>
            <w:webHidden/>
          </w:rPr>
          <w:fldChar w:fldCharType="begin"/>
        </w:r>
        <w:r w:rsidR="0020043C">
          <w:rPr>
            <w:noProof/>
            <w:webHidden/>
          </w:rPr>
          <w:instrText xml:space="preserve"> PAGEREF _Toc31183921 \h </w:instrText>
        </w:r>
        <w:r w:rsidR="0020043C">
          <w:rPr>
            <w:noProof/>
            <w:webHidden/>
          </w:rPr>
        </w:r>
        <w:r w:rsidR="0020043C">
          <w:rPr>
            <w:noProof/>
            <w:webHidden/>
          </w:rPr>
          <w:fldChar w:fldCharType="separate"/>
        </w:r>
        <w:r w:rsidR="0043667B">
          <w:rPr>
            <w:noProof/>
            <w:webHidden/>
          </w:rPr>
          <w:t>52</w:t>
        </w:r>
        <w:r w:rsidR="0020043C">
          <w:rPr>
            <w:noProof/>
            <w:webHidden/>
          </w:rPr>
          <w:fldChar w:fldCharType="end"/>
        </w:r>
      </w:hyperlink>
    </w:p>
    <w:p w14:paraId="43CB9302" w14:textId="2F1FBC34" w:rsidR="0020043C" w:rsidRDefault="00396F4B">
      <w:pPr>
        <w:pStyle w:val="TOC2"/>
        <w:rPr>
          <w:rFonts w:asciiTheme="minorHAnsi" w:eastAsiaTheme="minorEastAsia" w:hAnsiTheme="minorHAnsi" w:cstheme="minorBidi"/>
          <w:noProof/>
          <w:sz w:val="22"/>
          <w:szCs w:val="22"/>
        </w:rPr>
      </w:pPr>
      <w:hyperlink w:anchor="_Toc31183922" w:history="1">
        <w:r w:rsidR="0020043C" w:rsidRPr="007A49A1">
          <w:rPr>
            <w:rStyle w:val="Hyperlink"/>
            <w:rFonts w:ascii="Times New Roman" w:hAnsi="Times New Roman"/>
            <w:noProof/>
          </w:rPr>
          <w:t>371  Requirements</w:t>
        </w:r>
        <w:r w:rsidR="0020043C">
          <w:rPr>
            <w:noProof/>
            <w:webHidden/>
          </w:rPr>
          <w:tab/>
        </w:r>
        <w:r w:rsidR="0020043C">
          <w:rPr>
            <w:noProof/>
            <w:webHidden/>
          </w:rPr>
          <w:fldChar w:fldCharType="begin"/>
        </w:r>
        <w:r w:rsidR="0020043C">
          <w:rPr>
            <w:noProof/>
            <w:webHidden/>
          </w:rPr>
          <w:instrText xml:space="preserve"> PAGEREF _Toc31183922 \h </w:instrText>
        </w:r>
        <w:r w:rsidR="0020043C">
          <w:rPr>
            <w:noProof/>
            <w:webHidden/>
          </w:rPr>
          <w:fldChar w:fldCharType="separate"/>
        </w:r>
        <w:r w:rsidR="0043667B">
          <w:rPr>
            <w:b/>
            <w:bCs/>
            <w:noProof/>
            <w:webHidden/>
          </w:rPr>
          <w:t>Error! Bookmark not defined.</w:t>
        </w:r>
        <w:r w:rsidR="0020043C">
          <w:rPr>
            <w:noProof/>
            <w:webHidden/>
          </w:rPr>
          <w:fldChar w:fldCharType="end"/>
        </w:r>
      </w:hyperlink>
    </w:p>
    <w:p w14:paraId="73D39102" w14:textId="30728D3E" w:rsidR="0020043C" w:rsidRDefault="00396F4B">
      <w:pPr>
        <w:pStyle w:val="TOC2"/>
        <w:rPr>
          <w:rFonts w:asciiTheme="minorHAnsi" w:eastAsiaTheme="minorEastAsia" w:hAnsiTheme="minorHAnsi" w:cstheme="minorBidi"/>
          <w:noProof/>
          <w:sz w:val="22"/>
          <w:szCs w:val="22"/>
        </w:rPr>
      </w:pPr>
      <w:hyperlink w:anchor="_Toc31183923" w:history="1">
        <w:r w:rsidR="0020043C" w:rsidRPr="007A49A1">
          <w:rPr>
            <w:rStyle w:val="Hyperlink"/>
            <w:rFonts w:ascii="Times New Roman" w:hAnsi="Times New Roman"/>
            <w:noProof/>
          </w:rPr>
          <w:t>372  Environmental Conditions</w:t>
        </w:r>
        <w:r w:rsidR="0020043C">
          <w:rPr>
            <w:noProof/>
            <w:webHidden/>
          </w:rPr>
          <w:tab/>
        </w:r>
        <w:r w:rsidR="0020043C">
          <w:rPr>
            <w:noProof/>
            <w:webHidden/>
          </w:rPr>
          <w:fldChar w:fldCharType="begin"/>
        </w:r>
        <w:r w:rsidR="0020043C">
          <w:rPr>
            <w:noProof/>
            <w:webHidden/>
          </w:rPr>
          <w:instrText xml:space="preserve"> PAGEREF _Toc31183923 \h </w:instrText>
        </w:r>
        <w:r w:rsidR="0020043C">
          <w:rPr>
            <w:noProof/>
            <w:webHidden/>
          </w:rPr>
        </w:r>
        <w:r w:rsidR="0020043C">
          <w:rPr>
            <w:noProof/>
            <w:webHidden/>
          </w:rPr>
          <w:fldChar w:fldCharType="separate"/>
        </w:r>
        <w:r w:rsidR="0043667B">
          <w:rPr>
            <w:noProof/>
            <w:webHidden/>
          </w:rPr>
          <w:t>52</w:t>
        </w:r>
        <w:r w:rsidR="0020043C">
          <w:rPr>
            <w:noProof/>
            <w:webHidden/>
          </w:rPr>
          <w:fldChar w:fldCharType="end"/>
        </w:r>
      </w:hyperlink>
    </w:p>
    <w:p w14:paraId="166EFF67" w14:textId="0637BC1F" w:rsidR="0020043C" w:rsidRDefault="00396F4B">
      <w:pPr>
        <w:pStyle w:val="TOC2"/>
        <w:rPr>
          <w:rFonts w:asciiTheme="minorHAnsi" w:eastAsiaTheme="minorEastAsia" w:hAnsiTheme="minorHAnsi" w:cstheme="minorBidi"/>
          <w:noProof/>
          <w:sz w:val="22"/>
          <w:szCs w:val="22"/>
        </w:rPr>
      </w:pPr>
      <w:hyperlink w:anchor="_Toc31183924" w:history="1">
        <w:r w:rsidR="0020043C" w:rsidRPr="007A49A1">
          <w:rPr>
            <w:rStyle w:val="Hyperlink"/>
            <w:rFonts w:ascii="Times New Roman" w:hAnsi="Times New Roman"/>
            <w:noProof/>
          </w:rPr>
          <w:t>373  Other Workplace Hazards</w:t>
        </w:r>
        <w:r w:rsidR="0020043C">
          <w:rPr>
            <w:noProof/>
            <w:webHidden/>
          </w:rPr>
          <w:tab/>
        </w:r>
        <w:r w:rsidR="0020043C">
          <w:rPr>
            <w:noProof/>
            <w:webHidden/>
          </w:rPr>
          <w:fldChar w:fldCharType="begin"/>
        </w:r>
        <w:r w:rsidR="0020043C">
          <w:rPr>
            <w:noProof/>
            <w:webHidden/>
          </w:rPr>
          <w:instrText xml:space="preserve"> PAGEREF _Toc31183924 \h </w:instrText>
        </w:r>
        <w:r w:rsidR="0020043C">
          <w:rPr>
            <w:noProof/>
            <w:webHidden/>
          </w:rPr>
        </w:r>
        <w:r w:rsidR="0020043C">
          <w:rPr>
            <w:noProof/>
            <w:webHidden/>
          </w:rPr>
          <w:fldChar w:fldCharType="separate"/>
        </w:r>
        <w:r w:rsidR="0043667B">
          <w:rPr>
            <w:noProof/>
            <w:webHidden/>
          </w:rPr>
          <w:t>52</w:t>
        </w:r>
        <w:r w:rsidR="0020043C">
          <w:rPr>
            <w:noProof/>
            <w:webHidden/>
          </w:rPr>
          <w:fldChar w:fldCharType="end"/>
        </w:r>
      </w:hyperlink>
    </w:p>
    <w:p w14:paraId="3B48C7B1" w14:textId="5073688E" w:rsidR="0020043C" w:rsidRDefault="00396F4B">
      <w:pPr>
        <w:pStyle w:val="TOC4"/>
        <w:rPr>
          <w:rFonts w:asciiTheme="minorHAnsi" w:eastAsiaTheme="minorEastAsia" w:hAnsiTheme="minorHAnsi" w:cstheme="minorBidi"/>
          <w:noProof/>
          <w:sz w:val="22"/>
          <w:szCs w:val="22"/>
        </w:rPr>
      </w:pPr>
      <w:hyperlink w:anchor="_Toc31183925" w:history="1">
        <w:r w:rsidR="0020043C" w:rsidRPr="007A49A1">
          <w:rPr>
            <w:rStyle w:val="Hyperlink"/>
            <w:rFonts w:ascii="Times New Roman" w:hAnsi="Times New Roman"/>
            <w:noProof/>
          </w:rPr>
          <w:t>Appendix 3A  Checklist for Reducing Occupational Radiation Exposure</w:t>
        </w:r>
        <w:r w:rsidR="0020043C">
          <w:rPr>
            <w:noProof/>
            <w:webHidden/>
          </w:rPr>
          <w:tab/>
        </w:r>
        <w:r w:rsidR="0020043C">
          <w:rPr>
            <w:noProof/>
            <w:webHidden/>
          </w:rPr>
          <w:fldChar w:fldCharType="begin"/>
        </w:r>
        <w:r w:rsidR="0020043C">
          <w:rPr>
            <w:noProof/>
            <w:webHidden/>
          </w:rPr>
          <w:instrText xml:space="preserve"> PAGEREF _Toc31183925 \h </w:instrText>
        </w:r>
        <w:r w:rsidR="0020043C">
          <w:rPr>
            <w:noProof/>
            <w:webHidden/>
          </w:rPr>
        </w:r>
        <w:r w:rsidR="0020043C">
          <w:rPr>
            <w:noProof/>
            <w:webHidden/>
          </w:rPr>
          <w:fldChar w:fldCharType="separate"/>
        </w:r>
        <w:r w:rsidR="0043667B">
          <w:rPr>
            <w:noProof/>
            <w:webHidden/>
          </w:rPr>
          <w:t>54</w:t>
        </w:r>
        <w:r w:rsidR="0020043C">
          <w:rPr>
            <w:noProof/>
            <w:webHidden/>
          </w:rPr>
          <w:fldChar w:fldCharType="end"/>
        </w:r>
      </w:hyperlink>
    </w:p>
    <w:p w14:paraId="7221B0C2" w14:textId="7D215407" w:rsidR="0020043C" w:rsidRDefault="00396F4B">
      <w:pPr>
        <w:pStyle w:val="TOC4"/>
        <w:rPr>
          <w:rFonts w:asciiTheme="minorHAnsi" w:eastAsiaTheme="minorEastAsia" w:hAnsiTheme="minorHAnsi" w:cstheme="minorBidi"/>
          <w:noProof/>
          <w:sz w:val="22"/>
          <w:szCs w:val="22"/>
        </w:rPr>
      </w:pPr>
      <w:hyperlink w:anchor="_Toc31183926" w:history="1">
        <w:r w:rsidR="0020043C" w:rsidRPr="007A49A1">
          <w:rPr>
            <w:rStyle w:val="Hyperlink"/>
            <w:rFonts w:ascii="Times New Roman" w:hAnsi="Times New Roman"/>
            <w:noProof/>
          </w:rPr>
          <w:t>Appendix 3B  Use of Personal Protective Equipment (PPE) and Step Off Pads</w:t>
        </w:r>
        <w:r w:rsidR="0020043C">
          <w:rPr>
            <w:noProof/>
            <w:webHidden/>
          </w:rPr>
          <w:tab/>
        </w:r>
        <w:r w:rsidR="0020043C">
          <w:rPr>
            <w:noProof/>
            <w:webHidden/>
          </w:rPr>
          <w:fldChar w:fldCharType="begin"/>
        </w:r>
        <w:r w:rsidR="0020043C">
          <w:rPr>
            <w:noProof/>
            <w:webHidden/>
          </w:rPr>
          <w:instrText xml:space="preserve"> PAGEREF _Toc31183926 \h </w:instrText>
        </w:r>
        <w:r w:rsidR="0020043C">
          <w:rPr>
            <w:noProof/>
            <w:webHidden/>
          </w:rPr>
        </w:r>
        <w:r w:rsidR="0020043C">
          <w:rPr>
            <w:noProof/>
            <w:webHidden/>
          </w:rPr>
          <w:fldChar w:fldCharType="separate"/>
        </w:r>
        <w:r w:rsidR="0043667B">
          <w:rPr>
            <w:noProof/>
            <w:webHidden/>
          </w:rPr>
          <w:t>56</w:t>
        </w:r>
        <w:r w:rsidR="0020043C">
          <w:rPr>
            <w:noProof/>
            <w:webHidden/>
          </w:rPr>
          <w:fldChar w:fldCharType="end"/>
        </w:r>
      </w:hyperlink>
    </w:p>
    <w:p w14:paraId="1186EC0E" w14:textId="07FEE662" w:rsidR="0020043C" w:rsidRDefault="00396F4B">
      <w:pPr>
        <w:pStyle w:val="TOC4"/>
        <w:rPr>
          <w:rFonts w:asciiTheme="minorHAnsi" w:eastAsiaTheme="minorEastAsia" w:hAnsiTheme="minorHAnsi" w:cstheme="minorBidi"/>
          <w:noProof/>
          <w:sz w:val="22"/>
          <w:szCs w:val="22"/>
        </w:rPr>
      </w:pPr>
      <w:hyperlink w:anchor="_Toc31183927" w:history="1">
        <w:r w:rsidR="0020043C" w:rsidRPr="007A49A1">
          <w:rPr>
            <w:rStyle w:val="Hyperlink"/>
            <w:rFonts w:ascii="Times New Roman" w:hAnsi="Times New Roman"/>
            <w:noProof/>
          </w:rPr>
          <w:t>Appendix 3C  Guidelines for Monitoring for Contamination</w:t>
        </w:r>
        <w:r w:rsidR="0020043C">
          <w:rPr>
            <w:noProof/>
            <w:webHidden/>
          </w:rPr>
          <w:tab/>
        </w:r>
        <w:r w:rsidR="0020043C">
          <w:rPr>
            <w:noProof/>
            <w:webHidden/>
          </w:rPr>
          <w:fldChar w:fldCharType="begin"/>
        </w:r>
        <w:r w:rsidR="0020043C">
          <w:rPr>
            <w:noProof/>
            <w:webHidden/>
          </w:rPr>
          <w:instrText xml:space="preserve"> PAGEREF _Toc31183927 \h </w:instrText>
        </w:r>
        <w:r w:rsidR="0020043C">
          <w:rPr>
            <w:noProof/>
            <w:webHidden/>
          </w:rPr>
        </w:r>
        <w:r w:rsidR="0020043C">
          <w:rPr>
            <w:noProof/>
            <w:webHidden/>
          </w:rPr>
          <w:fldChar w:fldCharType="separate"/>
        </w:r>
        <w:r w:rsidR="0043667B">
          <w:rPr>
            <w:noProof/>
            <w:webHidden/>
          </w:rPr>
          <w:t>58</w:t>
        </w:r>
        <w:r w:rsidR="0020043C">
          <w:rPr>
            <w:noProof/>
            <w:webHidden/>
          </w:rPr>
          <w:fldChar w:fldCharType="end"/>
        </w:r>
      </w:hyperlink>
    </w:p>
    <w:p w14:paraId="0BEDFF43" w14:textId="343903F2" w:rsidR="00F62818" w:rsidRPr="00FB353C" w:rsidRDefault="00DE0C75" w:rsidP="00A74B52">
      <w:pPr>
        <w:pStyle w:val="TOCHeading"/>
        <w:rPr>
          <w:rFonts w:ascii="Times New Roman" w:hAnsi="Times New Roman" w:cs="Times New Roman"/>
        </w:rPr>
      </w:pPr>
      <w:r w:rsidRPr="00FB353C">
        <w:rPr>
          <w:rFonts w:ascii="Times New Roman" w:eastAsia="Times New Roman" w:hAnsi="Times New Roman" w:cs="Times New Roman"/>
          <w:color w:val="auto"/>
          <w:sz w:val="24"/>
          <w:szCs w:val="20"/>
          <w:lang w:eastAsia="en-US"/>
        </w:rPr>
        <w:fldChar w:fldCharType="end"/>
      </w:r>
    </w:p>
    <w:p w14:paraId="446667DC" w14:textId="77777777" w:rsidR="00F62818" w:rsidRPr="00FB353C" w:rsidRDefault="00F62818" w:rsidP="00A74B52">
      <w:pPr>
        <w:rPr>
          <w:rFonts w:ascii="Times New Roman" w:hAnsi="Times New Roman"/>
        </w:rPr>
      </w:pPr>
    </w:p>
    <w:p w14:paraId="27AB3771" w14:textId="77777777" w:rsidR="00554F11" w:rsidRPr="00FB353C" w:rsidRDefault="00554F11" w:rsidP="00A74B52">
      <w:pPr>
        <w:pStyle w:val="TOCHeading"/>
        <w:rPr>
          <w:rFonts w:ascii="Times New Roman" w:hAnsi="Times New Roman" w:cs="Times New Roman"/>
        </w:rPr>
      </w:pPr>
    </w:p>
    <w:p w14:paraId="6E7ABFB1" w14:textId="77777777" w:rsidR="008A2ABB"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br w:type="page"/>
      </w:r>
      <w:bookmarkStart w:id="0" w:name="_Toc39457563"/>
    </w:p>
    <w:p w14:paraId="7618DABD" w14:textId="33451F14" w:rsidR="004D14A2" w:rsidRPr="00FB353C" w:rsidRDefault="004D14A2" w:rsidP="00A74B52">
      <w:pPr>
        <w:pStyle w:val="FRCMHeading1"/>
        <w:rPr>
          <w:rFonts w:ascii="Times New Roman" w:hAnsi="Times New Roman"/>
        </w:rPr>
      </w:pPr>
      <w:bookmarkStart w:id="1" w:name="_Toc341191949"/>
      <w:bookmarkStart w:id="2" w:name="_Toc341192078"/>
      <w:bookmarkStart w:id="3" w:name="_Toc341254622"/>
      <w:bookmarkStart w:id="4" w:name="_Toc450900769"/>
      <w:bookmarkStart w:id="5" w:name="_Toc31183881"/>
      <w:r w:rsidRPr="00FB353C">
        <w:rPr>
          <w:rFonts w:ascii="Times New Roman" w:hAnsi="Times New Roman"/>
        </w:rPr>
        <w:lastRenderedPageBreak/>
        <w:t xml:space="preserve">PART </w:t>
      </w:r>
      <w:r w:rsidR="001F4D89" w:rsidRPr="00FB353C">
        <w:rPr>
          <w:rFonts w:ascii="Times New Roman" w:hAnsi="Times New Roman"/>
        </w:rPr>
        <w:t>1 PLANNING</w:t>
      </w:r>
      <w:r w:rsidRPr="00FB353C">
        <w:rPr>
          <w:rFonts w:ascii="Times New Roman" w:hAnsi="Times New Roman"/>
        </w:rPr>
        <w:t xml:space="preserve"> RADIOLOGICAL WORK</w:t>
      </w:r>
      <w:bookmarkEnd w:id="0"/>
      <w:bookmarkEnd w:id="1"/>
      <w:bookmarkEnd w:id="2"/>
      <w:bookmarkEnd w:id="3"/>
      <w:bookmarkEnd w:id="4"/>
      <w:bookmarkEnd w:id="5"/>
    </w:p>
    <w:p w14:paraId="328C852A"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3DD6384" w14:textId="32487678" w:rsidR="004D14A2" w:rsidRPr="00FB353C" w:rsidRDefault="001F4D89" w:rsidP="00A74B52">
      <w:pPr>
        <w:pStyle w:val="FRCMHeading2"/>
        <w:rPr>
          <w:rFonts w:ascii="Times New Roman" w:hAnsi="Times New Roman"/>
        </w:rPr>
      </w:pPr>
      <w:r w:rsidRPr="00FB353C">
        <w:rPr>
          <w:rFonts w:ascii="Times New Roman" w:hAnsi="Times New Roman"/>
        </w:rPr>
        <w:t>311 Requirements</w:t>
      </w:r>
    </w:p>
    <w:p w14:paraId="6F3F8ED3"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457269E" w14:textId="2EFF73FC" w:rsidR="004D14A2" w:rsidRPr="00FB353C" w:rsidRDefault="004D14A2" w:rsidP="00A74B52">
      <w:pPr>
        <w:jc w:val="both"/>
        <w:rPr>
          <w:rFonts w:ascii="Times New Roman" w:hAnsi="Times New Roman"/>
        </w:rPr>
      </w:pPr>
      <w:r w:rsidRPr="00FB353C">
        <w:rPr>
          <w:rFonts w:ascii="Times New Roman" w:hAnsi="Times New Roman"/>
        </w:rPr>
        <w:t xml:space="preserve">Technical requirements for the conduct of work, including construction, modifications, operations, maintenance and decommissioning, </w:t>
      </w:r>
      <w:r w:rsidR="003B0CCC" w:rsidRPr="00FB353C">
        <w:rPr>
          <w:rFonts w:ascii="Times New Roman" w:hAnsi="Times New Roman"/>
        </w:rPr>
        <w:t xml:space="preserve">and dismantling for reuse </w:t>
      </w:r>
      <w:r w:rsidRPr="00FB353C">
        <w:rPr>
          <w:rFonts w:ascii="Times New Roman" w:hAnsi="Times New Roman"/>
        </w:rPr>
        <w:t xml:space="preserve">shall incorporate radiological criteria to ensure safety and maintain radiation exposures ALARA.  The primary methods used to maintain exposures ALARA shall </w:t>
      </w:r>
      <w:r w:rsidR="005A3205" w:rsidRPr="00FB353C">
        <w:rPr>
          <w:rFonts w:ascii="Times New Roman" w:hAnsi="Times New Roman"/>
        </w:rPr>
        <w:t xml:space="preserve">be engineered controls and physical </w:t>
      </w:r>
      <w:r w:rsidRPr="00FB353C">
        <w:rPr>
          <w:rFonts w:ascii="Times New Roman" w:hAnsi="Times New Roman"/>
        </w:rPr>
        <w:t>design features.  These features may be augmented by administrative and procedural requirements</w:t>
      </w:r>
      <w:r w:rsidR="005A3205" w:rsidRPr="00FB353C">
        <w:rPr>
          <w:rFonts w:ascii="Times New Roman" w:hAnsi="Times New Roman"/>
        </w:rPr>
        <w:t xml:space="preserve"> where engineered controls and physical design features are impractical</w:t>
      </w:r>
      <w:r w:rsidRPr="00FB353C">
        <w:rPr>
          <w:rFonts w:ascii="Times New Roman" w:hAnsi="Times New Roman"/>
          <w:sz w:val="20"/>
        </w:rPr>
        <w:t xml:space="preserve">.  </w:t>
      </w:r>
      <w:r w:rsidRPr="00FB353C">
        <w:rPr>
          <w:rFonts w:ascii="Times New Roman" w:hAnsi="Times New Roman"/>
        </w:rPr>
        <w:t>To accomplish this, the design and planning processes should incorporate radiological considerations in the early planning stages.  The checklist in Appendix 3A is helpful in reducing occupational radiation exposure.</w:t>
      </w:r>
    </w:p>
    <w:p w14:paraId="4E715FE0"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6E78048A" w14:textId="0D0879F7" w:rsidR="004D14A2" w:rsidRPr="00FB353C" w:rsidRDefault="001F4D89" w:rsidP="00A74B52">
      <w:pPr>
        <w:pStyle w:val="FRCMHeading2"/>
        <w:rPr>
          <w:rFonts w:ascii="Times New Roman" w:hAnsi="Times New Roman"/>
        </w:rPr>
      </w:pPr>
      <w:bookmarkStart w:id="6" w:name="_Toc39457565"/>
      <w:bookmarkStart w:id="7" w:name="_Toc341191951"/>
      <w:bookmarkStart w:id="8" w:name="_Toc341192080"/>
      <w:bookmarkStart w:id="9" w:name="_Toc341254624"/>
      <w:bookmarkStart w:id="10" w:name="_Toc450900771"/>
      <w:bookmarkStart w:id="11" w:name="_Toc31183883"/>
      <w:r w:rsidRPr="00FB353C">
        <w:rPr>
          <w:rFonts w:ascii="Times New Roman" w:hAnsi="Times New Roman"/>
        </w:rPr>
        <w:t>312 Planning</w:t>
      </w:r>
      <w:r w:rsidR="004D14A2" w:rsidRPr="00FB353C">
        <w:rPr>
          <w:rFonts w:ascii="Times New Roman" w:hAnsi="Times New Roman"/>
        </w:rPr>
        <w:t xml:space="preserve"> for Maintenance, Operations and Modifications</w:t>
      </w:r>
      <w:bookmarkEnd w:id="6"/>
      <w:bookmarkEnd w:id="7"/>
      <w:bookmarkEnd w:id="8"/>
      <w:bookmarkEnd w:id="9"/>
      <w:bookmarkEnd w:id="10"/>
      <w:bookmarkEnd w:id="11"/>
    </w:p>
    <w:p w14:paraId="0D531F1E"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48DD747A" w14:textId="3E5CEFA8" w:rsidR="004D14A2" w:rsidRPr="00FB353C" w:rsidRDefault="004D14A2" w:rsidP="00EE02D8">
      <w:pPr>
        <w:numPr>
          <w:ilvl w:val="0"/>
          <w:numId w:val="5"/>
        </w:numPr>
        <w:tabs>
          <w:tab w:val="clear" w:pos="720"/>
        </w:tabs>
        <w:ind w:hanging="720"/>
        <w:jc w:val="both"/>
        <w:rPr>
          <w:rFonts w:ascii="Times New Roman" w:hAnsi="Times New Roman"/>
        </w:rPr>
      </w:pPr>
      <w:r w:rsidRPr="00FB353C">
        <w:rPr>
          <w:rFonts w:ascii="Times New Roman" w:hAnsi="Times New Roman"/>
        </w:rPr>
        <w:t xml:space="preserve">Maintenance and modification plans and procedures shall be reviewed to identify and incorporate radiological requirements, such as engineering controls, and dose and contamination reduction considerations where applicable.  Performance of this review is the responsibility of </w:t>
      </w:r>
      <w:r w:rsidR="006D17BE" w:rsidRPr="00FB353C">
        <w:rPr>
          <w:rFonts w:ascii="Times New Roman" w:hAnsi="Times New Roman"/>
        </w:rPr>
        <w:t>division/section</w:t>
      </w:r>
      <w:r w:rsidRPr="00FB353C">
        <w:rPr>
          <w:rFonts w:ascii="Times New Roman" w:hAnsi="Times New Roman"/>
        </w:rPr>
        <w:t xml:space="preserve"> heads, </w:t>
      </w:r>
      <w:r w:rsidR="006D17BE" w:rsidRPr="00FB353C">
        <w:rPr>
          <w:rFonts w:ascii="Times New Roman" w:hAnsi="Times New Roman"/>
        </w:rPr>
        <w:t>in cooperation with</w:t>
      </w:r>
      <w:r w:rsidRPr="00FB353C">
        <w:rPr>
          <w:rFonts w:ascii="Times New Roman" w:hAnsi="Times New Roman"/>
        </w:rPr>
        <w:t xml:space="preserve"> the Radiological Control Organization (RCO)</w:t>
      </w:r>
      <w:r w:rsidR="007273C7" w:rsidRPr="00FB353C">
        <w:rPr>
          <w:rFonts w:ascii="Times New Roman" w:hAnsi="Times New Roman"/>
        </w:rPr>
        <w:t xml:space="preserve">, chiefly by the </w:t>
      </w:r>
      <w:r w:rsidR="003B05DA" w:rsidRPr="00FB353C">
        <w:rPr>
          <w:rFonts w:ascii="Times New Roman" w:hAnsi="Times New Roman"/>
        </w:rPr>
        <w:t xml:space="preserve">assigned </w:t>
      </w:r>
      <w:r w:rsidR="007273C7" w:rsidRPr="00FB353C">
        <w:rPr>
          <w:rFonts w:ascii="Times New Roman" w:hAnsi="Times New Roman"/>
        </w:rPr>
        <w:t>Radiation Safety Officer (RSO)</w:t>
      </w:r>
      <w:r w:rsidRPr="00FB353C">
        <w:rPr>
          <w:rFonts w:ascii="Times New Roman" w:hAnsi="Times New Roman"/>
        </w:rPr>
        <w:t>.  General environment, safety and health review procedures are specified in the Fermilab ES&amp;H Manual and all environment, safety and health concerns other than radiological protection shall be addressed in harmony with radiological protection in such planning activities.</w:t>
      </w:r>
    </w:p>
    <w:p w14:paraId="72CA3719" w14:textId="77777777" w:rsidR="004D14A2" w:rsidRPr="00FB353C" w:rsidRDefault="004D14A2" w:rsidP="00A74B52">
      <w:pPr>
        <w:ind w:left="720" w:hanging="720"/>
        <w:jc w:val="both"/>
        <w:rPr>
          <w:rFonts w:ascii="Times New Roman" w:hAnsi="Times New Roman"/>
        </w:rPr>
      </w:pPr>
    </w:p>
    <w:p w14:paraId="52B09E8F" w14:textId="77777777" w:rsidR="004D14A2" w:rsidRPr="00FB353C" w:rsidRDefault="004D14A2" w:rsidP="00EE02D8">
      <w:pPr>
        <w:numPr>
          <w:ilvl w:val="0"/>
          <w:numId w:val="5"/>
        </w:numPr>
        <w:tabs>
          <w:tab w:val="clear" w:pos="720"/>
        </w:tabs>
        <w:ind w:hanging="720"/>
        <w:jc w:val="both"/>
        <w:rPr>
          <w:rFonts w:ascii="Times New Roman" w:hAnsi="Times New Roman"/>
        </w:rPr>
      </w:pPr>
      <w:r w:rsidRPr="00FB353C">
        <w:rPr>
          <w:rFonts w:ascii="Times New Roman" w:hAnsi="Times New Roman"/>
        </w:rPr>
        <w:t>For routine tasks, such as surveillance, tours and minor maintenance, performance of the above review and documentation of identified radiological requirements may be conducted as part of the Radiological Work Permit process (see Article 321).</w:t>
      </w:r>
    </w:p>
    <w:p w14:paraId="5CBFC41E" w14:textId="77777777" w:rsidR="004D14A2" w:rsidRPr="00FB353C" w:rsidRDefault="004D14A2" w:rsidP="00A74B52">
      <w:pPr>
        <w:ind w:left="720" w:hanging="720"/>
        <w:jc w:val="both"/>
        <w:rPr>
          <w:rFonts w:ascii="Times New Roman" w:hAnsi="Times New Roman"/>
        </w:rPr>
      </w:pPr>
    </w:p>
    <w:p w14:paraId="43D38984" w14:textId="0F721E0C" w:rsidR="004D14A2" w:rsidRPr="00FB353C" w:rsidRDefault="004D14A2" w:rsidP="00EE02D8">
      <w:pPr>
        <w:numPr>
          <w:ilvl w:val="0"/>
          <w:numId w:val="5"/>
        </w:numPr>
        <w:tabs>
          <w:tab w:val="clear" w:pos="720"/>
        </w:tabs>
        <w:ind w:hanging="720"/>
        <w:jc w:val="both"/>
        <w:rPr>
          <w:rFonts w:ascii="Times New Roman" w:hAnsi="Times New Roman"/>
        </w:rPr>
      </w:pPr>
      <w:r w:rsidRPr="00FB353C">
        <w:rPr>
          <w:rFonts w:ascii="Times New Roman" w:hAnsi="Times New Roman"/>
        </w:rPr>
        <w:t>ALARA trigger level</w:t>
      </w:r>
      <w:r w:rsidR="00007D7F" w:rsidRPr="00FB353C">
        <w:rPr>
          <w:rFonts w:ascii="Times New Roman" w:hAnsi="Times New Roman"/>
        </w:rPr>
        <w:t>s and thresholds for special approvals</w:t>
      </w:r>
      <w:r w:rsidRPr="00FB353C">
        <w:rPr>
          <w:rFonts w:ascii="Times New Roman" w:hAnsi="Times New Roman"/>
        </w:rPr>
        <w:t xml:space="preserve"> are </w:t>
      </w:r>
      <w:r w:rsidR="00007D7F" w:rsidRPr="00FB353C">
        <w:rPr>
          <w:rFonts w:ascii="Times New Roman" w:hAnsi="Times New Roman"/>
        </w:rPr>
        <w:t xml:space="preserve">stated </w:t>
      </w:r>
      <w:r w:rsidRPr="00FB353C">
        <w:rPr>
          <w:rFonts w:ascii="Times New Roman" w:hAnsi="Times New Roman"/>
        </w:rPr>
        <w:t>in Article 354.  Article 355, which addresses ALARA review elements, should be used for general guidance on pre-job planning, pre-job briefings and post-job reviews</w:t>
      </w:r>
      <w:r w:rsidR="007E0F82" w:rsidRPr="00FB353C">
        <w:rPr>
          <w:rFonts w:ascii="Times New Roman" w:hAnsi="Times New Roman"/>
        </w:rPr>
        <w:t>.</w:t>
      </w:r>
    </w:p>
    <w:p w14:paraId="254F65E5" w14:textId="77777777" w:rsidR="004D14A2" w:rsidRPr="00FB353C" w:rsidRDefault="004D14A2" w:rsidP="00A74B52">
      <w:pPr>
        <w:ind w:left="720" w:hanging="720"/>
        <w:jc w:val="both"/>
        <w:rPr>
          <w:rFonts w:ascii="Times New Roman" w:hAnsi="Times New Roman"/>
        </w:rPr>
      </w:pPr>
    </w:p>
    <w:p w14:paraId="33AF6897" w14:textId="77777777" w:rsidR="00A33739" w:rsidRPr="00FB353C" w:rsidRDefault="00A33739" w:rsidP="00EE02D8">
      <w:pPr>
        <w:numPr>
          <w:ilvl w:val="0"/>
          <w:numId w:val="5"/>
        </w:numPr>
        <w:tabs>
          <w:tab w:val="clear" w:pos="720"/>
        </w:tabs>
        <w:ind w:hanging="720"/>
        <w:jc w:val="both"/>
        <w:rPr>
          <w:rFonts w:ascii="Times New Roman" w:hAnsi="Times New Roman"/>
        </w:rPr>
      </w:pPr>
      <w:r w:rsidRPr="00FB353C">
        <w:rPr>
          <w:rFonts w:ascii="Times New Roman" w:hAnsi="Times New Roman"/>
        </w:rPr>
        <w:t>For emergency exposures, see Article 645.6.</w:t>
      </w:r>
    </w:p>
    <w:p w14:paraId="6B4C2C5D" w14:textId="77777777" w:rsidR="004D14A2" w:rsidRPr="00FB353C" w:rsidRDefault="004D14A2" w:rsidP="00A74B52">
      <w:pPr>
        <w:ind w:left="720" w:hanging="720"/>
        <w:jc w:val="both"/>
        <w:rPr>
          <w:rFonts w:ascii="Times New Roman" w:hAnsi="Times New Roman"/>
        </w:rPr>
      </w:pPr>
    </w:p>
    <w:p w14:paraId="644EDEE0" w14:textId="2207F664" w:rsidR="004D14A2" w:rsidRPr="00FB353C" w:rsidRDefault="001F4D89" w:rsidP="00A74B52">
      <w:pPr>
        <w:pStyle w:val="FRCMHeading2"/>
        <w:rPr>
          <w:rFonts w:ascii="Times New Roman" w:hAnsi="Times New Roman"/>
        </w:rPr>
      </w:pPr>
      <w:bookmarkStart w:id="12" w:name="_Toc39457566"/>
      <w:bookmarkStart w:id="13" w:name="_Toc341191952"/>
      <w:bookmarkStart w:id="14" w:name="_Toc341192081"/>
      <w:bookmarkStart w:id="15" w:name="_Toc341254625"/>
      <w:bookmarkStart w:id="16" w:name="_Toc450900772"/>
      <w:bookmarkStart w:id="17" w:name="_Toc31183884"/>
      <w:r w:rsidRPr="00FB353C">
        <w:rPr>
          <w:rFonts w:ascii="Times New Roman" w:hAnsi="Times New Roman"/>
        </w:rPr>
        <w:t>313 Infrequent</w:t>
      </w:r>
      <w:r w:rsidR="004D14A2" w:rsidRPr="00FB353C">
        <w:rPr>
          <w:rFonts w:ascii="Times New Roman" w:hAnsi="Times New Roman"/>
        </w:rPr>
        <w:t xml:space="preserve"> or First-Time Activities</w:t>
      </w:r>
      <w:bookmarkEnd w:id="12"/>
      <w:bookmarkEnd w:id="13"/>
      <w:bookmarkEnd w:id="14"/>
      <w:bookmarkEnd w:id="15"/>
      <w:bookmarkEnd w:id="16"/>
      <w:bookmarkEnd w:id="17"/>
    </w:p>
    <w:p w14:paraId="40C91137"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CA63CA6" w14:textId="77777777" w:rsidR="004D14A2" w:rsidRPr="00FB353C" w:rsidRDefault="004D14A2" w:rsidP="00A74B52">
      <w:pPr>
        <w:jc w:val="both"/>
        <w:rPr>
          <w:rFonts w:ascii="Times New Roman" w:hAnsi="Times New Roman"/>
        </w:rPr>
      </w:pPr>
      <w:r w:rsidRPr="00FB353C">
        <w:rPr>
          <w:rFonts w:ascii="Times New Roman" w:hAnsi="Times New Roman"/>
        </w:rPr>
        <w:t>Special management attention should be directed to radiological activities that are infrequently conducted or represent first-time operations, and where the trigger levels of Article 354 are approached.  Planning for such activities should include:</w:t>
      </w:r>
    </w:p>
    <w:p w14:paraId="1071AC10" w14:textId="77777777" w:rsidR="004D14A2" w:rsidRPr="00FB353C" w:rsidRDefault="004D14A2" w:rsidP="00A74B52">
      <w:pPr>
        <w:jc w:val="both"/>
        <w:rPr>
          <w:rFonts w:ascii="Times New Roman" w:hAnsi="Times New Roman"/>
        </w:rPr>
      </w:pPr>
    </w:p>
    <w:p w14:paraId="73E289BF" w14:textId="77777777" w:rsidR="004D14A2" w:rsidRPr="00FB353C" w:rsidRDefault="004D14A2" w:rsidP="00EE02D8">
      <w:pPr>
        <w:numPr>
          <w:ilvl w:val="0"/>
          <w:numId w:val="12"/>
        </w:numPr>
        <w:ind w:hanging="720"/>
        <w:jc w:val="both"/>
        <w:rPr>
          <w:rFonts w:ascii="Times New Roman" w:hAnsi="Times New Roman"/>
        </w:rPr>
      </w:pPr>
      <w:r w:rsidRPr="00FB353C">
        <w:rPr>
          <w:rFonts w:ascii="Times New Roman" w:hAnsi="Times New Roman"/>
        </w:rPr>
        <w:t>Formal radiological review in accordance with Article 355.</w:t>
      </w:r>
    </w:p>
    <w:p w14:paraId="54CB5D78" w14:textId="77777777" w:rsidR="004D14A2" w:rsidRPr="00FB353C" w:rsidRDefault="004D14A2" w:rsidP="00A74B52">
      <w:pPr>
        <w:ind w:left="720" w:hanging="720"/>
        <w:jc w:val="both"/>
        <w:rPr>
          <w:rFonts w:ascii="Times New Roman" w:hAnsi="Times New Roman"/>
        </w:rPr>
      </w:pPr>
    </w:p>
    <w:p w14:paraId="2651B6D2" w14:textId="196DFC04" w:rsidR="00AA4EDF" w:rsidRPr="00396128" w:rsidRDefault="004D14A2" w:rsidP="00A74B52">
      <w:pPr>
        <w:numPr>
          <w:ilvl w:val="0"/>
          <w:numId w:val="12"/>
        </w:numPr>
        <w:ind w:hanging="720"/>
        <w:jc w:val="both"/>
        <w:rPr>
          <w:rFonts w:ascii="Times New Roman" w:hAnsi="Times New Roman"/>
        </w:rPr>
      </w:pPr>
      <w:r w:rsidRPr="00FB353C">
        <w:rPr>
          <w:rFonts w:ascii="Times New Roman" w:hAnsi="Times New Roman"/>
        </w:rPr>
        <w:t>Enhanced line and Radiological Control</w:t>
      </w:r>
      <w:r w:rsidR="00CD40DF" w:rsidRPr="00FB353C">
        <w:rPr>
          <w:rFonts w:ascii="Times New Roman" w:hAnsi="Times New Roman"/>
        </w:rPr>
        <w:t xml:space="preserve"> Organization</w:t>
      </w:r>
      <w:r w:rsidRPr="00FB353C">
        <w:rPr>
          <w:rFonts w:ascii="Times New Roman" w:hAnsi="Times New Roman"/>
        </w:rPr>
        <w:t xml:space="preserve"> management oversight during the initiation and conduct of the work.</w:t>
      </w:r>
    </w:p>
    <w:p w14:paraId="27DF674A" w14:textId="77777777" w:rsidR="00AA4EDF" w:rsidRPr="00FB353C" w:rsidRDefault="00AA4EDF" w:rsidP="00EE02D8">
      <w:pPr>
        <w:numPr>
          <w:ilvl w:val="0"/>
          <w:numId w:val="12"/>
        </w:numPr>
        <w:ind w:hanging="720"/>
        <w:jc w:val="both"/>
        <w:rPr>
          <w:rFonts w:ascii="Times New Roman" w:hAnsi="Times New Roman"/>
        </w:rPr>
      </w:pPr>
      <w:r w:rsidRPr="00FB353C">
        <w:rPr>
          <w:rFonts w:ascii="Times New Roman" w:hAnsi="Times New Roman"/>
        </w:rPr>
        <w:lastRenderedPageBreak/>
        <w:t xml:space="preserve">Activities conducted </w:t>
      </w:r>
      <w:proofErr w:type="gramStart"/>
      <w:r w:rsidRPr="00FB353C">
        <w:rPr>
          <w:rFonts w:ascii="Times New Roman" w:hAnsi="Times New Roman"/>
        </w:rPr>
        <w:t>in the course of</w:t>
      </w:r>
      <w:proofErr w:type="gramEnd"/>
      <w:r w:rsidRPr="00FB353C">
        <w:rPr>
          <w:rFonts w:ascii="Times New Roman" w:hAnsi="Times New Roman"/>
        </w:rPr>
        <w:t xml:space="preserve"> civil construction.</w:t>
      </w:r>
    </w:p>
    <w:p w14:paraId="408A42EC" w14:textId="77777777" w:rsidR="004D14A2" w:rsidRPr="00FB353C" w:rsidRDefault="004D14A2" w:rsidP="00A74B52">
      <w:pPr>
        <w:ind w:left="720" w:hanging="720"/>
        <w:jc w:val="both"/>
        <w:rPr>
          <w:rFonts w:ascii="Times New Roman" w:hAnsi="Times New Roman"/>
          <w:b/>
        </w:rPr>
      </w:pPr>
    </w:p>
    <w:p w14:paraId="133624B0" w14:textId="37748DE6" w:rsidR="004D14A2" w:rsidRPr="00FB353C" w:rsidRDefault="001F4D89" w:rsidP="00A74B52">
      <w:pPr>
        <w:pStyle w:val="FRCMHeading2"/>
        <w:rPr>
          <w:rFonts w:ascii="Times New Roman" w:hAnsi="Times New Roman"/>
        </w:rPr>
      </w:pPr>
      <w:bookmarkStart w:id="18" w:name="_Toc39457567"/>
      <w:bookmarkStart w:id="19" w:name="_Toc341191953"/>
      <w:bookmarkStart w:id="20" w:name="_Toc341192082"/>
      <w:bookmarkStart w:id="21" w:name="_Toc341254626"/>
      <w:bookmarkStart w:id="22" w:name="_Toc450900773"/>
      <w:bookmarkStart w:id="23" w:name="_Toc31183885"/>
      <w:r w:rsidRPr="00FB353C">
        <w:rPr>
          <w:rFonts w:ascii="Times New Roman" w:hAnsi="Times New Roman"/>
        </w:rPr>
        <w:t>314 Temporary</w:t>
      </w:r>
      <w:r w:rsidR="004D14A2" w:rsidRPr="00FB353C">
        <w:rPr>
          <w:rFonts w:ascii="Times New Roman" w:hAnsi="Times New Roman"/>
        </w:rPr>
        <w:t xml:space="preserve"> Shielding</w:t>
      </w:r>
      <w:bookmarkEnd w:id="18"/>
      <w:bookmarkEnd w:id="19"/>
      <w:bookmarkEnd w:id="20"/>
      <w:bookmarkEnd w:id="21"/>
      <w:bookmarkEnd w:id="22"/>
      <w:bookmarkEnd w:id="23"/>
    </w:p>
    <w:p w14:paraId="1F2A3C52" w14:textId="77777777" w:rsidR="004D14A2" w:rsidRPr="00FB353C" w:rsidRDefault="004D14A2" w:rsidP="00A74B52">
      <w:pPr>
        <w:jc w:val="both"/>
        <w:rPr>
          <w:rFonts w:ascii="Times New Roman" w:hAnsi="Times New Roman"/>
        </w:rPr>
      </w:pPr>
    </w:p>
    <w:p w14:paraId="3258DB19" w14:textId="4FC0BB29" w:rsidR="004D14A2" w:rsidRPr="00FB353C" w:rsidRDefault="004D14A2" w:rsidP="00A74B52">
      <w:pPr>
        <w:jc w:val="both"/>
        <w:rPr>
          <w:rFonts w:ascii="Times New Roman" w:hAnsi="Times New Roman"/>
        </w:rPr>
      </w:pPr>
      <w:r w:rsidRPr="00FB353C">
        <w:rPr>
          <w:rFonts w:ascii="Times New Roman" w:hAnsi="Times New Roman"/>
        </w:rPr>
        <w:t xml:space="preserve">Temporary shielding should be evaluated </w:t>
      </w:r>
      <w:r w:rsidR="00A82082" w:rsidRPr="00FB353C">
        <w:rPr>
          <w:rFonts w:ascii="Times New Roman" w:hAnsi="Times New Roman"/>
        </w:rPr>
        <w:t xml:space="preserve">by the Radiological Control Organization </w:t>
      </w:r>
      <w:r w:rsidRPr="00FB353C">
        <w:rPr>
          <w:rFonts w:ascii="Times New Roman" w:hAnsi="Times New Roman"/>
        </w:rPr>
        <w:t>on a case-by-case basis, as it can sometimes become more of a hindrance than help and cause a job to take much longer thereby increasing doses.  Temporary shielding installed in order to reduce residual dose rates in beam enclosures should generally be removed prior to resumption of beam in order to avoid it becoming activated and thus an additional source of exposure.  The benefits from the use of temporary shielding should be balanced against other ALARA considerations.  The following items should be addressed:</w:t>
      </w:r>
    </w:p>
    <w:p w14:paraId="15DA2899" w14:textId="77777777" w:rsidR="004D14A2" w:rsidRPr="00FB353C" w:rsidRDefault="004D14A2" w:rsidP="00A74B52">
      <w:pPr>
        <w:jc w:val="both"/>
        <w:rPr>
          <w:rFonts w:ascii="Times New Roman" w:hAnsi="Times New Roman"/>
        </w:rPr>
      </w:pPr>
    </w:p>
    <w:p w14:paraId="6D54393D" w14:textId="47843DAE" w:rsidR="004D14A2" w:rsidRPr="00FB353C" w:rsidRDefault="001F4D89" w:rsidP="00EE02D8">
      <w:pPr>
        <w:numPr>
          <w:ilvl w:val="0"/>
          <w:numId w:val="6"/>
        </w:numPr>
        <w:ind w:hanging="720"/>
        <w:jc w:val="both"/>
        <w:rPr>
          <w:rFonts w:ascii="Times New Roman" w:hAnsi="Times New Roman"/>
        </w:rPr>
      </w:pPr>
      <w:r w:rsidRPr="00FB353C">
        <w:rPr>
          <w:rFonts w:ascii="Times New Roman" w:hAnsi="Times New Roman"/>
        </w:rPr>
        <w:t>The installation</w:t>
      </w:r>
      <w:r w:rsidR="004D14A2" w:rsidRPr="00FB353C">
        <w:rPr>
          <w:rFonts w:ascii="Times New Roman" w:hAnsi="Times New Roman"/>
        </w:rPr>
        <w:t xml:space="preserve"> use and removal of temporary shielding should be evaluated by the </w:t>
      </w:r>
      <w:r w:rsidR="003B05DA" w:rsidRPr="00FB353C">
        <w:rPr>
          <w:rFonts w:ascii="Times New Roman" w:hAnsi="Times New Roman"/>
        </w:rPr>
        <w:t>assigned</w:t>
      </w:r>
      <w:r w:rsidR="007273C7" w:rsidRPr="00FB353C">
        <w:rPr>
          <w:rFonts w:ascii="Times New Roman" w:hAnsi="Times New Roman"/>
        </w:rPr>
        <w:t xml:space="preserve"> RSO</w:t>
      </w:r>
      <w:r w:rsidR="00510CF2" w:rsidRPr="00FB353C">
        <w:rPr>
          <w:rFonts w:ascii="Times New Roman" w:hAnsi="Times New Roman"/>
        </w:rPr>
        <w:t xml:space="preserve"> for dose savings.</w:t>
      </w:r>
    </w:p>
    <w:p w14:paraId="5324DA30" w14:textId="77777777" w:rsidR="004D14A2" w:rsidRPr="00FB353C" w:rsidRDefault="004D14A2" w:rsidP="00A74B52">
      <w:pPr>
        <w:ind w:left="720" w:hanging="720"/>
        <w:jc w:val="both"/>
        <w:rPr>
          <w:rFonts w:ascii="Times New Roman" w:hAnsi="Times New Roman"/>
        </w:rPr>
      </w:pPr>
    </w:p>
    <w:p w14:paraId="47D3352F" w14:textId="528DC7BA"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The effects of the additional weight of temporary shielding on systems and components should be evaluated and established</w:t>
      </w:r>
      <w:r w:rsidR="00264A62" w:rsidRPr="00FB353C">
        <w:rPr>
          <w:rFonts w:ascii="Times New Roman" w:hAnsi="Times New Roman"/>
        </w:rPr>
        <w:t xml:space="preserve"> by qualified personnel</w:t>
      </w:r>
      <w:r w:rsidRPr="00FB353C">
        <w:rPr>
          <w:rFonts w:ascii="Times New Roman" w:hAnsi="Times New Roman"/>
        </w:rPr>
        <w:t xml:space="preserve"> to be within the design basis prior to installation.</w:t>
      </w:r>
    </w:p>
    <w:p w14:paraId="0CAC2C6F"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4431686E" w14:textId="77777777"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 xml:space="preserve">Installed temporary shielding should be periodically inspected and surveyed to verify </w:t>
      </w:r>
      <w:r w:rsidR="00510CF2" w:rsidRPr="00FB353C">
        <w:rPr>
          <w:rFonts w:ascii="Times New Roman" w:hAnsi="Times New Roman"/>
        </w:rPr>
        <w:t xml:space="preserve">shielding </w:t>
      </w:r>
      <w:r w:rsidRPr="00FB353C">
        <w:rPr>
          <w:rFonts w:ascii="Times New Roman" w:hAnsi="Times New Roman"/>
        </w:rPr>
        <w:t>effectiveness and integrity.  Locking mechanisms or labeling are ways of making integrity evident for such verification.</w:t>
      </w:r>
    </w:p>
    <w:p w14:paraId="36801017" w14:textId="77777777" w:rsidR="004D14A2" w:rsidRPr="00FB353C" w:rsidRDefault="004D14A2" w:rsidP="00A74B52">
      <w:pPr>
        <w:ind w:left="720" w:hanging="720"/>
        <w:jc w:val="both"/>
        <w:rPr>
          <w:rFonts w:ascii="Times New Roman" w:hAnsi="Times New Roman"/>
        </w:rPr>
      </w:pPr>
    </w:p>
    <w:p w14:paraId="69F60ACF" w14:textId="77777777"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Temporary shielding used to mitigate beam-on radiation hazards is controlled according to the procedures specified in Chapter 8.</w:t>
      </w:r>
    </w:p>
    <w:p w14:paraId="1F0999D8" w14:textId="77777777" w:rsidR="004D14A2" w:rsidRPr="00FB353C" w:rsidRDefault="004D14A2" w:rsidP="00A74B52">
      <w:pPr>
        <w:ind w:left="720" w:hanging="720"/>
        <w:jc w:val="both"/>
        <w:rPr>
          <w:rFonts w:ascii="Times New Roman" w:hAnsi="Times New Roman"/>
        </w:rPr>
      </w:pPr>
    </w:p>
    <w:p w14:paraId="4E5FA37F" w14:textId="77777777"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 xml:space="preserve">Unless radiation levels are already understood, radiation surveys should be performed during the </w:t>
      </w:r>
      <w:r w:rsidR="00510CF2" w:rsidRPr="00FB353C">
        <w:rPr>
          <w:rFonts w:ascii="Times New Roman" w:hAnsi="Times New Roman"/>
        </w:rPr>
        <w:t xml:space="preserve">installation, </w:t>
      </w:r>
      <w:r w:rsidRPr="00FB353C">
        <w:rPr>
          <w:rFonts w:ascii="Times New Roman" w:hAnsi="Times New Roman"/>
        </w:rPr>
        <w:t>alteration</w:t>
      </w:r>
      <w:r w:rsidR="00510CF2" w:rsidRPr="00FB353C">
        <w:rPr>
          <w:rFonts w:ascii="Times New Roman" w:hAnsi="Times New Roman"/>
        </w:rPr>
        <w:t>,</w:t>
      </w:r>
      <w:r w:rsidRPr="00FB353C">
        <w:rPr>
          <w:rFonts w:ascii="Times New Roman" w:hAnsi="Times New Roman"/>
        </w:rPr>
        <w:t xml:space="preserve"> or removal of installed temporary shielding if the shielding is being used to mitigate radiation hazards due to radioactive sources or induced activity.</w:t>
      </w:r>
    </w:p>
    <w:p w14:paraId="46102989" w14:textId="77777777" w:rsidR="004D14A2" w:rsidRPr="00FB353C" w:rsidRDefault="004D14A2" w:rsidP="00A74B52">
      <w:pPr>
        <w:ind w:left="720" w:hanging="720"/>
        <w:jc w:val="both"/>
        <w:rPr>
          <w:rFonts w:ascii="Times New Roman" w:hAnsi="Times New Roman"/>
        </w:rPr>
      </w:pPr>
    </w:p>
    <w:p w14:paraId="751643E9" w14:textId="77777777"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 xml:space="preserve">If unauthorized removal of installed temporary shielding is </w:t>
      </w:r>
      <w:r w:rsidR="00AA4EDF" w:rsidRPr="00FB353C">
        <w:rPr>
          <w:rFonts w:ascii="Times New Roman" w:hAnsi="Times New Roman"/>
        </w:rPr>
        <w:t>possible</w:t>
      </w:r>
      <w:r w:rsidRPr="00FB353C">
        <w:rPr>
          <w:rFonts w:ascii="Times New Roman" w:hAnsi="Times New Roman"/>
        </w:rPr>
        <w:t>, appropriate measures should be taken to ensure that it is not moved.</w:t>
      </w:r>
    </w:p>
    <w:p w14:paraId="723824FF" w14:textId="77777777" w:rsidR="004D14A2" w:rsidRPr="00FB353C" w:rsidRDefault="004D14A2" w:rsidP="00A74B52">
      <w:pPr>
        <w:ind w:left="720" w:hanging="720"/>
        <w:rPr>
          <w:rFonts w:ascii="Times New Roman" w:hAnsi="Times New Roman"/>
        </w:rPr>
      </w:pPr>
    </w:p>
    <w:p w14:paraId="6EF04571" w14:textId="77777777" w:rsidR="004D14A2" w:rsidRPr="00FB353C" w:rsidRDefault="004D14A2" w:rsidP="00EE02D8">
      <w:pPr>
        <w:numPr>
          <w:ilvl w:val="0"/>
          <w:numId w:val="6"/>
        </w:numPr>
        <w:ind w:hanging="720"/>
        <w:jc w:val="both"/>
        <w:rPr>
          <w:rFonts w:ascii="Times New Roman" w:hAnsi="Times New Roman"/>
        </w:rPr>
      </w:pPr>
      <w:r w:rsidRPr="00FB353C">
        <w:rPr>
          <w:rFonts w:ascii="Times New Roman" w:hAnsi="Times New Roman"/>
        </w:rPr>
        <w:t>Installed temporary shielding should be periodically evaluated to assess the need for its removal or replacement with permanent shielding where such replacement is feasible.</w:t>
      </w:r>
    </w:p>
    <w:p w14:paraId="12A4F52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0E78A998" w14:textId="77777777" w:rsidR="00EC771B" w:rsidRPr="00FB353C" w:rsidRDefault="00EC771B">
      <w:pPr>
        <w:rPr>
          <w:rFonts w:ascii="Times New Roman" w:hAnsi="Times New Roman"/>
          <w:b/>
        </w:rPr>
      </w:pPr>
      <w:bookmarkStart w:id="24" w:name="_Toc39457568"/>
      <w:bookmarkStart w:id="25" w:name="_Toc341191954"/>
      <w:bookmarkStart w:id="26" w:name="_Toc341192083"/>
      <w:bookmarkStart w:id="27" w:name="_Toc341254627"/>
      <w:bookmarkStart w:id="28" w:name="_Toc450900774"/>
      <w:r w:rsidRPr="00FB353C">
        <w:rPr>
          <w:rFonts w:ascii="Times New Roman" w:hAnsi="Times New Roman"/>
        </w:rPr>
        <w:br w:type="page"/>
      </w:r>
    </w:p>
    <w:p w14:paraId="5D5E2280" w14:textId="383CAE05" w:rsidR="004D14A2" w:rsidRPr="00FB353C" w:rsidRDefault="001F4D89" w:rsidP="00A74B52">
      <w:pPr>
        <w:pStyle w:val="FRCMHeading2"/>
        <w:rPr>
          <w:rFonts w:ascii="Times New Roman" w:hAnsi="Times New Roman"/>
        </w:rPr>
      </w:pPr>
      <w:bookmarkStart w:id="29" w:name="_Toc31183886"/>
      <w:r w:rsidRPr="00FB353C">
        <w:rPr>
          <w:rFonts w:ascii="Times New Roman" w:hAnsi="Times New Roman"/>
        </w:rPr>
        <w:lastRenderedPageBreak/>
        <w:t>315 Technical</w:t>
      </w:r>
      <w:r w:rsidR="004D14A2" w:rsidRPr="00FB353C">
        <w:rPr>
          <w:rFonts w:ascii="Times New Roman" w:hAnsi="Times New Roman"/>
        </w:rPr>
        <w:t xml:space="preserve"> Work Documents</w:t>
      </w:r>
      <w:bookmarkEnd w:id="24"/>
      <w:bookmarkEnd w:id="25"/>
      <w:bookmarkEnd w:id="26"/>
      <w:bookmarkEnd w:id="27"/>
      <w:bookmarkEnd w:id="28"/>
      <w:bookmarkEnd w:id="29"/>
    </w:p>
    <w:p w14:paraId="7F5E64F5"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635410C0" w14:textId="77777777" w:rsidR="004D14A2" w:rsidRPr="00FB353C" w:rsidRDefault="004D14A2" w:rsidP="00EE02D8">
      <w:pPr>
        <w:numPr>
          <w:ilvl w:val="0"/>
          <w:numId w:val="7"/>
        </w:numPr>
        <w:ind w:hanging="720"/>
        <w:jc w:val="both"/>
        <w:rPr>
          <w:rFonts w:ascii="Times New Roman" w:hAnsi="Times New Roman"/>
        </w:rPr>
      </w:pPr>
      <w:r w:rsidRPr="00FB353C">
        <w:rPr>
          <w:rFonts w:ascii="Times New Roman" w:hAnsi="Times New Roman"/>
        </w:rPr>
        <w:t xml:space="preserve">Technical work documents and procedures for radiological work, including accelerator/beamline “running conditions” and “access procedures,” work packages, or job or research plans should be used to control hands-on work with radioactive materials and/or in radiation areas and the radiological aspects of accelerator operations.  </w:t>
      </w:r>
    </w:p>
    <w:p w14:paraId="2B13786F" w14:textId="77777777" w:rsidR="004D14A2" w:rsidRPr="00FB353C" w:rsidRDefault="004D14A2" w:rsidP="00A74B52">
      <w:pPr>
        <w:ind w:hanging="720"/>
        <w:jc w:val="both"/>
        <w:rPr>
          <w:rFonts w:ascii="Times New Roman" w:hAnsi="Times New Roman"/>
        </w:rPr>
      </w:pPr>
    </w:p>
    <w:p w14:paraId="24FFF645" w14:textId="77777777" w:rsidR="004D14A2" w:rsidRPr="00FB353C" w:rsidRDefault="004D14A2" w:rsidP="00EE02D8">
      <w:pPr>
        <w:numPr>
          <w:ilvl w:val="0"/>
          <w:numId w:val="7"/>
        </w:numPr>
        <w:ind w:hanging="720"/>
        <w:jc w:val="both"/>
        <w:rPr>
          <w:rFonts w:ascii="Times New Roman" w:hAnsi="Times New Roman"/>
        </w:rPr>
      </w:pPr>
      <w:r w:rsidRPr="00FB353C">
        <w:rPr>
          <w:rFonts w:ascii="Times New Roman" w:hAnsi="Times New Roman"/>
        </w:rPr>
        <w:t>Technical work documents used to control radiological work activities should be reviewed by the Radiological Control Organization.</w:t>
      </w:r>
      <w:r w:rsidR="00CB2D12" w:rsidRPr="00FB353C">
        <w:rPr>
          <w:rFonts w:ascii="Times New Roman" w:hAnsi="Times New Roman"/>
        </w:rPr>
        <w:t xml:space="preserve"> They are usually, but perhaps not exclusively, written by the </w:t>
      </w:r>
      <w:r w:rsidR="007273C7" w:rsidRPr="00FB353C">
        <w:rPr>
          <w:rFonts w:ascii="Times New Roman" w:hAnsi="Times New Roman"/>
        </w:rPr>
        <w:t xml:space="preserve">members of the Radiological Control Organization and approved and issued by the </w:t>
      </w:r>
      <w:r w:rsidR="003B05DA" w:rsidRPr="00FB353C">
        <w:rPr>
          <w:rFonts w:ascii="Times New Roman" w:hAnsi="Times New Roman"/>
        </w:rPr>
        <w:t>assigned</w:t>
      </w:r>
      <w:r w:rsidR="007273C7" w:rsidRPr="00FB353C">
        <w:rPr>
          <w:rFonts w:ascii="Times New Roman" w:hAnsi="Times New Roman"/>
        </w:rPr>
        <w:t xml:space="preserve"> RSO</w:t>
      </w:r>
      <w:r w:rsidR="00CB2D12" w:rsidRPr="00FB353C">
        <w:rPr>
          <w:rFonts w:ascii="Times New Roman" w:hAnsi="Times New Roman"/>
        </w:rPr>
        <w:t>.</w:t>
      </w:r>
    </w:p>
    <w:p w14:paraId="0A977489" w14:textId="77777777" w:rsidR="004D14A2" w:rsidRPr="00FB353C" w:rsidRDefault="004D14A2" w:rsidP="00A74B52">
      <w:pPr>
        <w:ind w:left="720" w:hanging="720"/>
        <w:jc w:val="both"/>
        <w:rPr>
          <w:rFonts w:ascii="Times New Roman" w:hAnsi="Times New Roman"/>
        </w:rPr>
      </w:pPr>
    </w:p>
    <w:p w14:paraId="6F5E5979" w14:textId="66F8E953" w:rsidR="004D14A2" w:rsidRPr="00FB353C" w:rsidRDefault="004D14A2" w:rsidP="00EE02D8">
      <w:pPr>
        <w:numPr>
          <w:ilvl w:val="0"/>
          <w:numId w:val="7"/>
        </w:numPr>
        <w:ind w:hanging="720"/>
        <w:jc w:val="both"/>
        <w:rPr>
          <w:rFonts w:ascii="Times New Roman" w:hAnsi="Times New Roman"/>
        </w:rPr>
      </w:pPr>
      <w:r w:rsidRPr="00FB353C">
        <w:rPr>
          <w:rFonts w:ascii="Times New Roman" w:hAnsi="Times New Roman"/>
        </w:rPr>
        <w:t xml:space="preserve">Radiological Control Hold Points or their procedural equivalents should be incorporated into technical work documents for steps that require action by </w:t>
      </w:r>
      <w:r w:rsidR="007273C7" w:rsidRPr="00FB353C">
        <w:rPr>
          <w:rFonts w:ascii="Times New Roman" w:hAnsi="Times New Roman"/>
        </w:rPr>
        <w:t xml:space="preserve">members of </w:t>
      </w:r>
      <w:r w:rsidRPr="00FB353C">
        <w:rPr>
          <w:rFonts w:ascii="Times New Roman" w:hAnsi="Times New Roman"/>
        </w:rPr>
        <w:t>the Radiological Control Organization to prevent radiation exposures in excess of Administrative Goals, high airborne radioactivity concentrations, or the release of radioactivity to the environment.</w:t>
      </w:r>
    </w:p>
    <w:p w14:paraId="761C0731" w14:textId="0916EEE9" w:rsidR="00AA5E24" w:rsidRPr="00FB353C" w:rsidRDefault="00AA5E24" w:rsidP="00900711">
      <w:pPr>
        <w:jc w:val="both"/>
        <w:rPr>
          <w:rFonts w:ascii="Times New Roman" w:hAnsi="Times New Roman"/>
        </w:rPr>
      </w:pPr>
    </w:p>
    <w:p w14:paraId="63F80C9C" w14:textId="083299EF" w:rsidR="004D14A2" w:rsidRPr="00FB353C" w:rsidRDefault="001F4D89" w:rsidP="00A74B52">
      <w:pPr>
        <w:pStyle w:val="FRCMHeading2"/>
        <w:rPr>
          <w:rFonts w:ascii="Times New Roman" w:hAnsi="Times New Roman"/>
        </w:rPr>
      </w:pPr>
      <w:bookmarkStart w:id="30" w:name="_Toc39457569"/>
      <w:bookmarkStart w:id="31" w:name="_Toc341191955"/>
      <w:bookmarkStart w:id="32" w:name="_Toc341192084"/>
      <w:bookmarkStart w:id="33" w:name="_Toc341254628"/>
      <w:bookmarkStart w:id="34" w:name="_Toc450900775"/>
      <w:bookmarkStart w:id="35" w:name="_Toc31183887"/>
      <w:r w:rsidRPr="00FB353C">
        <w:rPr>
          <w:rFonts w:ascii="Times New Roman" w:hAnsi="Times New Roman"/>
        </w:rPr>
        <w:t>316 Minimization</w:t>
      </w:r>
      <w:r w:rsidR="004D14A2" w:rsidRPr="00FB353C">
        <w:rPr>
          <w:rFonts w:ascii="Times New Roman" w:hAnsi="Times New Roman"/>
        </w:rPr>
        <w:t xml:space="preserve"> of Internal Exposure</w:t>
      </w:r>
      <w:bookmarkEnd w:id="30"/>
      <w:bookmarkEnd w:id="31"/>
      <w:bookmarkEnd w:id="32"/>
      <w:bookmarkEnd w:id="33"/>
      <w:bookmarkEnd w:id="34"/>
      <w:bookmarkEnd w:id="35"/>
    </w:p>
    <w:p w14:paraId="3E0896BC" w14:textId="77777777" w:rsidR="004D14A2" w:rsidRPr="00FB353C" w:rsidRDefault="004D14A2" w:rsidP="00A74B52">
      <w:pPr>
        <w:jc w:val="both"/>
        <w:rPr>
          <w:rFonts w:ascii="Times New Roman" w:hAnsi="Times New Roman"/>
        </w:rPr>
      </w:pPr>
    </w:p>
    <w:p w14:paraId="6A8B90DF" w14:textId="77777777" w:rsidR="004D14A2" w:rsidRPr="00FB353C" w:rsidRDefault="004D14A2" w:rsidP="00A74B52">
      <w:pPr>
        <w:jc w:val="both"/>
        <w:rPr>
          <w:rFonts w:ascii="Times New Roman" w:hAnsi="Times New Roman"/>
        </w:rPr>
      </w:pPr>
      <w:r w:rsidRPr="00FB353C">
        <w:rPr>
          <w:rFonts w:ascii="Times New Roman" w:hAnsi="Times New Roman"/>
        </w:rPr>
        <w:t xml:space="preserve">Control and prevention of internal exposure presents special challenges to a radiological control program and warrants </w:t>
      </w:r>
      <w:proofErr w:type="gramStart"/>
      <w:r w:rsidRPr="00FB353C">
        <w:rPr>
          <w:rFonts w:ascii="Times New Roman" w:hAnsi="Times New Roman"/>
        </w:rPr>
        <w:t>particular attention</w:t>
      </w:r>
      <w:proofErr w:type="gramEnd"/>
      <w:r w:rsidRPr="00FB353C">
        <w:rPr>
          <w:rFonts w:ascii="Times New Roman" w:hAnsi="Times New Roman"/>
        </w:rPr>
        <w:t xml:space="preserve"> when significant surface and/or airborne contamination exist in a facility.  Assessment of </w:t>
      </w:r>
      <w:r w:rsidR="000B6CD1" w:rsidRPr="00FB353C">
        <w:rPr>
          <w:rFonts w:ascii="Times New Roman" w:hAnsi="Times New Roman"/>
        </w:rPr>
        <w:t>dose</w:t>
      </w:r>
      <w:r w:rsidRPr="00FB353C">
        <w:rPr>
          <w:rFonts w:ascii="Times New Roman" w:hAnsi="Times New Roman"/>
        </w:rPr>
        <w:t xml:space="preserve"> due to internally deposited radioisotopes is based upon special sampling protocols and is more complicated and uncertain than assessment of exposures due to external radiation sources.  At particle accelerators such as Fermilab, the occurrence of surface and airborne radioactivity at levels that could lead to reportable exposure is </w:t>
      </w:r>
      <w:r w:rsidR="00F726A3" w:rsidRPr="00FB353C">
        <w:rPr>
          <w:rFonts w:ascii="Times New Roman" w:hAnsi="Times New Roman"/>
        </w:rPr>
        <w:t>perhaps not as common as at other types of radiological facilities</w:t>
      </w:r>
      <w:r w:rsidRPr="00FB353C">
        <w:rPr>
          <w:rFonts w:ascii="Times New Roman" w:hAnsi="Times New Roman"/>
        </w:rPr>
        <w:t>.  Nonetheless, constant surveillance for identifying such sources of internal exposure is required so that evidence of compliance for regulatory purposes is available.</w:t>
      </w:r>
    </w:p>
    <w:p w14:paraId="0741AE68" w14:textId="77777777" w:rsidR="004D14A2" w:rsidRPr="00FB353C" w:rsidRDefault="004D14A2" w:rsidP="00A74B52">
      <w:pPr>
        <w:jc w:val="both"/>
        <w:rPr>
          <w:rFonts w:ascii="Times New Roman" w:hAnsi="Times New Roman"/>
        </w:rPr>
      </w:pPr>
    </w:p>
    <w:p w14:paraId="7DCC74C3" w14:textId="77777777" w:rsidR="004D14A2" w:rsidRPr="00FB353C" w:rsidRDefault="004D14A2" w:rsidP="00EE02D8">
      <w:pPr>
        <w:numPr>
          <w:ilvl w:val="0"/>
          <w:numId w:val="8"/>
        </w:numPr>
        <w:tabs>
          <w:tab w:val="clear" w:pos="720"/>
        </w:tabs>
        <w:ind w:hanging="720"/>
        <w:jc w:val="both"/>
        <w:rPr>
          <w:rFonts w:ascii="Times New Roman" w:hAnsi="Times New Roman"/>
        </w:rPr>
      </w:pPr>
      <w:r w:rsidRPr="00FB353C">
        <w:rPr>
          <w:rFonts w:ascii="Times New Roman" w:hAnsi="Times New Roman"/>
        </w:rPr>
        <w:t>Clean up accelerator/beamline enclosures prior to operations in order to remove excessive dirt, dust, or other material that could lead to the production of significant levels of contamination.</w:t>
      </w:r>
    </w:p>
    <w:p w14:paraId="27A86AC1" w14:textId="77777777" w:rsidR="004D14A2" w:rsidRPr="00FB353C" w:rsidRDefault="004D14A2" w:rsidP="00A74B52">
      <w:pPr>
        <w:ind w:left="720" w:hanging="720"/>
        <w:jc w:val="both"/>
        <w:rPr>
          <w:rFonts w:ascii="Times New Roman" w:hAnsi="Times New Roman"/>
        </w:rPr>
      </w:pPr>
    </w:p>
    <w:p w14:paraId="03144928" w14:textId="77777777" w:rsidR="004D14A2" w:rsidRPr="00FB353C" w:rsidRDefault="004D14A2" w:rsidP="00EE02D8">
      <w:pPr>
        <w:numPr>
          <w:ilvl w:val="0"/>
          <w:numId w:val="8"/>
        </w:numPr>
        <w:tabs>
          <w:tab w:val="clear" w:pos="720"/>
        </w:tabs>
        <w:ind w:hanging="720"/>
        <w:jc w:val="both"/>
        <w:rPr>
          <w:rFonts w:ascii="Times New Roman" w:hAnsi="Times New Roman"/>
        </w:rPr>
      </w:pPr>
      <w:r w:rsidRPr="00FB353C">
        <w:rPr>
          <w:rFonts w:ascii="Times New Roman" w:hAnsi="Times New Roman"/>
        </w:rPr>
        <w:t>In circumstances where contamination exists, decontamination should be employed:</w:t>
      </w:r>
    </w:p>
    <w:p w14:paraId="3C472B3E" w14:textId="77777777" w:rsidR="004D14A2" w:rsidRPr="00FB353C" w:rsidRDefault="004D14A2" w:rsidP="00A74B52">
      <w:pPr>
        <w:ind w:left="720" w:hanging="720"/>
        <w:jc w:val="both"/>
        <w:rPr>
          <w:rFonts w:ascii="Times New Roman" w:hAnsi="Times New Roman"/>
        </w:rPr>
      </w:pPr>
    </w:p>
    <w:p w14:paraId="1152CDB5" w14:textId="0E62E2DD" w:rsidR="004D14A2" w:rsidRPr="00FB353C" w:rsidRDefault="004D14A2" w:rsidP="00EE02D8">
      <w:pPr>
        <w:numPr>
          <w:ilvl w:val="1"/>
          <w:numId w:val="9"/>
        </w:numPr>
        <w:tabs>
          <w:tab w:val="clear" w:pos="1440"/>
        </w:tabs>
        <w:ind w:hanging="720"/>
        <w:jc w:val="both"/>
        <w:rPr>
          <w:rFonts w:ascii="Times New Roman" w:hAnsi="Times New Roman"/>
        </w:rPr>
      </w:pPr>
      <w:r w:rsidRPr="00FB353C">
        <w:rPr>
          <w:rFonts w:ascii="Times New Roman" w:hAnsi="Times New Roman"/>
        </w:rPr>
        <w:t>If internal radiation exposure can be avoided</w:t>
      </w:r>
      <w:r w:rsidR="002E22D6" w:rsidRPr="00FB353C">
        <w:rPr>
          <w:rFonts w:ascii="Times New Roman" w:hAnsi="Times New Roman"/>
        </w:rPr>
        <w:t>;</w:t>
      </w:r>
      <w:r w:rsidRPr="00FB353C">
        <w:rPr>
          <w:rFonts w:ascii="Times New Roman" w:hAnsi="Times New Roman"/>
        </w:rPr>
        <w:t xml:space="preserve"> and </w:t>
      </w:r>
    </w:p>
    <w:p w14:paraId="30AA5D9D" w14:textId="77777777" w:rsidR="004D14A2" w:rsidRPr="00FB353C" w:rsidRDefault="004D14A2" w:rsidP="00A74B52">
      <w:pPr>
        <w:ind w:left="1440" w:hanging="720"/>
        <w:jc w:val="both"/>
        <w:rPr>
          <w:rFonts w:ascii="Times New Roman" w:hAnsi="Times New Roman"/>
        </w:rPr>
      </w:pPr>
    </w:p>
    <w:p w14:paraId="12D6271B" w14:textId="77777777" w:rsidR="004D14A2" w:rsidRPr="00FB353C" w:rsidRDefault="004D14A2" w:rsidP="00EE02D8">
      <w:pPr>
        <w:numPr>
          <w:ilvl w:val="0"/>
          <w:numId w:val="9"/>
        </w:numPr>
        <w:tabs>
          <w:tab w:val="clear" w:pos="1080"/>
        </w:tabs>
        <w:ind w:left="1440" w:hanging="720"/>
        <w:jc w:val="both"/>
        <w:rPr>
          <w:rFonts w:ascii="Times New Roman" w:hAnsi="Times New Roman"/>
        </w:rPr>
      </w:pPr>
      <w:r w:rsidRPr="00FB353C">
        <w:rPr>
          <w:rFonts w:ascii="Times New Roman" w:hAnsi="Times New Roman"/>
        </w:rPr>
        <w:t xml:space="preserve">If the external </w:t>
      </w:r>
      <w:r w:rsidR="005A3205" w:rsidRPr="00FB353C">
        <w:rPr>
          <w:rFonts w:ascii="Times New Roman" w:hAnsi="Times New Roman"/>
        </w:rPr>
        <w:t xml:space="preserve">dose </w:t>
      </w:r>
      <w:r w:rsidRPr="00FB353C">
        <w:rPr>
          <w:rFonts w:ascii="Times New Roman" w:hAnsi="Times New Roman"/>
        </w:rPr>
        <w:t xml:space="preserve">received from decontamination effort does not exceed </w:t>
      </w:r>
      <w:r w:rsidR="000B6CD1" w:rsidRPr="00FB353C">
        <w:rPr>
          <w:rFonts w:ascii="Times New Roman" w:hAnsi="Times New Roman"/>
        </w:rPr>
        <w:t>the internal dose</w:t>
      </w:r>
      <w:r w:rsidRPr="00FB353C">
        <w:rPr>
          <w:rFonts w:ascii="Times New Roman" w:hAnsi="Times New Roman"/>
        </w:rPr>
        <w:t xml:space="preserve"> which would be received if the work was done without decontamination; and</w:t>
      </w:r>
    </w:p>
    <w:p w14:paraId="3CA6ECD5" w14:textId="77777777" w:rsidR="004D14A2" w:rsidRPr="00FB353C" w:rsidRDefault="004D14A2" w:rsidP="00A74B52">
      <w:pPr>
        <w:ind w:left="1440" w:hanging="720"/>
        <w:jc w:val="both"/>
        <w:rPr>
          <w:rFonts w:ascii="Times New Roman" w:hAnsi="Times New Roman"/>
        </w:rPr>
      </w:pPr>
    </w:p>
    <w:p w14:paraId="6AD87FCB" w14:textId="02A6022B" w:rsidR="004D14A2" w:rsidRPr="00FB353C" w:rsidRDefault="004D14A2" w:rsidP="00EE02D8">
      <w:pPr>
        <w:numPr>
          <w:ilvl w:val="0"/>
          <w:numId w:val="9"/>
        </w:numPr>
        <w:tabs>
          <w:tab w:val="clear" w:pos="1080"/>
        </w:tabs>
        <w:ind w:left="1440" w:hanging="720"/>
        <w:jc w:val="both"/>
        <w:rPr>
          <w:rFonts w:ascii="Times New Roman" w:hAnsi="Times New Roman"/>
        </w:rPr>
      </w:pPr>
      <w:r w:rsidRPr="00FB353C">
        <w:rPr>
          <w:rFonts w:ascii="Times New Roman" w:hAnsi="Times New Roman"/>
        </w:rPr>
        <w:t>After consideration has been given to environmental conditions and work duration</w:t>
      </w:r>
      <w:r w:rsidR="002E22D6" w:rsidRPr="00FB353C">
        <w:rPr>
          <w:rFonts w:ascii="Times New Roman" w:hAnsi="Times New Roman"/>
        </w:rPr>
        <w:t>; and</w:t>
      </w:r>
    </w:p>
    <w:p w14:paraId="0EAB757A" w14:textId="77777777" w:rsidR="00AA4EDF" w:rsidRPr="00FB353C" w:rsidRDefault="00AA4EDF" w:rsidP="00A74B52">
      <w:pPr>
        <w:ind w:left="720"/>
        <w:jc w:val="both"/>
        <w:rPr>
          <w:rFonts w:ascii="Times New Roman" w:hAnsi="Times New Roman"/>
        </w:rPr>
      </w:pPr>
    </w:p>
    <w:p w14:paraId="62C67DFE" w14:textId="77777777" w:rsidR="00AA4EDF" w:rsidRPr="00FB353C" w:rsidRDefault="00AA4EDF" w:rsidP="00EE02D8">
      <w:pPr>
        <w:numPr>
          <w:ilvl w:val="0"/>
          <w:numId w:val="9"/>
        </w:numPr>
        <w:tabs>
          <w:tab w:val="clear" w:pos="1080"/>
        </w:tabs>
        <w:ind w:left="1440" w:hanging="720"/>
        <w:jc w:val="both"/>
        <w:rPr>
          <w:rFonts w:ascii="Times New Roman" w:hAnsi="Times New Roman"/>
        </w:rPr>
      </w:pPr>
      <w:r w:rsidRPr="00FB353C">
        <w:rPr>
          <w:rFonts w:ascii="Times New Roman" w:hAnsi="Times New Roman"/>
        </w:rPr>
        <w:t>If there are credible pathways for contamination to be released to non-radiological areas or off-site.</w:t>
      </w:r>
    </w:p>
    <w:p w14:paraId="73DC6DB6" w14:textId="77777777" w:rsidR="004D14A2" w:rsidRPr="00FB353C" w:rsidRDefault="004D14A2" w:rsidP="00A74B52">
      <w:pPr>
        <w:jc w:val="both"/>
        <w:rPr>
          <w:rFonts w:ascii="Times New Roman" w:hAnsi="Times New Roman"/>
        </w:rPr>
      </w:pPr>
    </w:p>
    <w:p w14:paraId="6A69C34B" w14:textId="77777777" w:rsidR="004D14A2" w:rsidRPr="00FB353C" w:rsidRDefault="004D14A2" w:rsidP="00EE02D8">
      <w:pPr>
        <w:numPr>
          <w:ilvl w:val="0"/>
          <w:numId w:val="8"/>
        </w:numPr>
        <w:ind w:hanging="720"/>
        <w:jc w:val="both"/>
        <w:rPr>
          <w:rFonts w:ascii="Times New Roman" w:hAnsi="Times New Roman"/>
        </w:rPr>
      </w:pPr>
      <w:r w:rsidRPr="00FB353C">
        <w:rPr>
          <w:rFonts w:ascii="Times New Roman" w:hAnsi="Times New Roman"/>
        </w:rPr>
        <w:lastRenderedPageBreak/>
        <w:t xml:space="preserve">Engineering controls, including containment of radioactive materials that possess </w:t>
      </w:r>
      <w:r w:rsidRPr="00FB353C">
        <w:rPr>
          <w:rFonts w:ascii="Times New Roman" w:hAnsi="Times New Roman"/>
          <w:u w:val="single"/>
        </w:rPr>
        <w:t>removable</w:t>
      </w:r>
      <w:r w:rsidRPr="00FB353C">
        <w:rPr>
          <w:rFonts w:ascii="Times New Roman" w:hAnsi="Times New Roman"/>
        </w:rPr>
        <w:t xml:space="preserve"> radioactivity (“contamination”) at the source wherever practicable, should be a primary method of minimizing internal exposure to individuals</w:t>
      </w:r>
      <w:r w:rsidR="00AA4EDF" w:rsidRPr="00FB353C">
        <w:rPr>
          <w:rFonts w:ascii="Times New Roman" w:hAnsi="Times New Roman"/>
        </w:rPr>
        <w:t xml:space="preserve"> and the potential for the spread of contamination to other areas</w:t>
      </w:r>
      <w:r w:rsidRPr="00FB353C">
        <w:rPr>
          <w:rFonts w:ascii="Times New Roman" w:hAnsi="Times New Roman"/>
        </w:rPr>
        <w:t>.</w:t>
      </w:r>
    </w:p>
    <w:p w14:paraId="76760EE7" w14:textId="77777777" w:rsidR="004D14A2" w:rsidRPr="00FB353C" w:rsidRDefault="004D14A2" w:rsidP="00A74B52">
      <w:pPr>
        <w:ind w:left="720" w:hanging="720"/>
        <w:jc w:val="both"/>
        <w:rPr>
          <w:rFonts w:ascii="Times New Roman" w:hAnsi="Times New Roman"/>
        </w:rPr>
      </w:pPr>
    </w:p>
    <w:p w14:paraId="2A269B05" w14:textId="77777777" w:rsidR="004D14A2" w:rsidRPr="00FB353C" w:rsidRDefault="004D14A2" w:rsidP="00EE02D8">
      <w:pPr>
        <w:numPr>
          <w:ilvl w:val="0"/>
          <w:numId w:val="8"/>
        </w:numPr>
        <w:ind w:hanging="720"/>
        <w:jc w:val="both"/>
        <w:rPr>
          <w:rFonts w:ascii="Times New Roman" w:hAnsi="Times New Roman"/>
        </w:rPr>
      </w:pPr>
      <w:r w:rsidRPr="00FB353C">
        <w:rPr>
          <w:rFonts w:ascii="Times New Roman" w:hAnsi="Times New Roman"/>
        </w:rPr>
        <w:t>Administrative controls, including access restrictions and the use of specific work practices designed to minimize contamination, should be used as a secondary method to minimize internal exposure to individuals.</w:t>
      </w:r>
    </w:p>
    <w:p w14:paraId="2615E642" w14:textId="77777777" w:rsidR="004D14A2" w:rsidRPr="00FB353C" w:rsidRDefault="004D14A2" w:rsidP="00A74B52">
      <w:pPr>
        <w:ind w:left="720" w:hanging="720"/>
        <w:jc w:val="both"/>
        <w:rPr>
          <w:rFonts w:ascii="Times New Roman" w:hAnsi="Times New Roman"/>
        </w:rPr>
      </w:pPr>
    </w:p>
    <w:p w14:paraId="312F4AD8" w14:textId="47B24B4B" w:rsidR="004D14A2" w:rsidRPr="00FB353C" w:rsidRDefault="004D14A2" w:rsidP="00EE02D8">
      <w:pPr>
        <w:numPr>
          <w:ilvl w:val="0"/>
          <w:numId w:val="8"/>
        </w:numPr>
        <w:ind w:hanging="720"/>
        <w:jc w:val="both"/>
        <w:rPr>
          <w:rFonts w:ascii="Times New Roman" w:hAnsi="Times New Roman"/>
        </w:rPr>
      </w:pPr>
      <w:r w:rsidRPr="00FB353C">
        <w:rPr>
          <w:rFonts w:ascii="Times New Roman" w:hAnsi="Times New Roman"/>
        </w:rPr>
        <w:t xml:space="preserve">When engineering and administrative controls have been applied and the potential for airborne radioactivity still exists, respiratory protection should be used to limit internal exposures.  Use of respiratory protection </w:t>
      </w:r>
      <w:r w:rsidR="003B0CCC" w:rsidRPr="00FB353C">
        <w:rPr>
          <w:rFonts w:ascii="Times New Roman" w:hAnsi="Times New Roman"/>
        </w:rPr>
        <w:t xml:space="preserve">(see Chapter 3 Part 5) </w:t>
      </w:r>
      <w:r w:rsidRPr="00FB353C">
        <w:rPr>
          <w:rFonts w:ascii="Times New Roman" w:hAnsi="Times New Roman"/>
        </w:rPr>
        <w:t>should be considered under the following conditions:</w:t>
      </w:r>
    </w:p>
    <w:p w14:paraId="7E570446"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6B4C0064" w14:textId="77777777" w:rsidR="004D14A2" w:rsidRPr="00FB353C" w:rsidRDefault="004D14A2" w:rsidP="00EE02D8">
      <w:pPr>
        <w:numPr>
          <w:ilvl w:val="0"/>
          <w:numId w:val="10"/>
        </w:numPr>
        <w:tabs>
          <w:tab w:val="clear" w:pos="720"/>
        </w:tabs>
        <w:ind w:left="1440" w:hanging="720"/>
        <w:jc w:val="both"/>
        <w:rPr>
          <w:rFonts w:ascii="Times New Roman" w:hAnsi="Times New Roman"/>
        </w:rPr>
      </w:pPr>
      <w:r w:rsidRPr="00FB353C">
        <w:rPr>
          <w:rFonts w:ascii="Times New Roman" w:hAnsi="Times New Roman"/>
        </w:rPr>
        <w:t>Entry into posted Airborne Radioactivity Areas.</w:t>
      </w:r>
    </w:p>
    <w:p w14:paraId="5DB7EC0B" w14:textId="77777777" w:rsidR="004D14A2" w:rsidRPr="00FB353C" w:rsidRDefault="004D14A2" w:rsidP="00A74B52">
      <w:pPr>
        <w:ind w:left="1440" w:hanging="720"/>
        <w:jc w:val="both"/>
        <w:rPr>
          <w:rFonts w:ascii="Times New Roman" w:hAnsi="Times New Roman"/>
        </w:rPr>
      </w:pPr>
    </w:p>
    <w:p w14:paraId="73E75B9A" w14:textId="77777777" w:rsidR="004D14A2" w:rsidRPr="00FB353C" w:rsidRDefault="004D14A2" w:rsidP="00EE02D8">
      <w:pPr>
        <w:numPr>
          <w:ilvl w:val="0"/>
          <w:numId w:val="10"/>
        </w:numPr>
        <w:tabs>
          <w:tab w:val="clear" w:pos="720"/>
        </w:tabs>
        <w:ind w:left="1440" w:hanging="720"/>
        <w:jc w:val="both"/>
        <w:rPr>
          <w:rFonts w:ascii="Times New Roman" w:hAnsi="Times New Roman"/>
        </w:rPr>
      </w:pPr>
      <w:r w:rsidRPr="00FB353C">
        <w:rPr>
          <w:rFonts w:ascii="Times New Roman" w:hAnsi="Times New Roman"/>
        </w:rPr>
        <w:t>During breach of contaminated systems or components.</w:t>
      </w:r>
    </w:p>
    <w:p w14:paraId="0DB21B95" w14:textId="77777777" w:rsidR="004D14A2" w:rsidRPr="00FB353C" w:rsidRDefault="004D14A2" w:rsidP="00A74B52">
      <w:pPr>
        <w:ind w:left="1440" w:hanging="720"/>
        <w:jc w:val="both"/>
        <w:rPr>
          <w:rFonts w:ascii="Times New Roman" w:hAnsi="Times New Roman"/>
        </w:rPr>
      </w:pPr>
    </w:p>
    <w:p w14:paraId="04D8E7B1" w14:textId="77777777" w:rsidR="004D14A2" w:rsidRPr="00FB353C" w:rsidRDefault="004D14A2" w:rsidP="00EE02D8">
      <w:pPr>
        <w:numPr>
          <w:ilvl w:val="0"/>
          <w:numId w:val="10"/>
        </w:numPr>
        <w:tabs>
          <w:tab w:val="clear" w:pos="720"/>
        </w:tabs>
        <w:ind w:left="1440" w:hanging="720"/>
        <w:jc w:val="both"/>
        <w:rPr>
          <w:rFonts w:ascii="Times New Roman" w:hAnsi="Times New Roman"/>
        </w:rPr>
      </w:pPr>
      <w:r w:rsidRPr="00FB353C">
        <w:rPr>
          <w:rFonts w:ascii="Times New Roman" w:hAnsi="Times New Roman"/>
        </w:rPr>
        <w:t>Work in areas or on equipment with removable contamination levels greater than 100 times the values in Table 2-2.</w:t>
      </w:r>
    </w:p>
    <w:p w14:paraId="103D2C7F" w14:textId="77777777" w:rsidR="004D14A2" w:rsidRPr="00FB353C" w:rsidRDefault="004D14A2" w:rsidP="00A74B52">
      <w:pPr>
        <w:ind w:left="1440" w:hanging="720"/>
        <w:jc w:val="both"/>
        <w:rPr>
          <w:rFonts w:ascii="Times New Roman" w:hAnsi="Times New Roman"/>
        </w:rPr>
      </w:pPr>
    </w:p>
    <w:p w14:paraId="15E0CAA6" w14:textId="77777777" w:rsidR="004D14A2" w:rsidRPr="00FB353C" w:rsidRDefault="004D14A2" w:rsidP="00EE02D8">
      <w:pPr>
        <w:numPr>
          <w:ilvl w:val="0"/>
          <w:numId w:val="10"/>
        </w:numPr>
        <w:tabs>
          <w:tab w:val="clear" w:pos="720"/>
        </w:tabs>
        <w:ind w:left="1440" w:hanging="720"/>
        <w:jc w:val="both"/>
        <w:rPr>
          <w:rFonts w:ascii="Times New Roman" w:hAnsi="Times New Roman"/>
        </w:rPr>
      </w:pPr>
      <w:r w:rsidRPr="00FB353C">
        <w:rPr>
          <w:rFonts w:ascii="Times New Roman" w:hAnsi="Times New Roman"/>
        </w:rPr>
        <w:t>During work on contaminated or activated surfaces with the potential to generate airborne particulate radioactivity.</w:t>
      </w:r>
    </w:p>
    <w:p w14:paraId="6BCAF2D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Times New Roman" w:hAnsi="Times New Roman"/>
        </w:rPr>
      </w:pPr>
    </w:p>
    <w:p w14:paraId="63D3B05F" w14:textId="77777777" w:rsidR="004D14A2" w:rsidRPr="00FB353C" w:rsidRDefault="004D14A2" w:rsidP="00EE02D8">
      <w:pPr>
        <w:numPr>
          <w:ilvl w:val="0"/>
          <w:numId w:val="13"/>
        </w:numPr>
        <w:ind w:hanging="720"/>
        <w:jc w:val="both"/>
        <w:rPr>
          <w:rFonts w:ascii="Times New Roman" w:hAnsi="Times New Roman"/>
        </w:rPr>
      </w:pPr>
      <w:r w:rsidRPr="00FB353C">
        <w:rPr>
          <w:rFonts w:ascii="Times New Roman" w:hAnsi="Times New Roman"/>
        </w:rPr>
        <w:t>The selection of respiratory protection equipment should include consideration of the individual’s safety, comfort and efficiency.  The use of positive pressure respiratory protection devices is recommended wherever practicable to alleviate fatigue and increase comfort.</w:t>
      </w:r>
    </w:p>
    <w:p w14:paraId="4B220D3E"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7462F077" w14:textId="77777777" w:rsidR="004D14A2" w:rsidRPr="00FB353C" w:rsidRDefault="004D14A2" w:rsidP="00EE02D8">
      <w:pPr>
        <w:numPr>
          <w:ilvl w:val="0"/>
          <w:numId w:val="13"/>
        </w:numPr>
        <w:ind w:hanging="720"/>
        <w:jc w:val="both"/>
        <w:rPr>
          <w:rFonts w:ascii="Times New Roman" w:hAnsi="Times New Roman"/>
        </w:rPr>
      </w:pPr>
      <w:r w:rsidRPr="00FB353C">
        <w:rPr>
          <w:rFonts w:ascii="Times New Roman" w:hAnsi="Times New Roman"/>
        </w:rPr>
        <w:t xml:space="preserve">In specific situations, the use of respiratory protection may be inadvisable due to physical limitations or the potential for significantly increased external exposure.  Specific justification of the need to accept the internal exposure shall be documented by the </w:t>
      </w:r>
      <w:r w:rsidR="00C5789C" w:rsidRPr="00FB353C">
        <w:rPr>
          <w:rFonts w:ascii="Times New Roman" w:hAnsi="Times New Roman"/>
        </w:rPr>
        <w:t>assigned RSO</w:t>
      </w:r>
      <w:r w:rsidRPr="00FB353C">
        <w:rPr>
          <w:rFonts w:ascii="Times New Roman" w:hAnsi="Times New Roman"/>
        </w:rPr>
        <w:t>.</w:t>
      </w:r>
    </w:p>
    <w:p w14:paraId="12B0097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06687E17" w14:textId="77777777" w:rsidR="004D14A2" w:rsidRPr="00FB353C" w:rsidRDefault="004D14A2" w:rsidP="00EE02D8">
      <w:pPr>
        <w:numPr>
          <w:ilvl w:val="0"/>
          <w:numId w:val="13"/>
        </w:numPr>
        <w:ind w:hanging="720"/>
        <w:jc w:val="both"/>
        <w:rPr>
          <w:rFonts w:ascii="Times New Roman" w:hAnsi="Times New Roman"/>
        </w:rPr>
      </w:pPr>
      <w:r w:rsidRPr="00FB353C">
        <w:rPr>
          <w:rFonts w:ascii="Times New Roman" w:hAnsi="Times New Roman"/>
        </w:rPr>
        <w:t>The following controls are applicable for activities authorized in accordance with the above:</w:t>
      </w:r>
    </w:p>
    <w:p w14:paraId="71B9F9FD" w14:textId="77777777" w:rsidR="004D14A2" w:rsidRPr="00FB353C" w:rsidRDefault="004D14A2" w:rsidP="00A74B52">
      <w:pPr>
        <w:ind w:left="720" w:hanging="720"/>
        <w:jc w:val="both"/>
        <w:rPr>
          <w:rFonts w:ascii="Times New Roman" w:hAnsi="Times New Roman"/>
        </w:rPr>
      </w:pPr>
    </w:p>
    <w:p w14:paraId="06B8639D" w14:textId="77777777" w:rsidR="004D14A2" w:rsidRPr="00FB353C" w:rsidRDefault="004D14A2" w:rsidP="00EE02D8">
      <w:pPr>
        <w:numPr>
          <w:ilvl w:val="0"/>
          <w:numId w:val="11"/>
        </w:numPr>
        <w:ind w:left="1440" w:hanging="720"/>
        <w:jc w:val="both"/>
        <w:rPr>
          <w:rFonts w:ascii="Times New Roman" w:hAnsi="Times New Roman"/>
        </w:rPr>
      </w:pPr>
      <w:r w:rsidRPr="00FB353C">
        <w:rPr>
          <w:rFonts w:ascii="Times New Roman" w:hAnsi="Times New Roman"/>
        </w:rPr>
        <w:t xml:space="preserve">Stay time </w:t>
      </w:r>
      <w:r w:rsidR="00AA4EDF" w:rsidRPr="00FB353C">
        <w:rPr>
          <w:rFonts w:ascii="Times New Roman" w:hAnsi="Times New Roman"/>
        </w:rPr>
        <w:t xml:space="preserve">limits </w:t>
      </w:r>
      <w:r w:rsidRPr="00FB353C">
        <w:rPr>
          <w:rFonts w:ascii="Times New Roman" w:hAnsi="Times New Roman"/>
        </w:rPr>
        <w:t>to limit intake should be established for the entry.</w:t>
      </w:r>
    </w:p>
    <w:p w14:paraId="6AD22585" w14:textId="77777777" w:rsidR="004D14A2" w:rsidRPr="00FB353C" w:rsidRDefault="004D14A2" w:rsidP="00A74B52">
      <w:pPr>
        <w:ind w:left="1440" w:hanging="720"/>
        <w:jc w:val="both"/>
        <w:rPr>
          <w:rFonts w:ascii="Times New Roman" w:hAnsi="Times New Roman"/>
        </w:rPr>
      </w:pPr>
    </w:p>
    <w:p w14:paraId="1AF654F5" w14:textId="77777777" w:rsidR="004D14A2" w:rsidRPr="00FB353C" w:rsidRDefault="004D14A2" w:rsidP="00EE02D8">
      <w:pPr>
        <w:numPr>
          <w:ilvl w:val="0"/>
          <w:numId w:val="11"/>
        </w:numPr>
        <w:ind w:left="1440" w:hanging="720"/>
        <w:jc w:val="both"/>
        <w:rPr>
          <w:rFonts w:ascii="Times New Roman" w:hAnsi="Times New Roman"/>
        </w:rPr>
      </w:pPr>
      <w:r w:rsidRPr="00FB353C">
        <w:rPr>
          <w:rFonts w:ascii="Times New Roman" w:hAnsi="Times New Roman"/>
        </w:rPr>
        <w:t xml:space="preserve">Evaluation of workplace airborne radioactivity levels should be provided </w:t>
      </w:r>
      <w:proofErr w:type="gramStart"/>
      <w:r w:rsidRPr="00FB353C">
        <w:rPr>
          <w:rFonts w:ascii="Times New Roman" w:hAnsi="Times New Roman"/>
        </w:rPr>
        <w:t>through the use of</w:t>
      </w:r>
      <w:proofErr w:type="gramEnd"/>
      <w:r w:rsidRPr="00FB353C">
        <w:rPr>
          <w:rFonts w:ascii="Times New Roman" w:hAnsi="Times New Roman"/>
        </w:rPr>
        <w:t xml:space="preserve"> continuous air monitors or air</w:t>
      </w:r>
      <w:r w:rsidRPr="00FB353C">
        <w:rPr>
          <w:rFonts w:ascii="Times New Roman" w:hAnsi="Times New Roman"/>
        </w:rPr>
        <w:noBreakHyphen/>
        <w:t>samplers with expedited assessment and analysis of results.</w:t>
      </w:r>
    </w:p>
    <w:p w14:paraId="4F2F3EFA" w14:textId="77777777" w:rsidR="003B0CCC" w:rsidRPr="00FB353C" w:rsidRDefault="003B0CCC" w:rsidP="003B0CCC">
      <w:pPr>
        <w:pStyle w:val="ListParagraph"/>
        <w:rPr>
          <w:rFonts w:ascii="Times New Roman" w:hAnsi="Times New Roman"/>
        </w:rPr>
      </w:pPr>
    </w:p>
    <w:p w14:paraId="5FAD8170" w14:textId="77777777" w:rsidR="003B0CCC" w:rsidRPr="00FB353C" w:rsidRDefault="003B0CCC" w:rsidP="00EE02D8">
      <w:pPr>
        <w:numPr>
          <w:ilvl w:val="0"/>
          <w:numId w:val="11"/>
        </w:numPr>
        <w:tabs>
          <w:tab w:val="clear" w:pos="720"/>
        </w:tabs>
        <w:ind w:left="1440" w:hanging="720"/>
        <w:jc w:val="both"/>
        <w:rPr>
          <w:rFonts w:ascii="Times New Roman" w:hAnsi="Times New Roman"/>
        </w:rPr>
      </w:pPr>
      <w:r w:rsidRPr="00FB353C">
        <w:rPr>
          <w:rFonts w:ascii="Times New Roman" w:hAnsi="Times New Roman"/>
        </w:rPr>
        <w:t xml:space="preserve">Use engineering controls and containment devices such as </w:t>
      </w:r>
      <w:proofErr w:type="spellStart"/>
      <w:r w:rsidRPr="00FB353C">
        <w:rPr>
          <w:rFonts w:ascii="Times New Roman" w:hAnsi="Times New Roman"/>
        </w:rPr>
        <w:t>glovebags</w:t>
      </w:r>
      <w:proofErr w:type="spellEnd"/>
      <w:r w:rsidRPr="00FB353C">
        <w:rPr>
          <w:rFonts w:ascii="Times New Roman" w:hAnsi="Times New Roman"/>
        </w:rPr>
        <w:t xml:space="preserve"> and tents with HEPA ventilation where appropriate.</w:t>
      </w:r>
    </w:p>
    <w:p w14:paraId="795C3176" w14:textId="77777777" w:rsidR="003B0CCC" w:rsidRPr="00FB353C" w:rsidRDefault="003B0CCC" w:rsidP="003B0CCC">
      <w:pPr>
        <w:ind w:left="1440"/>
        <w:jc w:val="both"/>
        <w:rPr>
          <w:rFonts w:ascii="Times New Roman" w:hAnsi="Times New Roman"/>
        </w:rPr>
      </w:pPr>
    </w:p>
    <w:p w14:paraId="70059A2D" w14:textId="77777777" w:rsidR="002129F2" w:rsidRPr="00FB353C" w:rsidRDefault="002129F2">
      <w:pPr>
        <w:rPr>
          <w:rFonts w:ascii="Times New Roman" w:hAnsi="Times New Roman"/>
          <w:b/>
        </w:rPr>
      </w:pPr>
      <w:bookmarkStart w:id="36" w:name="_Toc39457570"/>
      <w:bookmarkStart w:id="37" w:name="_Toc341191956"/>
      <w:bookmarkStart w:id="38" w:name="_Toc341192085"/>
      <w:bookmarkStart w:id="39" w:name="_Toc341254629"/>
      <w:bookmarkStart w:id="40" w:name="_Toc450900776"/>
      <w:r w:rsidRPr="00FB353C">
        <w:rPr>
          <w:rFonts w:ascii="Times New Roman" w:hAnsi="Times New Roman"/>
        </w:rPr>
        <w:br w:type="page"/>
      </w:r>
    </w:p>
    <w:p w14:paraId="59C0A88A" w14:textId="2418CCF4" w:rsidR="004D14A2" w:rsidRPr="00FB353C" w:rsidRDefault="004D14A2" w:rsidP="00A74B52">
      <w:pPr>
        <w:pStyle w:val="FRCMHeading1"/>
        <w:rPr>
          <w:rFonts w:ascii="Times New Roman" w:hAnsi="Times New Roman"/>
        </w:rPr>
      </w:pPr>
      <w:bookmarkStart w:id="41" w:name="_Toc31183888"/>
      <w:r w:rsidRPr="00FB353C">
        <w:rPr>
          <w:rFonts w:ascii="Times New Roman" w:hAnsi="Times New Roman"/>
        </w:rPr>
        <w:lastRenderedPageBreak/>
        <w:t xml:space="preserve">PART </w:t>
      </w:r>
      <w:r w:rsidR="001F4D89" w:rsidRPr="00FB353C">
        <w:rPr>
          <w:rFonts w:ascii="Times New Roman" w:hAnsi="Times New Roman"/>
        </w:rPr>
        <w:t>2 WORK</w:t>
      </w:r>
      <w:r w:rsidRPr="00FB353C">
        <w:rPr>
          <w:rFonts w:ascii="Times New Roman" w:hAnsi="Times New Roman"/>
        </w:rPr>
        <w:t xml:space="preserve"> PREPARATION</w:t>
      </w:r>
      <w:bookmarkEnd w:id="36"/>
      <w:bookmarkEnd w:id="37"/>
      <w:bookmarkEnd w:id="38"/>
      <w:bookmarkEnd w:id="39"/>
      <w:bookmarkEnd w:id="40"/>
      <w:bookmarkEnd w:id="41"/>
    </w:p>
    <w:p w14:paraId="4F0E8E66"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C79B7D7" w14:textId="28175A12" w:rsidR="004D14A2" w:rsidRPr="00FB353C" w:rsidRDefault="001F4D89" w:rsidP="00A74B52">
      <w:pPr>
        <w:pStyle w:val="FRCMHeading2"/>
        <w:rPr>
          <w:rFonts w:ascii="Times New Roman" w:hAnsi="Times New Roman"/>
        </w:rPr>
      </w:pPr>
      <w:bookmarkStart w:id="42" w:name="_Toc39457571"/>
      <w:bookmarkStart w:id="43" w:name="_Toc341191957"/>
      <w:bookmarkStart w:id="44" w:name="_Toc341192086"/>
      <w:bookmarkStart w:id="45" w:name="_Toc341254630"/>
      <w:bookmarkStart w:id="46" w:name="_Toc450900777"/>
      <w:bookmarkStart w:id="47" w:name="_Toc31183889"/>
      <w:r w:rsidRPr="00FB353C">
        <w:rPr>
          <w:rFonts w:ascii="Times New Roman" w:hAnsi="Times New Roman"/>
        </w:rPr>
        <w:t>321 Radiological</w:t>
      </w:r>
      <w:r w:rsidR="004D14A2" w:rsidRPr="00FB353C">
        <w:rPr>
          <w:rFonts w:ascii="Times New Roman" w:hAnsi="Times New Roman"/>
        </w:rPr>
        <w:t xml:space="preserve"> Work Preparation</w:t>
      </w:r>
      <w:bookmarkEnd w:id="42"/>
      <w:bookmarkEnd w:id="43"/>
      <w:bookmarkEnd w:id="44"/>
      <w:bookmarkEnd w:id="45"/>
      <w:bookmarkEnd w:id="46"/>
      <w:bookmarkEnd w:id="47"/>
    </w:p>
    <w:p w14:paraId="648EBCAC" w14:textId="77777777" w:rsidR="004D14A2" w:rsidRPr="00FB353C" w:rsidRDefault="004D14A2" w:rsidP="00A74B5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52E8FF34" w14:textId="391B5873" w:rsidR="004D14A2" w:rsidRPr="00FB353C" w:rsidRDefault="004D14A2" w:rsidP="00EE02D8">
      <w:pPr>
        <w:numPr>
          <w:ilvl w:val="2"/>
          <w:numId w:val="9"/>
        </w:numPr>
        <w:tabs>
          <w:tab w:val="clear" w:pos="2340"/>
        </w:tabs>
        <w:ind w:left="720" w:hanging="720"/>
        <w:jc w:val="both"/>
        <w:rPr>
          <w:rFonts w:ascii="Times New Roman" w:hAnsi="Times New Roman"/>
        </w:rPr>
      </w:pPr>
      <w:r w:rsidRPr="00FB353C">
        <w:rPr>
          <w:rFonts w:ascii="Times New Roman" w:hAnsi="Times New Roman"/>
        </w:rPr>
        <w:t>The responsibility for ensuring adequate planning and control of work activities resides with line management.  The line management responsible for an activity or area requiring a Radi</w:t>
      </w:r>
      <w:r w:rsidR="004F14EF" w:rsidRPr="00FB353C">
        <w:rPr>
          <w:rFonts w:ascii="Times New Roman" w:hAnsi="Times New Roman"/>
        </w:rPr>
        <w:t>ological</w:t>
      </w:r>
      <w:r w:rsidRPr="00FB353C">
        <w:rPr>
          <w:rFonts w:ascii="Times New Roman" w:hAnsi="Times New Roman"/>
        </w:rPr>
        <w:t xml:space="preserve"> Work Permit (RWP) or alternative written authorization</w:t>
      </w:r>
      <w:r w:rsidR="005A580C" w:rsidRPr="00FB353C">
        <w:rPr>
          <w:rFonts w:ascii="Times New Roman" w:hAnsi="Times New Roman"/>
        </w:rPr>
        <w:t>, as determined by the assigned RSO,</w:t>
      </w:r>
      <w:r w:rsidRPr="00FB353C">
        <w:rPr>
          <w:rFonts w:ascii="Times New Roman" w:hAnsi="Times New Roman"/>
        </w:rPr>
        <w:t xml:space="preserve"> should assure that one is prepared by the Radiological Control Organization before starting work</w:t>
      </w:r>
      <w:r w:rsidR="005376C8" w:rsidRPr="00FB353C">
        <w:rPr>
          <w:rFonts w:ascii="Times New Roman" w:hAnsi="Times New Roman"/>
        </w:rPr>
        <w:t xml:space="preserve"> or is already in place</w:t>
      </w:r>
      <w:r w:rsidRPr="00FB353C">
        <w:rPr>
          <w:rFonts w:ascii="Times New Roman" w:hAnsi="Times New Roman"/>
        </w:rPr>
        <w:t xml:space="preserve">.  Generally, the RWP would be prepared </w:t>
      </w:r>
      <w:r w:rsidR="001858CE" w:rsidRPr="00FB353C">
        <w:rPr>
          <w:rFonts w:ascii="Times New Roman" w:hAnsi="Times New Roman"/>
        </w:rPr>
        <w:t xml:space="preserve">by </w:t>
      </w:r>
      <w:r w:rsidR="007273C7" w:rsidRPr="00FB353C">
        <w:rPr>
          <w:rFonts w:ascii="Times New Roman" w:hAnsi="Times New Roman"/>
        </w:rPr>
        <w:t xml:space="preserve">the </w:t>
      </w:r>
      <w:r w:rsidR="003B05DA" w:rsidRPr="00FB353C">
        <w:rPr>
          <w:rFonts w:ascii="Times New Roman" w:hAnsi="Times New Roman"/>
        </w:rPr>
        <w:t>assigned</w:t>
      </w:r>
      <w:r w:rsidR="007273C7" w:rsidRPr="00FB353C">
        <w:rPr>
          <w:rFonts w:ascii="Times New Roman" w:hAnsi="Times New Roman"/>
        </w:rPr>
        <w:t xml:space="preserve"> RSO</w:t>
      </w:r>
      <w:r w:rsidR="006D17BE" w:rsidRPr="00FB353C">
        <w:rPr>
          <w:rFonts w:ascii="Times New Roman" w:hAnsi="Times New Roman"/>
        </w:rPr>
        <w:t xml:space="preserve"> with the support of the personnel who will perform the work</w:t>
      </w:r>
      <w:r w:rsidRPr="00FB353C">
        <w:rPr>
          <w:rFonts w:ascii="Times New Roman" w:hAnsi="Times New Roman"/>
        </w:rPr>
        <w:t>.</w:t>
      </w:r>
    </w:p>
    <w:p w14:paraId="4F935D3C" w14:textId="77777777" w:rsidR="004D14A2" w:rsidRPr="00FB353C" w:rsidRDefault="004D14A2" w:rsidP="00A74B5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rPr>
      </w:pPr>
    </w:p>
    <w:p w14:paraId="636C9D7D" w14:textId="7ACEC009" w:rsidR="004D14A2" w:rsidRPr="00FB353C" w:rsidRDefault="004D14A2" w:rsidP="00EE02D8">
      <w:pPr>
        <w:numPr>
          <w:ilvl w:val="2"/>
          <w:numId w:val="9"/>
        </w:numPr>
        <w:tabs>
          <w:tab w:val="clear" w:pos="2340"/>
        </w:tabs>
        <w:ind w:left="720" w:hanging="720"/>
        <w:jc w:val="both"/>
        <w:rPr>
          <w:rFonts w:ascii="Times New Roman" w:hAnsi="Times New Roman"/>
        </w:rPr>
      </w:pPr>
      <w:r w:rsidRPr="00FB353C">
        <w:rPr>
          <w:rFonts w:ascii="Times New Roman" w:hAnsi="Times New Roman"/>
        </w:rPr>
        <w:t>The RWP shall be based on current radiological surveys</w:t>
      </w:r>
      <w:r w:rsidR="00264A62" w:rsidRPr="00FB353C">
        <w:rPr>
          <w:rFonts w:ascii="Times New Roman" w:hAnsi="Times New Roman"/>
        </w:rPr>
        <w:t>, where applicable</w:t>
      </w:r>
      <w:r w:rsidR="005A580C" w:rsidRPr="00FB353C">
        <w:rPr>
          <w:rFonts w:ascii="Times New Roman" w:hAnsi="Times New Roman"/>
        </w:rPr>
        <w:t>,</w:t>
      </w:r>
      <w:r w:rsidR="00264A62" w:rsidRPr="00FB353C">
        <w:rPr>
          <w:rFonts w:ascii="Times New Roman" w:hAnsi="Times New Roman"/>
        </w:rPr>
        <w:t xml:space="preserve"> as determined by the assigned RSO</w:t>
      </w:r>
      <w:r w:rsidRPr="00FB353C">
        <w:rPr>
          <w:rFonts w:ascii="Times New Roman" w:hAnsi="Times New Roman"/>
        </w:rPr>
        <w:t xml:space="preserve">.  RWPs for controlled access </w:t>
      </w:r>
      <w:r w:rsidR="00FE53A8" w:rsidRPr="00FB353C">
        <w:rPr>
          <w:rFonts w:ascii="Times New Roman" w:hAnsi="Times New Roman"/>
        </w:rPr>
        <w:t>are to be</w:t>
      </w:r>
      <w:r w:rsidRPr="00FB353C">
        <w:rPr>
          <w:rFonts w:ascii="Times New Roman" w:hAnsi="Times New Roman"/>
        </w:rPr>
        <w:t xml:space="preserve"> based upon anticipated radiological conditions</w:t>
      </w:r>
      <w:r w:rsidR="001858CE" w:rsidRPr="00FB353C">
        <w:rPr>
          <w:rFonts w:ascii="Times New Roman" w:hAnsi="Times New Roman"/>
        </w:rPr>
        <w:t>,</w:t>
      </w:r>
      <w:r w:rsidR="00FE53A8" w:rsidRPr="00FB353C">
        <w:rPr>
          <w:rFonts w:ascii="Times New Roman" w:hAnsi="Times New Roman"/>
        </w:rPr>
        <w:t xml:space="preserve"> making allowance for realistic difficulties that might be encountered</w:t>
      </w:r>
      <w:r w:rsidRPr="00FB353C">
        <w:rPr>
          <w:rFonts w:ascii="Times New Roman" w:hAnsi="Times New Roman"/>
        </w:rPr>
        <w:t>.</w:t>
      </w:r>
    </w:p>
    <w:p w14:paraId="58E2A451" w14:textId="77777777" w:rsidR="004D14A2" w:rsidRPr="00FB353C" w:rsidRDefault="004D14A2" w:rsidP="00A74B52">
      <w:pPr>
        <w:ind w:left="720" w:hanging="720"/>
        <w:jc w:val="both"/>
        <w:rPr>
          <w:rFonts w:ascii="Times New Roman" w:hAnsi="Times New Roman"/>
        </w:rPr>
      </w:pPr>
    </w:p>
    <w:p w14:paraId="09C6A473" w14:textId="6ABA9916" w:rsidR="004D14A2" w:rsidRPr="00FB353C" w:rsidRDefault="004D14A2" w:rsidP="00EE02D8">
      <w:pPr>
        <w:numPr>
          <w:ilvl w:val="2"/>
          <w:numId w:val="9"/>
        </w:numPr>
        <w:tabs>
          <w:tab w:val="clear" w:pos="2340"/>
        </w:tabs>
        <w:ind w:left="720" w:hanging="720"/>
        <w:jc w:val="both"/>
        <w:rPr>
          <w:rFonts w:ascii="Times New Roman" w:hAnsi="Times New Roman"/>
        </w:rPr>
      </w:pPr>
      <w:r w:rsidRPr="00FB353C">
        <w:rPr>
          <w:rFonts w:ascii="Times New Roman" w:hAnsi="Times New Roman"/>
        </w:rPr>
        <w:t xml:space="preserve">Job-specific RWPs should have the concurrence of the supervisor responsible for the work.  All RWPs shall have the written approval of the </w:t>
      </w:r>
      <w:r w:rsidR="00892399" w:rsidRPr="00FB353C">
        <w:rPr>
          <w:rFonts w:ascii="Times New Roman" w:hAnsi="Times New Roman"/>
        </w:rPr>
        <w:t xml:space="preserve">assigned </w:t>
      </w:r>
      <w:r w:rsidRPr="00FB353C">
        <w:rPr>
          <w:rFonts w:ascii="Times New Roman" w:hAnsi="Times New Roman"/>
        </w:rPr>
        <w:t>RSO.  Revisions or extensions to RWPs shall be subject to the same approval process.</w:t>
      </w:r>
    </w:p>
    <w:p w14:paraId="249F8E45" w14:textId="77777777" w:rsidR="00ED2091" w:rsidRPr="00FB353C" w:rsidRDefault="00ED2091" w:rsidP="00A74B52">
      <w:pPr>
        <w:jc w:val="both"/>
        <w:rPr>
          <w:rFonts w:ascii="Times New Roman" w:hAnsi="Times New Roman"/>
        </w:rPr>
      </w:pPr>
    </w:p>
    <w:p w14:paraId="1821B347" w14:textId="5EA207C2" w:rsidR="00D045BE" w:rsidRPr="00FB353C" w:rsidRDefault="00D045BE" w:rsidP="00EE02D8">
      <w:pPr>
        <w:numPr>
          <w:ilvl w:val="2"/>
          <w:numId w:val="9"/>
        </w:numPr>
        <w:tabs>
          <w:tab w:val="clear" w:pos="2340"/>
        </w:tabs>
        <w:ind w:left="720" w:hanging="720"/>
        <w:jc w:val="both"/>
        <w:rPr>
          <w:rFonts w:ascii="Times New Roman" w:hAnsi="Times New Roman"/>
        </w:rPr>
      </w:pPr>
      <w:r w:rsidRPr="00FB353C">
        <w:rPr>
          <w:rFonts w:ascii="Times New Roman" w:hAnsi="Times New Roman"/>
        </w:rPr>
        <w:t xml:space="preserve">Commensurate with other hazards present, the RWP process may incorporate or be incorporated in the assessments of other hazards carried out in the provisions of Integrated Safety Management set forth in </w:t>
      </w:r>
      <w:hyperlink r:id="rId18" w:history="1">
        <w:r w:rsidRPr="00FB353C">
          <w:rPr>
            <w:rStyle w:val="Hyperlink"/>
            <w:rFonts w:ascii="Times New Roman" w:hAnsi="Times New Roman"/>
          </w:rPr>
          <w:t xml:space="preserve">FESHM Chapter </w:t>
        </w:r>
        <w:r w:rsidR="00ED2091" w:rsidRPr="00FB353C">
          <w:rPr>
            <w:rStyle w:val="Hyperlink"/>
            <w:rFonts w:ascii="Times New Roman" w:hAnsi="Times New Roman"/>
          </w:rPr>
          <w:t>2060</w:t>
        </w:r>
      </w:hyperlink>
      <w:r w:rsidR="00ED2091" w:rsidRPr="00FB353C">
        <w:rPr>
          <w:rFonts w:ascii="Times New Roman" w:hAnsi="Times New Roman"/>
        </w:rPr>
        <w:t>.</w:t>
      </w:r>
    </w:p>
    <w:p w14:paraId="5FE765D6" w14:textId="77777777" w:rsidR="006C6C54" w:rsidRPr="00FB353C" w:rsidRDefault="006C6C54" w:rsidP="00A74B52">
      <w:pPr>
        <w:pStyle w:val="ListParagraph"/>
        <w:rPr>
          <w:rFonts w:ascii="Times New Roman" w:hAnsi="Times New Roman"/>
        </w:rPr>
      </w:pPr>
    </w:p>
    <w:p w14:paraId="4B3AA1AD" w14:textId="03C4AC62" w:rsidR="006C6C54" w:rsidRPr="00FB353C" w:rsidRDefault="006C6C54" w:rsidP="00EE02D8">
      <w:pPr>
        <w:numPr>
          <w:ilvl w:val="2"/>
          <w:numId w:val="9"/>
        </w:numPr>
        <w:tabs>
          <w:tab w:val="clear" w:pos="2340"/>
        </w:tabs>
        <w:ind w:left="720" w:hanging="720"/>
        <w:jc w:val="both"/>
        <w:rPr>
          <w:rFonts w:ascii="Times New Roman" w:hAnsi="Times New Roman"/>
        </w:rPr>
      </w:pPr>
      <w:r w:rsidRPr="00FB353C">
        <w:rPr>
          <w:rFonts w:ascii="Times New Roman" w:hAnsi="Times New Roman"/>
        </w:rPr>
        <w:t>Special provisions apply to some radiological task</w:t>
      </w:r>
      <w:r w:rsidR="003F5931" w:rsidRPr="00FB353C">
        <w:rPr>
          <w:rFonts w:ascii="Times New Roman" w:hAnsi="Times New Roman"/>
        </w:rPr>
        <w:t>s</w:t>
      </w:r>
      <w:r w:rsidRPr="00FB353C">
        <w:rPr>
          <w:rFonts w:ascii="Times New Roman" w:hAnsi="Times New Roman"/>
        </w:rPr>
        <w:t xml:space="preserve"> involving shipments of radioactive materials (See Article 423). </w:t>
      </w:r>
    </w:p>
    <w:p w14:paraId="23594902" w14:textId="77777777" w:rsidR="00E137EF" w:rsidRPr="00FB353C" w:rsidRDefault="00E137EF" w:rsidP="00A74B52">
      <w:pPr>
        <w:jc w:val="both"/>
        <w:rPr>
          <w:rFonts w:ascii="Times New Roman" w:hAnsi="Times New Roman"/>
        </w:rPr>
      </w:pPr>
    </w:p>
    <w:p w14:paraId="33529F6E" w14:textId="18460F78" w:rsidR="004D14A2" w:rsidRPr="00FB353C" w:rsidRDefault="001F4D89" w:rsidP="00A74B52">
      <w:pPr>
        <w:pStyle w:val="FRCMHeading2"/>
        <w:rPr>
          <w:rFonts w:ascii="Times New Roman" w:hAnsi="Times New Roman"/>
        </w:rPr>
      </w:pPr>
      <w:bookmarkStart w:id="48" w:name="_Toc39457572"/>
      <w:bookmarkStart w:id="49" w:name="_Toc341191958"/>
      <w:bookmarkStart w:id="50" w:name="_Toc341192087"/>
      <w:bookmarkStart w:id="51" w:name="_Toc341254631"/>
      <w:bookmarkStart w:id="52" w:name="_Toc450900778"/>
      <w:bookmarkStart w:id="53" w:name="_Toc31183890"/>
      <w:r w:rsidRPr="00FB353C">
        <w:rPr>
          <w:rFonts w:ascii="Times New Roman" w:hAnsi="Times New Roman"/>
        </w:rPr>
        <w:t>322 Requirements</w:t>
      </w:r>
      <w:r w:rsidR="004D14A2" w:rsidRPr="00FB353C">
        <w:rPr>
          <w:rFonts w:ascii="Times New Roman" w:hAnsi="Times New Roman"/>
        </w:rPr>
        <w:t xml:space="preserve"> for Written Authorization</w:t>
      </w:r>
      <w:bookmarkEnd w:id="48"/>
      <w:bookmarkEnd w:id="49"/>
      <w:bookmarkEnd w:id="50"/>
      <w:bookmarkEnd w:id="51"/>
      <w:bookmarkEnd w:id="52"/>
      <w:bookmarkEnd w:id="53"/>
    </w:p>
    <w:p w14:paraId="03BB004D"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38074C6F" w14:textId="5EF97BA3" w:rsidR="004D14A2" w:rsidRPr="00FB353C" w:rsidRDefault="004D14A2" w:rsidP="00EE02D8">
      <w:pPr>
        <w:numPr>
          <w:ilvl w:val="1"/>
          <w:numId w:val="14"/>
        </w:numPr>
        <w:tabs>
          <w:tab w:val="clear" w:pos="1440"/>
        </w:tabs>
        <w:ind w:left="720" w:hanging="720"/>
        <w:jc w:val="both"/>
        <w:rPr>
          <w:rFonts w:ascii="Times New Roman" w:hAnsi="Times New Roman"/>
        </w:rPr>
      </w:pPr>
      <w:r w:rsidRPr="00FB353C">
        <w:rPr>
          <w:rFonts w:ascii="Times New Roman" w:hAnsi="Times New Roman"/>
        </w:rPr>
        <w:t>RWPs</w:t>
      </w:r>
      <w:r w:rsidR="005A580C" w:rsidRPr="00FB353C">
        <w:rPr>
          <w:rFonts w:ascii="Times New Roman" w:hAnsi="Times New Roman"/>
        </w:rPr>
        <w:t>,</w:t>
      </w:r>
      <w:r w:rsidRPr="00FB353C">
        <w:rPr>
          <w:rFonts w:ascii="Times New Roman" w:hAnsi="Times New Roman"/>
        </w:rPr>
        <w:t xml:space="preserve"> or alternative written work authorization which satisfies the intent of the requirements of this Part</w:t>
      </w:r>
      <w:r w:rsidR="005A580C" w:rsidRPr="00FB353C">
        <w:rPr>
          <w:rFonts w:ascii="Times New Roman" w:hAnsi="Times New Roman"/>
        </w:rPr>
        <w:t>,</w:t>
      </w:r>
      <w:r w:rsidRPr="00FB353C">
        <w:rPr>
          <w:rFonts w:ascii="Times New Roman" w:hAnsi="Times New Roman"/>
        </w:rPr>
        <w:t xml:space="preserve"> shall be used to control the following activities:</w:t>
      </w:r>
    </w:p>
    <w:p w14:paraId="0B0C1C96" w14:textId="77777777" w:rsidR="004D14A2" w:rsidRPr="00FB353C" w:rsidRDefault="004D14A2" w:rsidP="00A74B52">
      <w:pPr>
        <w:ind w:left="720" w:hanging="720"/>
        <w:jc w:val="both"/>
        <w:rPr>
          <w:rFonts w:ascii="Times New Roman" w:hAnsi="Times New Roman"/>
        </w:rPr>
      </w:pPr>
    </w:p>
    <w:p w14:paraId="6AB16D4C" w14:textId="77777777" w:rsidR="004D14A2" w:rsidRPr="00FB353C" w:rsidRDefault="004D14A2" w:rsidP="00EE02D8">
      <w:pPr>
        <w:numPr>
          <w:ilvl w:val="2"/>
          <w:numId w:val="14"/>
        </w:numPr>
        <w:tabs>
          <w:tab w:val="clear" w:pos="2340"/>
        </w:tabs>
        <w:ind w:left="1440" w:hanging="720"/>
        <w:jc w:val="both"/>
        <w:rPr>
          <w:rFonts w:ascii="Times New Roman" w:hAnsi="Times New Roman"/>
        </w:rPr>
      </w:pPr>
      <w:r w:rsidRPr="00FB353C">
        <w:rPr>
          <w:rFonts w:ascii="Times New Roman" w:hAnsi="Times New Roman"/>
        </w:rPr>
        <w:t>Entry into a designated radiological area.</w:t>
      </w:r>
    </w:p>
    <w:p w14:paraId="33BAEF67" w14:textId="77777777" w:rsidR="004D14A2" w:rsidRPr="00FB353C" w:rsidRDefault="004D14A2" w:rsidP="00A74B52">
      <w:pPr>
        <w:ind w:left="1440" w:hanging="720"/>
        <w:jc w:val="both"/>
        <w:rPr>
          <w:rFonts w:ascii="Times New Roman" w:hAnsi="Times New Roman"/>
        </w:rPr>
      </w:pPr>
    </w:p>
    <w:p w14:paraId="257F0063" w14:textId="77777777" w:rsidR="004D14A2" w:rsidRPr="00FB353C" w:rsidRDefault="004D14A2" w:rsidP="00EE02D8">
      <w:pPr>
        <w:numPr>
          <w:ilvl w:val="2"/>
          <w:numId w:val="14"/>
        </w:numPr>
        <w:tabs>
          <w:tab w:val="clear" w:pos="2340"/>
        </w:tabs>
        <w:ind w:left="1440" w:hanging="720"/>
        <w:jc w:val="both"/>
        <w:rPr>
          <w:rFonts w:ascii="Times New Roman" w:hAnsi="Times New Roman"/>
        </w:rPr>
      </w:pPr>
      <w:r w:rsidRPr="00FB353C">
        <w:rPr>
          <w:rFonts w:ascii="Times New Roman" w:hAnsi="Times New Roman"/>
        </w:rPr>
        <w:t>Handling of materials with removable contamination that exceed the values of Table 2-2.</w:t>
      </w:r>
    </w:p>
    <w:p w14:paraId="59D4F700" w14:textId="77777777" w:rsidR="003B0CCC" w:rsidRPr="00FB353C" w:rsidRDefault="003B0CCC" w:rsidP="003B0CCC">
      <w:pPr>
        <w:pStyle w:val="ListParagraph"/>
        <w:rPr>
          <w:rFonts w:ascii="Times New Roman" w:hAnsi="Times New Roman"/>
        </w:rPr>
      </w:pPr>
    </w:p>
    <w:p w14:paraId="2CCAB820" w14:textId="1FFE1A49" w:rsidR="003B0CCC" w:rsidRPr="00FB353C" w:rsidRDefault="003B0CCC" w:rsidP="00EE02D8">
      <w:pPr>
        <w:numPr>
          <w:ilvl w:val="2"/>
          <w:numId w:val="14"/>
        </w:numPr>
        <w:tabs>
          <w:tab w:val="clear" w:pos="2340"/>
        </w:tabs>
        <w:ind w:left="1440" w:hanging="720"/>
        <w:jc w:val="both"/>
        <w:rPr>
          <w:rFonts w:ascii="Times New Roman" w:hAnsi="Times New Roman"/>
        </w:rPr>
      </w:pPr>
      <w:r w:rsidRPr="00FB353C">
        <w:rPr>
          <w:rFonts w:ascii="Times New Roman" w:hAnsi="Times New Roman"/>
        </w:rPr>
        <w:t>Used of radioactive sealed sources and operations of Radiation Generating Devices.</w:t>
      </w:r>
    </w:p>
    <w:p w14:paraId="143E91C3"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Times New Roman" w:hAnsi="Times New Roman"/>
        </w:rPr>
      </w:pPr>
    </w:p>
    <w:p w14:paraId="3F6A975E" w14:textId="77777777" w:rsidR="004D14A2" w:rsidRPr="00FB353C" w:rsidRDefault="004D14A2" w:rsidP="00EE02D8">
      <w:pPr>
        <w:numPr>
          <w:ilvl w:val="1"/>
          <w:numId w:val="14"/>
        </w:numPr>
        <w:tabs>
          <w:tab w:val="clear" w:pos="1440"/>
        </w:tabs>
        <w:ind w:left="720" w:hanging="720"/>
        <w:jc w:val="both"/>
        <w:rPr>
          <w:rFonts w:ascii="Times New Roman" w:hAnsi="Times New Roman"/>
        </w:rPr>
      </w:pPr>
      <w:r w:rsidRPr="00FB353C">
        <w:rPr>
          <w:rFonts w:ascii="Times New Roman" w:hAnsi="Times New Roman"/>
        </w:rPr>
        <w:t xml:space="preserve">Job-specific RWPs, or their equivalent, shall be used to control operations or work in areas with changing radiological conditions.  The </w:t>
      </w:r>
      <w:proofErr w:type="gramStart"/>
      <w:r w:rsidRPr="00FB353C">
        <w:rPr>
          <w:rFonts w:ascii="Times New Roman" w:hAnsi="Times New Roman"/>
        </w:rPr>
        <w:t>job-specific</w:t>
      </w:r>
      <w:proofErr w:type="gramEnd"/>
      <w:r w:rsidRPr="00FB353C">
        <w:rPr>
          <w:rFonts w:ascii="Times New Roman" w:hAnsi="Times New Roman"/>
        </w:rPr>
        <w:t xml:space="preserve"> RWP shall remain in effect only for the duration of the job.  (NOTE:  Normal operations of the Fermilab accelerators/beamlines - which may change with time - are covered by the procedures in the general RWPs.)</w:t>
      </w:r>
    </w:p>
    <w:p w14:paraId="773DCD75" w14:textId="77777777" w:rsidR="004D14A2" w:rsidRPr="00FB353C" w:rsidRDefault="004D14A2" w:rsidP="00A74B52">
      <w:pPr>
        <w:ind w:left="720" w:hanging="720"/>
        <w:jc w:val="both"/>
        <w:rPr>
          <w:rFonts w:ascii="Times New Roman" w:hAnsi="Times New Roman"/>
        </w:rPr>
      </w:pPr>
    </w:p>
    <w:p w14:paraId="18FFF951" w14:textId="77777777" w:rsidR="004D14A2" w:rsidRPr="00FB353C" w:rsidRDefault="004D14A2" w:rsidP="00EE02D8">
      <w:pPr>
        <w:numPr>
          <w:ilvl w:val="1"/>
          <w:numId w:val="14"/>
        </w:numPr>
        <w:tabs>
          <w:tab w:val="clear" w:pos="1440"/>
        </w:tabs>
        <w:ind w:left="720" w:hanging="720"/>
        <w:jc w:val="both"/>
        <w:rPr>
          <w:rFonts w:ascii="Times New Roman" w:hAnsi="Times New Roman"/>
        </w:rPr>
      </w:pPr>
      <w:r w:rsidRPr="00FB353C">
        <w:rPr>
          <w:rFonts w:ascii="Times New Roman" w:hAnsi="Times New Roman"/>
        </w:rPr>
        <w:lastRenderedPageBreak/>
        <w:t xml:space="preserve">General RWPs may be used to control routine or repetitive activities in areas with well-characterized and stable radiological conditions.  General RWPs should not be approved for periods longer than 1 year.  General RWPs are </w:t>
      </w:r>
      <w:r w:rsidR="005376C8" w:rsidRPr="00FB353C">
        <w:rPr>
          <w:rFonts w:ascii="Times New Roman" w:hAnsi="Times New Roman"/>
        </w:rPr>
        <w:t xml:space="preserve">typically </w:t>
      </w:r>
      <w:r w:rsidRPr="00FB353C">
        <w:rPr>
          <w:rFonts w:ascii="Times New Roman" w:hAnsi="Times New Roman"/>
        </w:rPr>
        <w:t>used to cover the following aspects of accelerator/beamline operations:</w:t>
      </w:r>
    </w:p>
    <w:p w14:paraId="2F0C5CFD"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Times New Roman" w:hAnsi="Times New Roman"/>
        </w:rPr>
      </w:pPr>
    </w:p>
    <w:p w14:paraId="0858111B" w14:textId="77777777" w:rsidR="004D14A2" w:rsidRPr="00FB353C" w:rsidRDefault="004D14A2" w:rsidP="00EE02D8">
      <w:pPr>
        <w:numPr>
          <w:ilvl w:val="1"/>
          <w:numId w:val="15"/>
        </w:numPr>
        <w:tabs>
          <w:tab w:val="clear" w:pos="1440"/>
        </w:tabs>
        <w:ind w:hanging="720"/>
        <w:jc w:val="both"/>
        <w:rPr>
          <w:rFonts w:ascii="Times New Roman" w:hAnsi="Times New Roman"/>
        </w:rPr>
      </w:pPr>
      <w:r w:rsidRPr="00FB353C">
        <w:rPr>
          <w:rFonts w:ascii="Times New Roman" w:hAnsi="Times New Roman"/>
        </w:rPr>
        <w:t>Routine entry, either “controlled access” or “supervised access” under conditions defined within the RWP.</w:t>
      </w:r>
    </w:p>
    <w:p w14:paraId="3594FF51" w14:textId="77777777" w:rsidR="004D14A2" w:rsidRPr="00FB353C" w:rsidRDefault="004D14A2" w:rsidP="00A74B52">
      <w:pPr>
        <w:ind w:left="1440" w:hanging="720"/>
        <w:jc w:val="both"/>
        <w:rPr>
          <w:rFonts w:ascii="Times New Roman" w:hAnsi="Times New Roman"/>
        </w:rPr>
      </w:pPr>
    </w:p>
    <w:p w14:paraId="30139D58" w14:textId="77777777" w:rsidR="004D14A2" w:rsidRPr="00FB353C" w:rsidRDefault="004D14A2" w:rsidP="00EE02D8">
      <w:pPr>
        <w:numPr>
          <w:ilvl w:val="1"/>
          <w:numId w:val="15"/>
        </w:numPr>
        <w:tabs>
          <w:tab w:val="clear" w:pos="1440"/>
        </w:tabs>
        <w:ind w:hanging="720"/>
        <w:jc w:val="both"/>
        <w:rPr>
          <w:rFonts w:ascii="Times New Roman" w:hAnsi="Times New Roman"/>
        </w:rPr>
      </w:pPr>
      <w:r w:rsidRPr="00FB353C">
        <w:rPr>
          <w:rFonts w:ascii="Times New Roman" w:hAnsi="Times New Roman"/>
        </w:rPr>
        <w:t>Routine maintenance, replacement, and inspections of instrumentation and ancillary equipment of the accelerator/beamline under conditions defined within the RWP.</w:t>
      </w:r>
    </w:p>
    <w:p w14:paraId="7B88076A" w14:textId="77777777" w:rsidR="004D14A2" w:rsidRPr="00FB353C" w:rsidRDefault="004D14A2" w:rsidP="00A74B52">
      <w:pPr>
        <w:ind w:left="1440" w:hanging="720"/>
        <w:jc w:val="both"/>
        <w:rPr>
          <w:rFonts w:ascii="Times New Roman" w:hAnsi="Times New Roman"/>
        </w:rPr>
      </w:pPr>
    </w:p>
    <w:p w14:paraId="2C917488" w14:textId="77777777" w:rsidR="004D14A2" w:rsidRPr="00FB353C" w:rsidRDefault="004D14A2" w:rsidP="00EE02D8">
      <w:pPr>
        <w:numPr>
          <w:ilvl w:val="1"/>
          <w:numId w:val="15"/>
        </w:numPr>
        <w:tabs>
          <w:tab w:val="clear" w:pos="1440"/>
        </w:tabs>
        <w:ind w:hanging="720"/>
        <w:jc w:val="both"/>
        <w:rPr>
          <w:rFonts w:ascii="Times New Roman" w:hAnsi="Times New Roman"/>
        </w:rPr>
      </w:pPr>
      <w:r w:rsidRPr="00FB353C">
        <w:rPr>
          <w:rFonts w:ascii="Times New Roman" w:hAnsi="Times New Roman"/>
        </w:rPr>
        <w:t xml:space="preserve">“Opening up” or other radiation surveys by personnel so authorized by the </w:t>
      </w:r>
      <w:r w:rsidR="003B05DA" w:rsidRPr="00FB353C">
        <w:rPr>
          <w:rFonts w:ascii="Times New Roman" w:hAnsi="Times New Roman"/>
        </w:rPr>
        <w:t>assigned</w:t>
      </w:r>
      <w:r w:rsidR="007273C7" w:rsidRPr="00FB353C">
        <w:rPr>
          <w:rFonts w:ascii="Times New Roman" w:hAnsi="Times New Roman"/>
        </w:rPr>
        <w:t xml:space="preserve"> RSO</w:t>
      </w:r>
      <w:r w:rsidRPr="00FB353C">
        <w:rPr>
          <w:rFonts w:ascii="Times New Roman" w:hAnsi="Times New Roman"/>
        </w:rPr>
        <w:t xml:space="preserve"> under conditions defined within the RWP.</w:t>
      </w:r>
    </w:p>
    <w:p w14:paraId="6330452B" w14:textId="77777777" w:rsidR="004D14A2" w:rsidRPr="00FB353C" w:rsidRDefault="004D14A2" w:rsidP="00A74B5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Times New Roman" w:hAnsi="Times New Roman"/>
        </w:rPr>
      </w:pPr>
    </w:p>
    <w:p w14:paraId="4DDA7290" w14:textId="77777777" w:rsidR="004D14A2" w:rsidRPr="00FB353C" w:rsidRDefault="004D14A2" w:rsidP="00EE02D8">
      <w:pPr>
        <w:numPr>
          <w:ilvl w:val="0"/>
          <w:numId w:val="16"/>
        </w:numPr>
        <w:tabs>
          <w:tab w:val="clear" w:pos="720"/>
        </w:tabs>
        <w:ind w:hanging="720"/>
        <w:jc w:val="both"/>
        <w:rPr>
          <w:rFonts w:ascii="Times New Roman" w:hAnsi="Times New Roman"/>
        </w:rPr>
      </w:pPr>
      <w:r w:rsidRPr="00FB353C">
        <w:rPr>
          <w:rFonts w:ascii="Times New Roman" w:hAnsi="Times New Roman"/>
        </w:rPr>
        <w:t>Radiological surveys shall be routinely reviewed to evaluate adequacy of RWP requirements.  RWPs shall be updated if radiological conditions change to the extent that protective requirements need modification.</w:t>
      </w:r>
    </w:p>
    <w:p w14:paraId="5069E663" w14:textId="77777777" w:rsidR="004D14A2" w:rsidRPr="00FB353C" w:rsidRDefault="004D14A2" w:rsidP="00A74B52">
      <w:pPr>
        <w:ind w:left="720" w:hanging="720"/>
        <w:jc w:val="both"/>
        <w:rPr>
          <w:rFonts w:ascii="Times New Roman" w:hAnsi="Times New Roman"/>
        </w:rPr>
      </w:pPr>
    </w:p>
    <w:p w14:paraId="09B84946" w14:textId="77777777" w:rsidR="004D14A2" w:rsidRPr="00FB353C" w:rsidRDefault="004D14A2" w:rsidP="00EE02D8">
      <w:pPr>
        <w:numPr>
          <w:ilvl w:val="0"/>
          <w:numId w:val="16"/>
        </w:numPr>
        <w:tabs>
          <w:tab w:val="clear" w:pos="720"/>
        </w:tabs>
        <w:ind w:hanging="720"/>
        <w:jc w:val="both"/>
        <w:rPr>
          <w:rFonts w:ascii="Times New Roman" w:hAnsi="Times New Roman"/>
        </w:rPr>
      </w:pPr>
      <w:r w:rsidRPr="00FB353C">
        <w:rPr>
          <w:rFonts w:ascii="Times New Roman" w:hAnsi="Times New Roman"/>
        </w:rPr>
        <w:t>RWPs should be posted at the access point to the applicable radiological work area or, alternatively, at the location where keys permitting access to the work area or enclosure are issued.</w:t>
      </w:r>
    </w:p>
    <w:p w14:paraId="7DDFA5B8" w14:textId="77777777" w:rsidR="004D14A2" w:rsidRPr="00FB353C" w:rsidRDefault="004D14A2" w:rsidP="00A74B52">
      <w:pPr>
        <w:ind w:left="720" w:hanging="720"/>
        <w:jc w:val="both"/>
        <w:rPr>
          <w:rFonts w:ascii="Times New Roman" w:hAnsi="Times New Roman"/>
        </w:rPr>
      </w:pPr>
    </w:p>
    <w:p w14:paraId="07E572E4" w14:textId="3184B4A3" w:rsidR="004D14A2" w:rsidRPr="00FB353C" w:rsidRDefault="004D14A2" w:rsidP="00EE02D8">
      <w:pPr>
        <w:numPr>
          <w:ilvl w:val="0"/>
          <w:numId w:val="16"/>
        </w:numPr>
        <w:tabs>
          <w:tab w:val="clear" w:pos="720"/>
        </w:tabs>
        <w:ind w:hanging="720"/>
        <w:jc w:val="both"/>
        <w:rPr>
          <w:rFonts w:ascii="Times New Roman" w:hAnsi="Times New Roman"/>
        </w:rPr>
      </w:pPr>
      <w:r w:rsidRPr="00FB353C">
        <w:rPr>
          <w:rFonts w:ascii="Times New Roman" w:hAnsi="Times New Roman"/>
        </w:rPr>
        <w:t xml:space="preserve">Workers shall acknowledge by signature or through electronic means, where automated access systems are in place, </w:t>
      </w:r>
      <w:r w:rsidR="004473A6" w:rsidRPr="00FB353C">
        <w:rPr>
          <w:rFonts w:ascii="Times New Roman" w:hAnsi="Times New Roman"/>
        </w:rPr>
        <w:t>that</w:t>
      </w:r>
      <w:r w:rsidRPr="00FB353C">
        <w:rPr>
          <w:rFonts w:ascii="Times New Roman" w:hAnsi="Times New Roman"/>
        </w:rPr>
        <w:t xml:space="preserve"> they have read, understand, and will comply with the RWP prior to initial entry to the area and after any revisions to the RWP</w:t>
      </w:r>
      <w:r w:rsidR="005376C8" w:rsidRPr="00FB353C">
        <w:rPr>
          <w:rFonts w:ascii="Times New Roman" w:hAnsi="Times New Roman"/>
        </w:rPr>
        <w:t xml:space="preserve"> or as otherwise directed by the </w:t>
      </w:r>
      <w:r w:rsidR="003B05DA" w:rsidRPr="00FB353C">
        <w:rPr>
          <w:rFonts w:ascii="Times New Roman" w:hAnsi="Times New Roman"/>
        </w:rPr>
        <w:t>assigned</w:t>
      </w:r>
      <w:r w:rsidR="005376C8" w:rsidRPr="00FB353C">
        <w:rPr>
          <w:rFonts w:ascii="Times New Roman" w:hAnsi="Times New Roman"/>
        </w:rPr>
        <w:t xml:space="preserve"> RSO</w:t>
      </w:r>
      <w:r w:rsidR="00B41D60" w:rsidRPr="00FB353C">
        <w:rPr>
          <w:rFonts w:ascii="Times New Roman" w:hAnsi="Times New Roman"/>
        </w:rPr>
        <w:t xml:space="preserve">. </w:t>
      </w:r>
      <w:r w:rsidRPr="00FB353C">
        <w:rPr>
          <w:rFonts w:ascii="Times New Roman" w:hAnsi="Times New Roman"/>
        </w:rPr>
        <w:t>For such purposes, “initial” entry is defined as the first entry made under a given edition of the RWP.</w:t>
      </w:r>
    </w:p>
    <w:p w14:paraId="08754FCD" w14:textId="77777777" w:rsidR="00FC3EA6" w:rsidRPr="00FB353C" w:rsidRDefault="00FC3EA6" w:rsidP="00A74B52">
      <w:pPr>
        <w:jc w:val="both"/>
        <w:rPr>
          <w:rFonts w:ascii="Times New Roman" w:hAnsi="Times New Roman"/>
        </w:rPr>
      </w:pPr>
    </w:p>
    <w:p w14:paraId="17831D14" w14:textId="000F7281" w:rsidR="004D14A2" w:rsidRPr="00FB353C" w:rsidRDefault="001F4D89" w:rsidP="00A74B52">
      <w:pPr>
        <w:pStyle w:val="FRCMHeading2"/>
        <w:rPr>
          <w:rFonts w:ascii="Times New Roman" w:hAnsi="Times New Roman"/>
        </w:rPr>
      </w:pPr>
      <w:bookmarkStart w:id="54" w:name="_Toc39457573"/>
      <w:bookmarkStart w:id="55" w:name="_Toc341191959"/>
      <w:bookmarkStart w:id="56" w:name="_Toc341192088"/>
      <w:bookmarkStart w:id="57" w:name="_Toc341254632"/>
      <w:bookmarkStart w:id="58" w:name="_Toc450900779"/>
      <w:bookmarkStart w:id="59" w:name="_Toc31183891"/>
      <w:r w:rsidRPr="00FB353C">
        <w:rPr>
          <w:rFonts w:ascii="Times New Roman" w:hAnsi="Times New Roman"/>
        </w:rPr>
        <w:t>323 Documentation</w:t>
      </w:r>
      <w:r w:rsidR="004D14A2" w:rsidRPr="00FB353C">
        <w:rPr>
          <w:rFonts w:ascii="Times New Roman" w:hAnsi="Times New Roman"/>
        </w:rPr>
        <w:t xml:space="preserve"> of Written Authorizations</w:t>
      </w:r>
      <w:bookmarkEnd w:id="54"/>
      <w:bookmarkEnd w:id="55"/>
      <w:bookmarkEnd w:id="56"/>
      <w:bookmarkEnd w:id="57"/>
      <w:bookmarkEnd w:id="58"/>
      <w:bookmarkEnd w:id="59"/>
    </w:p>
    <w:p w14:paraId="1BFF452F"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2B0DE967" w14:textId="3A8167C6" w:rsidR="004D14A2" w:rsidRPr="00FB353C" w:rsidRDefault="004D14A2" w:rsidP="00A74B52">
      <w:pPr>
        <w:jc w:val="both"/>
        <w:rPr>
          <w:rFonts w:ascii="Times New Roman" w:hAnsi="Times New Roman"/>
        </w:rPr>
      </w:pPr>
      <w:r w:rsidRPr="00FB353C">
        <w:rPr>
          <w:rFonts w:ascii="Times New Roman" w:hAnsi="Times New Roman"/>
        </w:rPr>
        <w:t xml:space="preserve">The RWP or alternative shall inform individuals of area radiological conditions and entry requirements.  It may be combined with other technical work documents provided the intent to establish radiological controls are clearly stated.  </w:t>
      </w:r>
      <w:r w:rsidR="000A61B4">
        <w:rPr>
          <w:rFonts w:ascii="Times New Roman" w:hAnsi="Times New Roman"/>
        </w:rPr>
        <w:t xml:space="preserve">Non-radiological hazards and control measures should be addressed via other work control documents (see </w:t>
      </w:r>
      <w:hyperlink r:id="rId19" w:history="1">
        <w:r w:rsidR="000A61B4" w:rsidRPr="000A61B4">
          <w:rPr>
            <w:rStyle w:val="Hyperlink"/>
            <w:rFonts w:ascii="Times New Roman" w:hAnsi="Times New Roman"/>
          </w:rPr>
          <w:t>FESHM 2060</w:t>
        </w:r>
      </w:hyperlink>
      <w:r w:rsidR="000A61B4">
        <w:rPr>
          <w:rFonts w:ascii="Times New Roman" w:hAnsi="Times New Roman"/>
        </w:rPr>
        <w:t xml:space="preserve">).  </w:t>
      </w:r>
      <w:r w:rsidRPr="00FB353C">
        <w:rPr>
          <w:rFonts w:ascii="Times New Roman" w:hAnsi="Times New Roman"/>
        </w:rPr>
        <w:t>The RWP should include the information below:</w:t>
      </w:r>
    </w:p>
    <w:p w14:paraId="4FBFD947" w14:textId="77777777" w:rsidR="004D14A2" w:rsidRPr="00FB353C" w:rsidRDefault="004D14A2" w:rsidP="00A74B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Times New Roman" w:hAnsi="Times New Roman"/>
        </w:rPr>
      </w:pPr>
    </w:p>
    <w:p w14:paraId="0DFF4FDD"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Description of work.</w:t>
      </w:r>
    </w:p>
    <w:p w14:paraId="16A78750" w14:textId="77777777" w:rsidR="004D14A2" w:rsidRPr="00FB353C" w:rsidRDefault="004D14A2" w:rsidP="00A74B52">
      <w:pPr>
        <w:ind w:left="720" w:hanging="720"/>
        <w:jc w:val="both"/>
        <w:rPr>
          <w:rFonts w:ascii="Times New Roman" w:hAnsi="Times New Roman"/>
        </w:rPr>
      </w:pPr>
    </w:p>
    <w:p w14:paraId="33FEBA1E"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Work area radiological conditions.</w:t>
      </w:r>
    </w:p>
    <w:p w14:paraId="4E36D143" w14:textId="77777777" w:rsidR="004D14A2" w:rsidRPr="00FB353C" w:rsidRDefault="004D14A2" w:rsidP="00A74B52">
      <w:pPr>
        <w:ind w:left="720" w:hanging="720"/>
        <w:jc w:val="both"/>
        <w:rPr>
          <w:rFonts w:ascii="Times New Roman" w:hAnsi="Times New Roman"/>
        </w:rPr>
      </w:pPr>
    </w:p>
    <w:p w14:paraId="2806D24E"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Dosimetry requirements.</w:t>
      </w:r>
    </w:p>
    <w:p w14:paraId="28BEC172" w14:textId="77777777" w:rsidR="004D14A2" w:rsidRPr="00FB353C" w:rsidRDefault="004D14A2" w:rsidP="00A74B52">
      <w:pPr>
        <w:ind w:left="720" w:hanging="720"/>
        <w:jc w:val="both"/>
        <w:rPr>
          <w:rFonts w:ascii="Times New Roman" w:hAnsi="Times New Roman"/>
        </w:rPr>
      </w:pPr>
    </w:p>
    <w:p w14:paraId="390FF45A"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Pre-job briefing requirements, as applicable.</w:t>
      </w:r>
    </w:p>
    <w:p w14:paraId="341DF48B" w14:textId="77777777" w:rsidR="004D14A2" w:rsidRPr="00FB353C" w:rsidRDefault="004D14A2" w:rsidP="00A74B52">
      <w:pPr>
        <w:ind w:left="720" w:hanging="720"/>
        <w:jc w:val="both"/>
        <w:rPr>
          <w:rFonts w:ascii="Times New Roman" w:hAnsi="Times New Roman"/>
        </w:rPr>
      </w:pPr>
    </w:p>
    <w:p w14:paraId="7C3B35C9" w14:textId="7ED567DB"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lastRenderedPageBreak/>
        <w:t>Training requirements for entry</w:t>
      </w:r>
      <w:r w:rsidR="005A580C" w:rsidRPr="00FB353C">
        <w:rPr>
          <w:rFonts w:ascii="Times New Roman" w:hAnsi="Times New Roman"/>
        </w:rPr>
        <w:t xml:space="preserve"> and/or work</w:t>
      </w:r>
      <w:r w:rsidRPr="00FB353C">
        <w:rPr>
          <w:rFonts w:ascii="Times New Roman" w:hAnsi="Times New Roman"/>
        </w:rPr>
        <w:t>.</w:t>
      </w:r>
    </w:p>
    <w:p w14:paraId="068B5031" w14:textId="77777777" w:rsidR="004D14A2" w:rsidRPr="00FB353C" w:rsidRDefault="004D14A2" w:rsidP="00A74B52">
      <w:pPr>
        <w:ind w:left="720" w:hanging="720"/>
        <w:jc w:val="both"/>
        <w:rPr>
          <w:rFonts w:ascii="Times New Roman" w:hAnsi="Times New Roman"/>
        </w:rPr>
      </w:pPr>
    </w:p>
    <w:p w14:paraId="29901822" w14:textId="1C4DF8CD"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Protective clothing and respiratory protection requirements</w:t>
      </w:r>
      <w:r w:rsidR="005A580C" w:rsidRPr="00FB353C">
        <w:rPr>
          <w:rFonts w:ascii="Times New Roman" w:hAnsi="Times New Roman"/>
        </w:rPr>
        <w:t>, as applicable</w:t>
      </w:r>
      <w:r w:rsidRPr="00FB353C">
        <w:rPr>
          <w:rFonts w:ascii="Times New Roman" w:hAnsi="Times New Roman"/>
        </w:rPr>
        <w:t>.</w:t>
      </w:r>
    </w:p>
    <w:p w14:paraId="17FA89E6" w14:textId="77777777" w:rsidR="004D14A2" w:rsidRPr="00FB353C" w:rsidRDefault="004D14A2" w:rsidP="00A74B52">
      <w:pPr>
        <w:ind w:left="720" w:hanging="720"/>
        <w:jc w:val="both"/>
        <w:rPr>
          <w:rFonts w:ascii="Times New Roman" w:hAnsi="Times New Roman"/>
        </w:rPr>
      </w:pPr>
    </w:p>
    <w:p w14:paraId="01890337"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Radiological Control coverage requirements and stay time controls, as applicable.</w:t>
      </w:r>
    </w:p>
    <w:p w14:paraId="004D137A" w14:textId="77777777" w:rsidR="004D14A2" w:rsidRPr="00FB353C" w:rsidRDefault="004D14A2" w:rsidP="00A74B52">
      <w:pPr>
        <w:ind w:left="720" w:hanging="720"/>
        <w:jc w:val="both"/>
        <w:rPr>
          <w:rFonts w:ascii="Times New Roman" w:hAnsi="Times New Roman"/>
        </w:rPr>
      </w:pPr>
    </w:p>
    <w:p w14:paraId="27F0CF2B"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Limiting radiological conditions that may void the RWP.</w:t>
      </w:r>
    </w:p>
    <w:p w14:paraId="5C486B2A" w14:textId="77777777" w:rsidR="004D14A2" w:rsidRPr="00FB353C" w:rsidRDefault="004D14A2" w:rsidP="00A74B52">
      <w:pPr>
        <w:ind w:left="720" w:hanging="720"/>
        <w:jc w:val="both"/>
        <w:rPr>
          <w:rFonts w:ascii="Times New Roman" w:hAnsi="Times New Roman"/>
        </w:rPr>
      </w:pPr>
    </w:p>
    <w:p w14:paraId="614403B8"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Special dose or contamination reduction considerations.</w:t>
      </w:r>
    </w:p>
    <w:p w14:paraId="094FA567" w14:textId="77777777" w:rsidR="004D14A2" w:rsidRPr="00FB353C" w:rsidRDefault="004D14A2" w:rsidP="00A74B52">
      <w:pPr>
        <w:ind w:left="720" w:hanging="720"/>
        <w:jc w:val="both"/>
        <w:rPr>
          <w:rFonts w:ascii="Times New Roman" w:hAnsi="Times New Roman"/>
        </w:rPr>
      </w:pPr>
    </w:p>
    <w:p w14:paraId="4F89280C"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Special personnel frisking considerations.</w:t>
      </w:r>
    </w:p>
    <w:p w14:paraId="5BD24713" w14:textId="77777777" w:rsidR="004D14A2" w:rsidRPr="00FB353C" w:rsidRDefault="004D14A2" w:rsidP="00A74B52">
      <w:pPr>
        <w:ind w:left="720" w:hanging="720"/>
        <w:jc w:val="both"/>
        <w:rPr>
          <w:rFonts w:ascii="Times New Roman" w:hAnsi="Times New Roman"/>
        </w:rPr>
      </w:pPr>
    </w:p>
    <w:p w14:paraId="2CFD8144"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Technical work document number, as applicable.</w:t>
      </w:r>
    </w:p>
    <w:p w14:paraId="1454CD9F" w14:textId="77777777" w:rsidR="004D14A2" w:rsidRPr="00FB353C" w:rsidRDefault="004D14A2" w:rsidP="00A74B52">
      <w:pPr>
        <w:ind w:left="720" w:hanging="720"/>
        <w:jc w:val="both"/>
        <w:rPr>
          <w:rFonts w:ascii="Times New Roman" w:hAnsi="Times New Roman"/>
        </w:rPr>
      </w:pPr>
    </w:p>
    <w:p w14:paraId="1460FDEB"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Unique identifying number.</w:t>
      </w:r>
    </w:p>
    <w:p w14:paraId="67F9D9D7" w14:textId="77777777" w:rsidR="004D14A2" w:rsidRPr="00FB353C" w:rsidRDefault="004D14A2" w:rsidP="00A74B52">
      <w:pPr>
        <w:ind w:left="720" w:hanging="720"/>
        <w:jc w:val="both"/>
        <w:rPr>
          <w:rFonts w:ascii="Times New Roman" w:hAnsi="Times New Roman"/>
        </w:rPr>
      </w:pPr>
    </w:p>
    <w:p w14:paraId="7726F328"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Date of issue and expiration.</w:t>
      </w:r>
    </w:p>
    <w:p w14:paraId="2C4B2E82" w14:textId="77777777" w:rsidR="004D14A2" w:rsidRPr="00FB353C" w:rsidRDefault="004D14A2" w:rsidP="00A74B52">
      <w:pPr>
        <w:ind w:left="720" w:hanging="720"/>
        <w:jc w:val="both"/>
        <w:rPr>
          <w:rFonts w:ascii="Times New Roman" w:hAnsi="Times New Roman"/>
        </w:rPr>
      </w:pPr>
    </w:p>
    <w:p w14:paraId="5B43F722"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Identification of responsible personnel.</w:t>
      </w:r>
    </w:p>
    <w:p w14:paraId="596CBF3F" w14:textId="77777777" w:rsidR="004D14A2" w:rsidRPr="00FB353C" w:rsidRDefault="004D14A2" w:rsidP="00A74B52">
      <w:pPr>
        <w:ind w:left="720" w:hanging="720"/>
        <w:jc w:val="both"/>
        <w:rPr>
          <w:rFonts w:ascii="Times New Roman" w:hAnsi="Times New Roman"/>
        </w:rPr>
      </w:pPr>
    </w:p>
    <w:p w14:paraId="3BF1C34E" w14:textId="77777777" w:rsidR="004D14A2" w:rsidRPr="00FB353C"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Survey instruments required.</w:t>
      </w:r>
    </w:p>
    <w:p w14:paraId="44DE64FF" w14:textId="77777777" w:rsidR="004D14A2" w:rsidRPr="00FB353C" w:rsidRDefault="004D14A2" w:rsidP="00A74B52">
      <w:pPr>
        <w:ind w:left="720" w:hanging="720"/>
        <w:jc w:val="both"/>
        <w:rPr>
          <w:rFonts w:ascii="Times New Roman" w:hAnsi="Times New Roman"/>
        </w:rPr>
      </w:pPr>
    </w:p>
    <w:p w14:paraId="22D5666D" w14:textId="02E10A7C" w:rsidR="004D14A2" w:rsidRDefault="004D14A2" w:rsidP="00A74B52">
      <w:pPr>
        <w:numPr>
          <w:ilvl w:val="0"/>
          <w:numId w:val="1"/>
        </w:numPr>
        <w:tabs>
          <w:tab w:val="clear" w:pos="360"/>
        </w:tabs>
        <w:ind w:left="720" w:hanging="720"/>
        <w:jc w:val="both"/>
        <w:rPr>
          <w:rFonts w:ascii="Times New Roman" w:hAnsi="Times New Roman"/>
        </w:rPr>
      </w:pPr>
      <w:r w:rsidRPr="00FB353C">
        <w:rPr>
          <w:rFonts w:ascii="Times New Roman" w:hAnsi="Times New Roman"/>
        </w:rPr>
        <w:t>Procedures or survey maps (attached to the RWP)</w:t>
      </w:r>
      <w:r w:rsidR="00790B9C" w:rsidRPr="00FB353C">
        <w:rPr>
          <w:rFonts w:ascii="Times New Roman" w:hAnsi="Times New Roman"/>
        </w:rPr>
        <w:t>, if applicable</w:t>
      </w:r>
      <w:r w:rsidRPr="00FB353C">
        <w:rPr>
          <w:rFonts w:ascii="Times New Roman" w:hAnsi="Times New Roman"/>
        </w:rPr>
        <w:t>.</w:t>
      </w:r>
    </w:p>
    <w:p w14:paraId="78D07660" w14:textId="77777777" w:rsidR="00671C4A" w:rsidRDefault="00671C4A" w:rsidP="00B02B38">
      <w:pPr>
        <w:pStyle w:val="ListParagraph"/>
        <w:rPr>
          <w:rFonts w:ascii="Times New Roman" w:hAnsi="Times New Roman"/>
        </w:rPr>
      </w:pPr>
    </w:p>
    <w:p w14:paraId="6FC72AA1"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1925A755" w14:textId="365FDA7D" w:rsidR="004D14A2" w:rsidRPr="00FB353C" w:rsidRDefault="001F4D89" w:rsidP="00A74B52">
      <w:pPr>
        <w:pStyle w:val="FRCMHeading2"/>
        <w:rPr>
          <w:rFonts w:ascii="Times New Roman" w:hAnsi="Times New Roman"/>
        </w:rPr>
      </w:pPr>
      <w:bookmarkStart w:id="60" w:name="_Toc39457574"/>
      <w:bookmarkStart w:id="61" w:name="_Toc341191960"/>
      <w:bookmarkStart w:id="62" w:name="_Toc341192089"/>
      <w:bookmarkStart w:id="63" w:name="_Toc341254633"/>
      <w:bookmarkStart w:id="64" w:name="_Toc450900780"/>
      <w:bookmarkStart w:id="65" w:name="_Toc31183892"/>
      <w:r w:rsidRPr="00FB353C">
        <w:rPr>
          <w:rFonts w:ascii="Times New Roman" w:hAnsi="Times New Roman"/>
        </w:rPr>
        <w:t>324 Pre</w:t>
      </w:r>
      <w:r w:rsidR="004D14A2" w:rsidRPr="00FB353C">
        <w:rPr>
          <w:rFonts w:ascii="Times New Roman" w:hAnsi="Times New Roman"/>
        </w:rPr>
        <w:noBreakHyphen/>
        <w:t>Job Briefings</w:t>
      </w:r>
      <w:bookmarkEnd w:id="60"/>
      <w:bookmarkEnd w:id="61"/>
      <w:bookmarkEnd w:id="62"/>
      <w:bookmarkEnd w:id="63"/>
      <w:bookmarkEnd w:id="64"/>
      <w:bookmarkEnd w:id="65"/>
    </w:p>
    <w:p w14:paraId="54912BC3"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6048C768"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r w:rsidRPr="00FB353C">
        <w:rPr>
          <w:rFonts w:ascii="Times New Roman" w:hAnsi="Times New Roman"/>
        </w:rPr>
        <w:t>Pre-job planning, pre-job briefings and post-job reviews are covered in Article 355.</w:t>
      </w:r>
    </w:p>
    <w:p w14:paraId="6316CC60"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CAB78C8" w14:textId="31AF9575" w:rsidR="004D14A2" w:rsidRPr="00FB353C" w:rsidRDefault="001F4D89" w:rsidP="00A74B52">
      <w:pPr>
        <w:pStyle w:val="FRCMHeading2"/>
        <w:rPr>
          <w:rFonts w:ascii="Times New Roman" w:hAnsi="Times New Roman"/>
        </w:rPr>
      </w:pPr>
      <w:bookmarkStart w:id="66" w:name="_Toc39457575"/>
      <w:bookmarkStart w:id="67" w:name="_Toc341191961"/>
      <w:bookmarkStart w:id="68" w:name="_Toc341192090"/>
      <w:bookmarkStart w:id="69" w:name="_Toc341254634"/>
      <w:bookmarkStart w:id="70" w:name="_Toc450900781"/>
      <w:bookmarkStart w:id="71" w:name="_Toc31183893"/>
      <w:r w:rsidRPr="00FB353C">
        <w:rPr>
          <w:rFonts w:ascii="Times New Roman" w:hAnsi="Times New Roman"/>
        </w:rPr>
        <w:t>325 Personal</w:t>
      </w:r>
      <w:r w:rsidR="004D14A2" w:rsidRPr="00FB353C">
        <w:rPr>
          <w:rFonts w:ascii="Times New Roman" w:hAnsi="Times New Roman"/>
        </w:rPr>
        <w:t xml:space="preserve"> Protective Equipment and Clothing</w:t>
      </w:r>
      <w:bookmarkEnd w:id="66"/>
      <w:bookmarkEnd w:id="67"/>
      <w:bookmarkEnd w:id="68"/>
      <w:bookmarkEnd w:id="69"/>
      <w:bookmarkEnd w:id="70"/>
      <w:bookmarkEnd w:id="71"/>
    </w:p>
    <w:p w14:paraId="59457ECD"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A1E58E9" w14:textId="77777777"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t>Personnel shall wear protective clothing during the following activities:</w:t>
      </w:r>
    </w:p>
    <w:p w14:paraId="5945C5B3" w14:textId="77777777" w:rsidR="004D14A2" w:rsidRPr="00FB353C" w:rsidRDefault="004D14A2" w:rsidP="00A74B52">
      <w:pPr>
        <w:ind w:left="720" w:hanging="360"/>
        <w:jc w:val="both"/>
        <w:rPr>
          <w:rFonts w:ascii="Times New Roman" w:hAnsi="Times New Roman"/>
        </w:rPr>
      </w:pPr>
    </w:p>
    <w:p w14:paraId="64BE42CF" w14:textId="77777777" w:rsidR="004D14A2" w:rsidRPr="00FB353C" w:rsidRDefault="004D14A2" w:rsidP="00EE02D8">
      <w:pPr>
        <w:numPr>
          <w:ilvl w:val="2"/>
          <w:numId w:val="15"/>
        </w:numPr>
        <w:tabs>
          <w:tab w:val="clear" w:pos="2340"/>
        </w:tabs>
        <w:ind w:left="1440" w:hanging="720"/>
        <w:jc w:val="both"/>
        <w:rPr>
          <w:rFonts w:ascii="Times New Roman" w:hAnsi="Times New Roman"/>
        </w:rPr>
      </w:pPr>
      <w:r w:rsidRPr="00FB353C">
        <w:rPr>
          <w:rFonts w:ascii="Times New Roman" w:hAnsi="Times New Roman"/>
        </w:rPr>
        <w:t>Handling of contaminated materials with removable contamination in excess of Table 2-2 levels.</w:t>
      </w:r>
    </w:p>
    <w:p w14:paraId="7215F6C8" w14:textId="77777777" w:rsidR="004D14A2" w:rsidRPr="00FB353C" w:rsidRDefault="004D14A2" w:rsidP="00A74B52">
      <w:pPr>
        <w:ind w:left="1440" w:hanging="720"/>
        <w:jc w:val="both"/>
        <w:rPr>
          <w:rFonts w:ascii="Times New Roman" w:hAnsi="Times New Roman"/>
        </w:rPr>
      </w:pPr>
    </w:p>
    <w:p w14:paraId="4FA952F6" w14:textId="77777777" w:rsidR="004D14A2" w:rsidRPr="00FB353C" w:rsidRDefault="004D14A2" w:rsidP="00EE02D8">
      <w:pPr>
        <w:numPr>
          <w:ilvl w:val="0"/>
          <w:numId w:val="15"/>
        </w:numPr>
        <w:tabs>
          <w:tab w:val="clear" w:pos="720"/>
        </w:tabs>
        <w:ind w:left="1440" w:hanging="720"/>
        <w:jc w:val="both"/>
        <w:rPr>
          <w:rFonts w:ascii="Times New Roman" w:hAnsi="Times New Roman"/>
        </w:rPr>
      </w:pPr>
      <w:r w:rsidRPr="00FB353C">
        <w:rPr>
          <w:rFonts w:ascii="Times New Roman" w:hAnsi="Times New Roman"/>
        </w:rPr>
        <w:t xml:space="preserve">As directed by the </w:t>
      </w:r>
      <w:r w:rsidR="003B05DA" w:rsidRPr="00FB353C">
        <w:rPr>
          <w:rFonts w:ascii="Times New Roman" w:hAnsi="Times New Roman"/>
        </w:rPr>
        <w:t>assigned</w:t>
      </w:r>
      <w:r w:rsidR="007273C7" w:rsidRPr="00FB353C">
        <w:rPr>
          <w:rFonts w:ascii="Times New Roman" w:hAnsi="Times New Roman"/>
        </w:rPr>
        <w:t xml:space="preserve"> RSO or designee</w:t>
      </w:r>
      <w:r w:rsidRPr="00FB353C">
        <w:rPr>
          <w:rFonts w:ascii="Times New Roman" w:hAnsi="Times New Roman"/>
        </w:rPr>
        <w:t xml:space="preserve"> or as required by the RWP.</w:t>
      </w:r>
    </w:p>
    <w:p w14:paraId="2DE08E65" w14:textId="77777777" w:rsidR="004D14A2" w:rsidRPr="00FB353C" w:rsidRDefault="004D14A2" w:rsidP="00A74B52">
      <w:pPr>
        <w:ind w:left="1440" w:hanging="720"/>
        <w:jc w:val="both"/>
        <w:rPr>
          <w:rFonts w:ascii="Times New Roman" w:hAnsi="Times New Roman"/>
        </w:rPr>
      </w:pPr>
    </w:p>
    <w:p w14:paraId="1AC3892B" w14:textId="77777777" w:rsidR="004D14A2" w:rsidRPr="00FB353C" w:rsidRDefault="004D14A2" w:rsidP="00A74B52">
      <w:pPr>
        <w:ind w:left="1440" w:hanging="720"/>
        <w:jc w:val="both"/>
        <w:rPr>
          <w:rFonts w:ascii="Times New Roman" w:hAnsi="Times New Roman"/>
        </w:rPr>
      </w:pPr>
    </w:p>
    <w:p w14:paraId="5A71ED3E" w14:textId="77777777"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t>Protective clothing dress-out areas should be established directly adjacent to the work area when possible.  Workers should proceed directly to the radiological work area after donning Personal Protective Equipment and clothing.</w:t>
      </w:r>
    </w:p>
    <w:p w14:paraId="5FA74D52" w14:textId="77777777" w:rsidR="004D14A2" w:rsidRPr="00FB353C" w:rsidRDefault="004D14A2" w:rsidP="00A74B52">
      <w:pPr>
        <w:ind w:left="720" w:hanging="360"/>
        <w:rPr>
          <w:rFonts w:ascii="Times New Roman" w:hAnsi="Times New Roman"/>
        </w:rPr>
      </w:pPr>
    </w:p>
    <w:p w14:paraId="304E2EE9" w14:textId="691D170E"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lastRenderedPageBreak/>
        <w:t xml:space="preserve">Personal Protective Equipment and clothing shall be selected as prescribed by the </w:t>
      </w:r>
      <w:r w:rsidR="007151A5" w:rsidRPr="00FB353C">
        <w:rPr>
          <w:rFonts w:ascii="Times New Roman" w:hAnsi="Times New Roman"/>
        </w:rPr>
        <w:t>applicable</w:t>
      </w:r>
      <w:r w:rsidRPr="00FB353C">
        <w:rPr>
          <w:rFonts w:ascii="Times New Roman" w:hAnsi="Times New Roman"/>
        </w:rPr>
        <w:t xml:space="preserve"> RWP.  General guidelines for protective clothing selection and use are provided in Appendix 3B.</w:t>
      </w:r>
    </w:p>
    <w:p w14:paraId="426A7E9B" w14:textId="77777777" w:rsidR="004D14A2" w:rsidRPr="00FB353C" w:rsidRDefault="004D14A2" w:rsidP="00A74B52">
      <w:pPr>
        <w:ind w:left="720" w:hanging="720"/>
        <w:jc w:val="both"/>
        <w:rPr>
          <w:rFonts w:ascii="Times New Roman" w:hAnsi="Times New Roman"/>
        </w:rPr>
      </w:pPr>
    </w:p>
    <w:p w14:paraId="0A87D19C" w14:textId="77777777"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t>The use of lab coats as radiological protective clothing is appropriate for limited applications such as those discussed in Appendix 3B where the potential for personal contamination is limited to the hands, arms, and upper front portion of the body.</w:t>
      </w:r>
    </w:p>
    <w:p w14:paraId="17810439" w14:textId="77777777" w:rsidR="004D14A2" w:rsidRPr="00FB353C" w:rsidRDefault="004D14A2" w:rsidP="00A74B52">
      <w:pPr>
        <w:ind w:left="720" w:hanging="720"/>
        <w:jc w:val="both"/>
        <w:rPr>
          <w:rFonts w:ascii="Times New Roman" w:hAnsi="Times New Roman"/>
        </w:rPr>
      </w:pPr>
    </w:p>
    <w:p w14:paraId="4B8BBB2C" w14:textId="77777777"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t xml:space="preserve">The use of Personal Protective Equipment or clothing (including respiratory protection) beyond that specified by the Radiological Control Organization detracts from work performance and is contrary to ALARA principles and waste minimization practices.  Such use should not be authorized or otherwise encouraged unless the Personal Protective Equipment or clothing is necessary </w:t>
      </w:r>
      <w:r w:rsidR="00B32F83" w:rsidRPr="00FB353C">
        <w:rPr>
          <w:rFonts w:ascii="Times New Roman" w:hAnsi="Times New Roman"/>
        </w:rPr>
        <w:t xml:space="preserve">to </w:t>
      </w:r>
      <w:r w:rsidR="005376C8" w:rsidRPr="00FB353C">
        <w:rPr>
          <w:rFonts w:ascii="Times New Roman" w:hAnsi="Times New Roman"/>
        </w:rPr>
        <w:t>mitigate other hazards identified during the work planning process</w:t>
      </w:r>
      <w:r w:rsidRPr="00FB353C">
        <w:rPr>
          <w:rFonts w:ascii="Times New Roman" w:hAnsi="Times New Roman"/>
        </w:rPr>
        <w:t>.</w:t>
      </w:r>
      <w:r w:rsidR="007367FB" w:rsidRPr="00FB353C">
        <w:rPr>
          <w:rFonts w:ascii="Times New Roman" w:hAnsi="Times New Roman"/>
        </w:rPr>
        <w:t xml:space="preserve">  The FESHM should be consulted for discussions of other PPE recommendations and requirements.</w:t>
      </w:r>
    </w:p>
    <w:p w14:paraId="4A98773A" w14:textId="77777777" w:rsidR="004D14A2" w:rsidRPr="00FB353C" w:rsidRDefault="004D14A2" w:rsidP="00A74B52">
      <w:pPr>
        <w:ind w:left="720" w:hanging="720"/>
        <w:jc w:val="both"/>
        <w:rPr>
          <w:rFonts w:ascii="Times New Roman" w:hAnsi="Times New Roman"/>
        </w:rPr>
      </w:pPr>
    </w:p>
    <w:p w14:paraId="5622C9A8" w14:textId="77777777" w:rsidR="004D14A2" w:rsidRPr="00FB353C" w:rsidRDefault="004D14A2" w:rsidP="00EE02D8">
      <w:pPr>
        <w:numPr>
          <w:ilvl w:val="0"/>
          <w:numId w:val="17"/>
        </w:numPr>
        <w:tabs>
          <w:tab w:val="clear" w:pos="720"/>
        </w:tabs>
        <w:ind w:hanging="720"/>
        <w:jc w:val="both"/>
        <w:rPr>
          <w:rFonts w:ascii="Times New Roman" w:hAnsi="Times New Roman"/>
        </w:rPr>
      </w:pPr>
      <w:r w:rsidRPr="00FB353C">
        <w:rPr>
          <w:rFonts w:ascii="Times New Roman" w:hAnsi="Times New Roman"/>
        </w:rPr>
        <w:t>Fermilab-issued clothing, such as work coveralls and shoes, may be used for radiological control purposes when conditions and hazards indicate.</w:t>
      </w:r>
    </w:p>
    <w:p w14:paraId="0F9F06DA"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Times New Roman" w:hAnsi="Times New Roman"/>
        </w:rPr>
      </w:pPr>
    </w:p>
    <w:p w14:paraId="62D6A459"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5F6BCB4A" w14:textId="77777777" w:rsidR="00687491" w:rsidRPr="00FB353C" w:rsidRDefault="00687491" w:rsidP="00A74B52">
      <w:pPr>
        <w:rPr>
          <w:rFonts w:ascii="Times New Roman" w:hAnsi="Times New Roman"/>
          <w:b/>
        </w:rPr>
      </w:pPr>
      <w:bookmarkStart w:id="72" w:name="_Toc39457576"/>
      <w:r w:rsidRPr="00FB353C">
        <w:rPr>
          <w:rFonts w:ascii="Times New Roman" w:hAnsi="Times New Roman"/>
        </w:rPr>
        <w:br w:type="page"/>
      </w:r>
    </w:p>
    <w:p w14:paraId="4562B15F" w14:textId="710C9A0C" w:rsidR="004D14A2" w:rsidRPr="00FB353C" w:rsidRDefault="004D14A2" w:rsidP="00A74B52">
      <w:pPr>
        <w:pStyle w:val="FRCMHeading1"/>
        <w:rPr>
          <w:rFonts w:ascii="Times New Roman" w:hAnsi="Times New Roman"/>
        </w:rPr>
      </w:pPr>
      <w:bookmarkStart w:id="73" w:name="_Toc341191962"/>
      <w:bookmarkStart w:id="74" w:name="_Toc341192091"/>
      <w:bookmarkStart w:id="75" w:name="_Toc341254635"/>
      <w:bookmarkStart w:id="76" w:name="_Toc450900782"/>
      <w:bookmarkStart w:id="77" w:name="_Toc31183894"/>
      <w:r w:rsidRPr="00FB353C">
        <w:rPr>
          <w:rFonts w:ascii="Times New Roman" w:hAnsi="Times New Roman"/>
        </w:rPr>
        <w:lastRenderedPageBreak/>
        <w:t xml:space="preserve">PART </w:t>
      </w:r>
      <w:r w:rsidR="001F4D89" w:rsidRPr="00FB353C">
        <w:rPr>
          <w:rFonts w:ascii="Times New Roman" w:hAnsi="Times New Roman"/>
        </w:rPr>
        <w:t>3 ENTRY</w:t>
      </w:r>
      <w:r w:rsidRPr="00FB353C">
        <w:rPr>
          <w:rFonts w:ascii="Times New Roman" w:hAnsi="Times New Roman"/>
        </w:rPr>
        <w:t xml:space="preserve"> AND EXIT REQUIREMENTS</w:t>
      </w:r>
      <w:bookmarkEnd w:id="72"/>
      <w:bookmarkEnd w:id="73"/>
      <w:bookmarkEnd w:id="74"/>
      <w:bookmarkEnd w:id="75"/>
      <w:bookmarkEnd w:id="76"/>
      <w:bookmarkEnd w:id="77"/>
    </w:p>
    <w:p w14:paraId="763B5B08"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E2033B9"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Details of specific training requirements for workers, experimenters or contractors are covered in Part 2 of Chapter 6.  Requirements for visitors, tours, and minors (i.e., individuals under the age of 18) are covered in Articles 931</w:t>
      </w:r>
      <w:r w:rsidR="00ED2091" w:rsidRPr="00FB353C">
        <w:rPr>
          <w:rFonts w:ascii="Times New Roman" w:hAnsi="Times New Roman"/>
        </w:rPr>
        <w:t xml:space="preserve"> and</w:t>
      </w:r>
      <w:r w:rsidRPr="00FB353C">
        <w:rPr>
          <w:rFonts w:ascii="Times New Roman" w:hAnsi="Times New Roman"/>
        </w:rPr>
        <w:t xml:space="preserve"> </w:t>
      </w:r>
      <w:r w:rsidR="00ED2091" w:rsidRPr="00FB353C">
        <w:rPr>
          <w:rFonts w:ascii="Times New Roman" w:hAnsi="Times New Roman"/>
        </w:rPr>
        <w:t>941</w:t>
      </w:r>
      <w:r w:rsidRPr="00FB353C">
        <w:rPr>
          <w:rFonts w:ascii="Times New Roman" w:hAnsi="Times New Roman"/>
        </w:rPr>
        <w:t>.</w:t>
      </w:r>
    </w:p>
    <w:p w14:paraId="146D16C1"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380E95B9" w14:textId="19390270" w:rsidR="004D14A2" w:rsidRPr="00FB353C" w:rsidRDefault="001F4D89" w:rsidP="00A74B52">
      <w:pPr>
        <w:pStyle w:val="FRCMHeading2"/>
        <w:rPr>
          <w:rFonts w:ascii="Times New Roman" w:hAnsi="Times New Roman"/>
        </w:rPr>
      </w:pPr>
      <w:bookmarkStart w:id="78" w:name="_Toc39457577"/>
      <w:bookmarkStart w:id="79" w:name="_Toc341191963"/>
      <w:bookmarkStart w:id="80" w:name="_Toc341192092"/>
      <w:bookmarkStart w:id="81" w:name="_Toc341254636"/>
      <w:bookmarkStart w:id="82" w:name="_Toc450900783"/>
      <w:bookmarkStart w:id="83" w:name="_Toc31183895"/>
      <w:r w:rsidRPr="00FB353C">
        <w:rPr>
          <w:rFonts w:ascii="Times New Roman" w:hAnsi="Times New Roman"/>
        </w:rPr>
        <w:t>331 Controlled</w:t>
      </w:r>
      <w:r w:rsidR="004D14A2" w:rsidRPr="00FB353C">
        <w:rPr>
          <w:rFonts w:ascii="Times New Roman" w:hAnsi="Times New Roman"/>
        </w:rPr>
        <w:t xml:space="preserve"> Areas</w:t>
      </w:r>
      <w:bookmarkEnd w:id="78"/>
      <w:bookmarkEnd w:id="79"/>
      <w:bookmarkEnd w:id="80"/>
      <w:bookmarkEnd w:id="81"/>
      <w:bookmarkEnd w:id="82"/>
      <w:bookmarkEnd w:id="83"/>
    </w:p>
    <w:p w14:paraId="2292A91C"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6F6E54E9"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General Employee Radiological Training (GERT) shall be required for unescorted entry or access to any posted Controlled Area.</w:t>
      </w:r>
    </w:p>
    <w:p w14:paraId="76BC6242"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3412624E" w14:textId="391FC767" w:rsidR="004D14A2" w:rsidRPr="00FB353C" w:rsidRDefault="001F4D89" w:rsidP="00A74B52">
      <w:pPr>
        <w:pStyle w:val="FRCMHeading2"/>
        <w:rPr>
          <w:rFonts w:ascii="Times New Roman" w:hAnsi="Times New Roman"/>
        </w:rPr>
      </w:pPr>
      <w:bookmarkStart w:id="84" w:name="_Toc39457578"/>
      <w:bookmarkStart w:id="85" w:name="_Toc341191964"/>
      <w:bookmarkStart w:id="86" w:name="_Toc341192093"/>
      <w:bookmarkStart w:id="87" w:name="_Toc341254637"/>
      <w:bookmarkStart w:id="88" w:name="_Toc450900784"/>
      <w:bookmarkStart w:id="89" w:name="_Toc31183896"/>
      <w:r w:rsidRPr="00FB353C">
        <w:rPr>
          <w:rFonts w:ascii="Times New Roman" w:hAnsi="Times New Roman"/>
        </w:rPr>
        <w:t>332 Radioactive</w:t>
      </w:r>
      <w:r w:rsidR="004D14A2" w:rsidRPr="00FB353C">
        <w:rPr>
          <w:rFonts w:ascii="Times New Roman" w:hAnsi="Times New Roman"/>
        </w:rPr>
        <w:t xml:space="preserve"> Material Areas</w:t>
      </w:r>
      <w:bookmarkEnd w:id="84"/>
      <w:bookmarkEnd w:id="85"/>
      <w:bookmarkEnd w:id="86"/>
      <w:bookmarkEnd w:id="87"/>
      <w:bookmarkEnd w:id="88"/>
      <w:bookmarkEnd w:id="89"/>
    </w:p>
    <w:p w14:paraId="40522C91"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2B849589" w14:textId="77777777" w:rsidR="004D14A2" w:rsidRPr="00FB353C" w:rsidRDefault="004D14A2" w:rsidP="00EE02D8">
      <w:pPr>
        <w:numPr>
          <w:ilvl w:val="1"/>
          <w:numId w:val="10"/>
        </w:numPr>
        <w:tabs>
          <w:tab w:val="clear" w:pos="1440"/>
        </w:tabs>
        <w:ind w:left="720" w:hanging="720"/>
        <w:jc w:val="both"/>
        <w:rPr>
          <w:rFonts w:ascii="Times New Roman" w:hAnsi="Times New Roman"/>
        </w:rPr>
      </w:pPr>
      <w:r w:rsidRPr="00FB353C">
        <w:rPr>
          <w:rFonts w:ascii="Times New Roman" w:hAnsi="Times New Roman"/>
        </w:rPr>
        <w:t>General Employee Radiological Training (GERT) shall be required for unescorted entry or access to any posted Radioactive Material Area.</w:t>
      </w:r>
    </w:p>
    <w:p w14:paraId="186980F6" w14:textId="77777777" w:rsidR="004D14A2" w:rsidRPr="00FB353C" w:rsidRDefault="004D14A2" w:rsidP="00A74B52">
      <w:pPr>
        <w:ind w:left="720" w:hanging="720"/>
        <w:jc w:val="both"/>
        <w:rPr>
          <w:rFonts w:ascii="Times New Roman" w:hAnsi="Times New Roman"/>
        </w:rPr>
      </w:pPr>
    </w:p>
    <w:p w14:paraId="22852F31" w14:textId="66291D1E" w:rsidR="004D14A2" w:rsidRPr="00FB353C" w:rsidRDefault="004D14A2" w:rsidP="00EE02D8">
      <w:pPr>
        <w:numPr>
          <w:ilvl w:val="1"/>
          <w:numId w:val="10"/>
        </w:numPr>
        <w:tabs>
          <w:tab w:val="clear" w:pos="1440"/>
        </w:tabs>
        <w:ind w:left="720" w:hanging="720"/>
        <w:jc w:val="both"/>
        <w:rPr>
          <w:rFonts w:ascii="Times New Roman" w:hAnsi="Times New Roman"/>
        </w:rPr>
      </w:pPr>
      <w:r w:rsidRPr="00FB353C">
        <w:rPr>
          <w:rFonts w:ascii="Times New Roman" w:hAnsi="Times New Roman"/>
        </w:rPr>
        <w:t>Work with radioactive materials or radioactive sources, including those installed in equipment, requires Radiological Worker Training (RW)</w:t>
      </w:r>
      <w:r w:rsidR="007151A5" w:rsidRPr="00FB353C">
        <w:rPr>
          <w:rFonts w:ascii="Times New Roman" w:hAnsi="Times New Roman"/>
        </w:rPr>
        <w:t>, which includes both an online class, Radiological Worker – Classroom (Virtual), and a hands-on portion, Radiological Worker – Practical Factors</w:t>
      </w:r>
      <w:r w:rsidRPr="00FB353C">
        <w:rPr>
          <w:rFonts w:ascii="Times New Roman" w:hAnsi="Times New Roman"/>
          <w:b/>
        </w:rPr>
        <w:t>.</w:t>
      </w:r>
    </w:p>
    <w:p w14:paraId="6A702BC3" w14:textId="77777777" w:rsidR="004D14A2" w:rsidRPr="00FB353C" w:rsidRDefault="004D14A2" w:rsidP="00A74B52">
      <w:pPr>
        <w:ind w:left="720" w:hanging="720"/>
        <w:jc w:val="both"/>
        <w:rPr>
          <w:rFonts w:ascii="Times New Roman" w:hAnsi="Times New Roman"/>
        </w:rPr>
      </w:pPr>
    </w:p>
    <w:p w14:paraId="6C4BC42F" w14:textId="6EBB6909" w:rsidR="004D14A2" w:rsidRPr="00FB353C" w:rsidRDefault="001F4D89" w:rsidP="00A74B52">
      <w:pPr>
        <w:pStyle w:val="FRCMHeading2"/>
        <w:rPr>
          <w:rFonts w:ascii="Times New Roman" w:hAnsi="Times New Roman"/>
        </w:rPr>
      </w:pPr>
      <w:bookmarkStart w:id="90" w:name="_Toc39457579"/>
      <w:bookmarkStart w:id="91" w:name="_Toc341191965"/>
      <w:bookmarkStart w:id="92" w:name="_Toc341192094"/>
      <w:bookmarkStart w:id="93" w:name="_Toc341254638"/>
      <w:bookmarkStart w:id="94" w:name="_Toc450900785"/>
      <w:bookmarkStart w:id="95" w:name="_Toc31183897"/>
      <w:r w:rsidRPr="00FB353C">
        <w:rPr>
          <w:rFonts w:ascii="Times New Roman" w:hAnsi="Times New Roman"/>
        </w:rPr>
        <w:t>333 Radiation</w:t>
      </w:r>
      <w:r w:rsidR="004D14A2" w:rsidRPr="00FB353C">
        <w:rPr>
          <w:rFonts w:ascii="Times New Roman" w:hAnsi="Times New Roman"/>
        </w:rPr>
        <w:t>, High Radiation and Very High Radiation Areas</w:t>
      </w:r>
      <w:bookmarkEnd w:id="90"/>
      <w:bookmarkEnd w:id="91"/>
      <w:bookmarkEnd w:id="92"/>
      <w:bookmarkEnd w:id="93"/>
      <w:bookmarkEnd w:id="94"/>
      <w:bookmarkEnd w:id="95"/>
    </w:p>
    <w:p w14:paraId="31B231F1" w14:textId="77777777" w:rsidR="004D14A2" w:rsidRPr="00FB353C" w:rsidRDefault="004D14A2" w:rsidP="00A74B52">
      <w:pPr>
        <w:jc w:val="both"/>
        <w:rPr>
          <w:rFonts w:ascii="Times New Roman" w:hAnsi="Times New Roman"/>
        </w:rPr>
      </w:pPr>
    </w:p>
    <w:p w14:paraId="1C32AF90" w14:textId="77777777"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Minimum requirements for entry into Radiation Areas shall include the following:</w:t>
      </w:r>
    </w:p>
    <w:p w14:paraId="5F85E5F3" w14:textId="77777777" w:rsidR="004D14A2" w:rsidRPr="00FB353C" w:rsidRDefault="004D14A2" w:rsidP="00A74B52">
      <w:pPr>
        <w:ind w:left="720" w:hanging="720"/>
        <w:jc w:val="both"/>
        <w:rPr>
          <w:rFonts w:ascii="Times New Roman" w:hAnsi="Times New Roman"/>
        </w:rPr>
      </w:pPr>
    </w:p>
    <w:p w14:paraId="2ED395C9" w14:textId="77777777" w:rsidR="004D14A2" w:rsidRPr="00FB353C" w:rsidRDefault="004D14A2" w:rsidP="00EE02D8">
      <w:pPr>
        <w:numPr>
          <w:ilvl w:val="2"/>
          <w:numId w:val="15"/>
        </w:numPr>
        <w:tabs>
          <w:tab w:val="clear" w:pos="2340"/>
        </w:tabs>
        <w:ind w:left="1440" w:hanging="720"/>
        <w:jc w:val="both"/>
        <w:rPr>
          <w:rFonts w:ascii="Times New Roman" w:hAnsi="Times New Roman"/>
        </w:rPr>
      </w:pPr>
      <w:r w:rsidRPr="00FB353C">
        <w:rPr>
          <w:rFonts w:ascii="Times New Roman" w:hAnsi="Times New Roman"/>
        </w:rPr>
        <w:t>Radiological Worker Training.</w:t>
      </w:r>
    </w:p>
    <w:p w14:paraId="06261930" w14:textId="77777777" w:rsidR="004D14A2" w:rsidRPr="00FB353C" w:rsidRDefault="004D14A2" w:rsidP="00A74B52">
      <w:pPr>
        <w:ind w:left="1440" w:hanging="720"/>
        <w:jc w:val="both"/>
        <w:rPr>
          <w:rFonts w:ascii="Times New Roman" w:hAnsi="Times New Roman"/>
        </w:rPr>
      </w:pPr>
    </w:p>
    <w:p w14:paraId="7EA0FFC1" w14:textId="29EC10B7" w:rsidR="004D14A2" w:rsidRPr="00FB353C" w:rsidRDefault="004D14A2" w:rsidP="00EE02D8">
      <w:pPr>
        <w:numPr>
          <w:ilvl w:val="0"/>
          <w:numId w:val="19"/>
        </w:numPr>
        <w:tabs>
          <w:tab w:val="clear" w:pos="720"/>
        </w:tabs>
        <w:ind w:left="1440" w:hanging="720"/>
        <w:jc w:val="both"/>
        <w:rPr>
          <w:rFonts w:ascii="Times New Roman" w:hAnsi="Times New Roman"/>
        </w:rPr>
      </w:pPr>
      <w:r w:rsidRPr="00FB353C">
        <w:rPr>
          <w:rFonts w:ascii="Times New Roman" w:hAnsi="Times New Roman"/>
        </w:rPr>
        <w:t xml:space="preserve">Written authorization </w:t>
      </w:r>
      <w:r w:rsidR="00B32F83" w:rsidRPr="00FB353C">
        <w:rPr>
          <w:rFonts w:ascii="Times New Roman" w:hAnsi="Times New Roman"/>
        </w:rPr>
        <w:t xml:space="preserve">(e.g., </w:t>
      </w:r>
      <w:proofErr w:type="gramStart"/>
      <w:r w:rsidR="00B32F83" w:rsidRPr="00FB353C">
        <w:rPr>
          <w:rFonts w:ascii="Times New Roman" w:hAnsi="Times New Roman"/>
        </w:rPr>
        <w:t>a</w:t>
      </w:r>
      <w:proofErr w:type="gramEnd"/>
      <w:r w:rsidR="00B32F83" w:rsidRPr="00FB353C">
        <w:rPr>
          <w:rFonts w:ascii="Times New Roman" w:hAnsi="Times New Roman"/>
        </w:rPr>
        <w:t xml:space="preserve"> RWP</w:t>
      </w:r>
      <w:r w:rsidR="00AE7496" w:rsidRPr="00FB353C">
        <w:rPr>
          <w:rFonts w:ascii="Times New Roman" w:hAnsi="Times New Roman"/>
        </w:rPr>
        <w:t xml:space="preserve"> or posting</w:t>
      </w:r>
      <w:r w:rsidR="00B32F83" w:rsidRPr="00FB353C">
        <w:rPr>
          <w:rFonts w:ascii="Times New Roman" w:hAnsi="Times New Roman"/>
        </w:rPr>
        <w:t>)</w:t>
      </w:r>
      <w:r w:rsidR="00AE7496" w:rsidRPr="00FB353C">
        <w:rPr>
          <w:rFonts w:ascii="Times New Roman" w:hAnsi="Times New Roman"/>
        </w:rPr>
        <w:t xml:space="preserve"> </w:t>
      </w:r>
      <w:r w:rsidRPr="00FB353C">
        <w:rPr>
          <w:rFonts w:ascii="Times New Roman" w:hAnsi="Times New Roman"/>
        </w:rPr>
        <w:t>to enter the area by the</w:t>
      </w:r>
      <w:r w:rsidR="00623DA9" w:rsidRPr="00FB353C">
        <w:rPr>
          <w:rFonts w:ascii="Times New Roman" w:hAnsi="Times New Roman"/>
        </w:rPr>
        <w:t xml:space="preserve"> </w:t>
      </w:r>
      <w:r w:rsidR="003B05DA" w:rsidRPr="00FB353C">
        <w:rPr>
          <w:rFonts w:ascii="Times New Roman" w:hAnsi="Times New Roman"/>
        </w:rPr>
        <w:t>assigned</w:t>
      </w:r>
      <w:r w:rsidR="00C444E0" w:rsidRPr="00FB353C">
        <w:rPr>
          <w:rFonts w:ascii="Times New Roman" w:hAnsi="Times New Roman"/>
        </w:rPr>
        <w:t xml:space="preserve"> </w:t>
      </w:r>
      <w:r w:rsidRPr="00FB353C">
        <w:rPr>
          <w:rFonts w:ascii="Times New Roman" w:hAnsi="Times New Roman"/>
        </w:rPr>
        <w:t>RSO or designee.</w:t>
      </w:r>
    </w:p>
    <w:p w14:paraId="01808D99" w14:textId="77777777" w:rsidR="004D14A2" w:rsidRPr="00FB353C" w:rsidRDefault="004D14A2" w:rsidP="00A74B52">
      <w:pPr>
        <w:ind w:left="1080" w:hanging="360"/>
        <w:jc w:val="both"/>
        <w:rPr>
          <w:rFonts w:ascii="Times New Roman" w:hAnsi="Times New Roman"/>
        </w:rPr>
      </w:pPr>
    </w:p>
    <w:p w14:paraId="3BC4CB13" w14:textId="22EF8867" w:rsidR="004D14A2" w:rsidRDefault="00F563D9" w:rsidP="00EE02D8">
      <w:pPr>
        <w:numPr>
          <w:ilvl w:val="0"/>
          <w:numId w:val="19"/>
        </w:numPr>
        <w:tabs>
          <w:tab w:val="clear" w:pos="720"/>
        </w:tabs>
        <w:ind w:left="1440" w:hanging="720"/>
        <w:jc w:val="both"/>
        <w:rPr>
          <w:rFonts w:ascii="Times New Roman" w:hAnsi="Times New Roman"/>
        </w:rPr>
      </w:pPr>
      <w:r w:rsidRPr="00FB353C">
        <w:rPr>
          <w:rFonts w:ascii="Times New Roman" w:hAnsi="Times New Roman"/>
        </w:rPr>
        <w:t>Personnel d</w:t>
      </w:r>
      <w:r w:rsidR="00B32F83" w:rsidRPr="00FB353C">
        <w:rPr>
          <w:rFonts w:ascii="Times New Roman" w:hAnsi="Times New Roman"/>
        </w:rPr>
        <w:t>osimetry monitoring badge</w:t>
      </w:r>
      <w:r w:rsidR="004D14A2" w:rsidRPr="00FB353C">
        <w:rPr>
          <w:rFonts w:ascii="Times New Roman" w:hAnsi="Times New Roman"/>
        </w:rPr>
        <w:t>.</w:t>
      </w:r>
    </w:p>
    <w:p w14:paraId="7047233F" w14:textId="77777777" w:rsidR="00892F5E" w:rsidRDefault="00892F5E" w:rsidP="00892F5E">
      <w:pPr>
        <w:pStyle w:val="ListParagraph"/>
        <w:rPr>
          <w:rFonts w:ascii="Times New Roman" w:hAnsi="Times New Roman"/>
        </w:rPr>
      </w:pPr>
    </w:p>
    <w:p w14:paraId="5A50A5A4" w14:textId="5FD9F11E" w:rsidR="00892F5E" w:rsidRPr="00FB353C" w:rsidRDefault="00892F5E" w:rsidP="00922402">
      <w:pPr>
        <w:numPr>
          <w:ilvl w:val="0"/>
          <w:numId w:val="19"/>
        </w:numPr>
        <w:tabs>
          <w:tab w:val="clear" w:pos="720"/>
          <w:tab w:val="num" w:pos="1440"/>
        </w:tabs>
        <w:ind w:left="1440" w:hanging="720"/>
        <w:jc w:val="both"/>
        <w:rPr>
          <w:rFonts w:ascii="Times New Roman" w:hAnsi="Times New Roman"/>
        </w:rPr>
      </w:pPr>
      <w:r>
        <w:rPr>
          <w:rFonts w:ascii="Times New Roman" w:hAnsi="Times New Roman"/>
        </w:rPr>
        <w:t>Note: Supplemental dosimeters may</w:t>
      </w:r>
      <w:r w:rsidR="00922402">
        <w:rPr>
          <w:rFonts w:ascii="Times New Roman" w:hAnsi="Times New Roman"/>
        </w:rPr>
        <w:t xml:space="preserve"> also</w:t>
      </w:r>
      <w:r>
        <w:rPr>
          <w:rFonts w:ascii="Times New Roman" w:hAnsi="Times New Roman"/>
        </w:rPr>
        <w:t xml:space="preserve"> be required for entry into Radiation Areas, as determined by the assigned RSO and noted on applicable RWPs and/or postings.</w:t>
      </w:r>
    </w:p>
    <w:p w14:paraId="07AF5CFE" w14:textId="77777777" w:rsidR="004D14A2" w:rsidRPr="00FB353C" w:rsidRDefault="004D14A2" w:rsidP="00A74B52">
      <w:pPr>
        <w:ind w:left="1080" w:hanging="360"/>
        <w:jc w:val="both"/>
        <w:rPr>
          <w:rFonts w:ascii="Times New Roman" w:hAnsi="Times New Roman"/>
        </w:rPr>
      </w:pPr>
    </w:p>
    <w:p w14:paraId="6D8F26FB" w14:textId="77777777"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Physical controls to prevent inadvertent or unauthorized access to High and Very High Radiation Areas shall be maintained in accordance with Chapter 10.</w:t>
      </w:r>
    </w:p>
    <w:p w14:paraId="27D7598E" w14:textId="77777777" w:rsidR="004D14A2" w:rsidRPr="00FB353C" w:rsidRDefault="004D14A2" w:rsidP="00A74B52">
      <w:pPr>
        <w:ind w:left="720" w:hanging="720"/>
        <w:jc w:val="both"/>
        <w:rPr>
          <w:rFonts w:ascii="Times New Roman" w:hAnsi="Times New Roman"/>
        </w:rPr>
      </w:pPr>
    </w:p>
    <w:p w14:paraId="0B93657F" w14:textId="77777777"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Minimum requirements for entry into High Radiation Areas shall include the following:</w:t>
      </w:r>
    </w:p>
    <w:p w14:paraId="30A96280" w14:textId="77777777" w:rsidR="004D14A2" w:rsidRPr="00FB353C" w:rsidRDefault="004D14A2" w:rsidP="00A74B52">
      <w:pPr>
        <w:ind w:left="720" w:hanging="720"/>
        <w:jc w:val="both"/>
        <w:rPr>
          <w:rFonts w:ascii="Times New Roman" w:hAnsi="Times New Roman"/>
        </w:rPr>
      </w:pPr>
    </w:p>
    <w:p w14:paraId="6D34862A" w14:textId="77777777" w:rsidR="004D14A2" w:rsidRPr="00FB353C" w:rsidRDefault="004D14A2" w:rsidP="00EE02D8">
      <w:pPr>
        <w:numPr>
          <w:ilvl w:val="1"/>
          <w:numId w:val="19"/>
        </w:numPr>
        <w:tabs>
          <w:tab w:val="clear" w:pos="1440"/>
        </w:tabs>
        <w:ind w:hanging="720"/>
        <w:jc w:val="both"/>
        <w:rPr>
          <w:rFonts w:ascii="Times New Roman" w:hAnsi="Times New Roman"/>
        </w:rPr>
      </w:pPr>
      <w:r w:rsidRPr="00FB353C">
        <w:rPr>
          <w:rFonts w:ascii="Times New Roman" w:hAnsi="Times New Roman"/>
        </w:rPr>
        <w:t>Radiological Worker Training.</w:t>
      </w:r>
    </w:p>
    <w:p w14:paraId="130BE5E8" w14:textId="77777777" w:rsidR="004D14A2" w:rsidRPr="00FB353C" w:rsidRDefault="004D14A2" w:rsidP="00A74B52">
      <w:pPr>
        <w:ind w:left="1440" w:hanging="720"/>
        <w:jc w:val="both"/>
        <w:rPr>
          <w:rFonts w:ascii="Times New Roman" w:hAnsi="Times New Roman"/>
        </w:rPr>
      </w:pPr>
    </w:p>
    <w:p w14:paraId="4A7FB771" w14:textId="77777777" w:rsidR="004D14A2" w:rsidRPr="00FB353C" w:rsidRDefault="004D14A2" w:rsidP="00EE02D8">
      <w:pPr>
        <w:numPr>
          <w:ilvl w:val="1"/>
          <w:numId w:val="19"/>
        </w:numPr>
        <w:tabs>
          <w:tab w:val="clear" w:pos="1440"/>
        </w:tabs>
        <w:ind w:hanging="720"/>
        <w:jc w:val="both"/>
        <w:rPr>
          <w:rFonts w:ascii="Times New Roman" w:hAnsi="Times New Roman"/>
        </w:rPr>
      </w:pPr>
      <w:r w:rsidRPr="00FB353C">
        <w:rPr>
          <w:rFonts w:ascii="Times New Roman" w:hAnsi="Times New Roman"/>
        </w:rPr>
        <w:t>Written authorization</w:t>
      </w:r>
      <w:r w:rsidR="00B32F83" w:rsidRPr="00FB353C">
        <w:rPr>
          <w:rFonts w:ascii="Times New Roman" w:hAnsi="Times New Roman"/>
        </w:rPr>
        <w:t xml:space="preserve"> (</w:t>
      </w:r>
      <w:proofErr w:type="spellStart"/>
      <w:r w:rsidR="00B32F83" w:rsidRPr="00FB353C">
        <w:rPr>
          <w:rFonts w:ascii="Times New Roman" w:hAnsi="Times New Roman"/>
        </w:rPr>
        <w:t>e.g</w:t>
      </w:r>
      <w:proofErr w:type="spellEnd"/>
      <w:r w:rsidR="00B32F83" w:rsidRPr="00FB353C">
        <w:rPr>
          <w:rFonts w:ascii="Times New Roman" w:hAnsi="Times New Roman"/>
        </w:rPr>
        <w:t xml:space="preserve">, </w:t>
      </w:r>
      <w:proofErr w:type="gramStart"/>
      <w:r w:rsidR="00B32F83" w:rsidRPr="00FB353C">
        <w:rPr>
          <w:rFonts w:ascii="Times New Roman" w:hAnsi="Times New Roman"/>
        </w:rPr>
        <w:t>a</w:t>
      </w:r>
      <w:proofErr w:type="gramEnd"/>
      <w:r w:rsidR="00B32F83" w:rsidRPr="00FB353C">
        <w:rPr>
          <w:rFonts w:ascii="Times New Roman" w:hAnsi="Times New Roman"/>
        </w:rPr>
        <w:t xml:space="preserve"> RWP)</w:t>
      </w:r>
      <w:r w:rsidRPr="00FB353C">
        <w:rPr>
          <w:rFonts w:ascii="Times New Roman" w:hAnsi="Times New Roman"/>
        </w:rPr>
        <w:t xml:space="preserve"> to enter the area by the </w:t>
      </w:r>
      <w:r w:rsidR="003B05DA" w:rsidRPr="00FB353C">
        <w:rPr>
          <w:rFonts w:ascii="Times New Roman" w:hAnsi="Times New Roman"/>
        </w:rPr>
        <w:t>assigned</w:t>
      </w:r>
      <w:r w:rsidR="00C444E0" w:rsidRPr="00FB353C">
        <w:rPr>
          <w:rFonts w:ascii="Times New Roman" w:hAnsi="Times New Roman"/>
        </w:rPr>
        <w:t xml:space="preserve"> </w:t>
      </w:r>
      <w:r w:rsidRPr="00FB353C">
        <w:rPr>
          <w:rFonts w:ascii="Times New Roman" w:hAnsi="Times New Roman"/>
        </w:rPr>
        <w:t>RSO or designee.</w:t>
      </w:r>
    </w:p>
    <w:p w14:paraId="20AD52CE" w14:textId="77777777" w:rsidR="004D14A2" w:rsidRPr="00FB353C" w:rsidRDefault="004D14A2" w:rsidP="00A74B52">
      <w:pPr>
        <w:ind w:left="1440" w:hanging="720"/>
        <w:jc w:val="both"/>
        <w:rPr>
          <w:rFonts w:ascii="Times New Roman" w:hAnsi="Times New Roman"/>
        </w:rPr>
      </w:pPr>
    </w:p>
    <w:p w14:paraId="344E59C4" w14:textId="77777777" w:rsidR="004D14A2" w:rsidRPr="00FB353C" w:rsidRDefault="004D14A2" w:rsidP="00EE02D8">
      <w:pPr>
        <w:numPr>
          <w:ilvl w:val="1"/>
          <w:numId w:val="19"/>
        </w:numPr>
        <w:tabs>
          <w:tab w:val="clear" w:pos="1440"/>
        </w:tabs>
        <w:ind w:hanging="720"/>
        <w:jc w:val="both"/>
        <w:rPr>
          <w:rFonts w:ascii="Times New Roman" w:hAnsi="Times New Roman"/>
        </w:rPr>
      </w:pPr>
      <w:r w:rsidRPr="00FB353C">
        <w:rPr>
          <w:rFonts w:ascii="Times New Roman" w:hAnsi="Times New Roman"/>
        </w:rPr>
        <w:lastRenderedPageBreak/>
        <w:t xml:space="preserve">Personnel and supplemental dosimeters as </w:t>
      </w:r>
      <w:proofErr w:type="gramStart"/>
      <w:r w:rsidRPr="00FB353C">
        <w:rPr>
          <w:rFonts w:ascii="Times New Roman" w:hAnsi="Times New Roman"/>
        </w:rPr>
        <w:t>follows</w:t>
      </w:r>
      <w:proofErr w:type="gramEnd"/>
      <w:r w:rsidRPr="00FB353C">
        <w:rPr>
          <w:rFonts w:ascii="Times New Roman" w:hAnsi="Times New Roman"/>
        </w:rPr>
        <w:t>:</w:t>
      </w:r>
    </w:p>
    <w:p w14:paraId="3CD67F22" w14:textId="77777777" w:rsidR="004D14A2" w:rsidRPr="00FB353C" w:rsidRDefault="004D14A2" w:rsidP="00A74B52">
      <w:pPr>
        <w:ind w:left="1440" w:hanging="720"/>
        <w:jc w:val="both"/>
        <w:rPr>
          <w:rFonts w:ascii="Times New Roman" w:hAnsi="Times New Roman"/>
        </w:rPr>
      </w:pPr>
    </w:p>
    <w:p w14:paraId="0BD80768" w14:textId="77777777" w:rsidR="004D14A2" w:rsidRPr="00FB353C" w:rsidRDefault="004D14A2" w:rsidP="00EE02D8">
      <w:pPr>
        <w:numPr>
          <w:ilvl w:val="0"/>
          <w:numId w:val="20"/>
        </w:numPr>
        <w:tabs>
          <w:tab w:val="clear" w:pos="2160"/>
        </w:tabs>
        <w:ind w:left="2160" w:hanging="720"/>
        <w:jc w:val="both"/>
        <w:rPr>
          <w:rFonts w:ascii="Times New Roman" w:hAnsi="Times New Roman"/>
        </w:rPr>
      </w:pPr>
      <w:r w:rsidRPr="00FB353C">
        <w:rPr>
          <w:rFonts w:ascii="Times New Roman" w:hAnsi="Times New Roman"/>
        </w:rPr>
        <w:t xml:space="preserve">Personnel </w:t>
      </w:r>
      <w:r w:rsidR="00F563D9" w:rsidRPr="00FB353C">
        <w:rPr>
          <w:rFonts w:ascii="Times New Roman" w:hAnsi="Times New Roman"/>
        </w:rPr>
        <w:t>dosimetry monitoring</w:t>
      </w:r>
      <w:r w:rsidR="008B0E4D" w:rsidRPr="00FB353C">
        <w:rPr>
          <w:rFonts w:ascii="Times New Roman" w:hAnsi="Times New Roman"/>
        </w:rPr>
        <w:t xml:space="preserve"> </w:t>
      </w:r>
      <w:r w:rsidRPr="00FB353C">
        <w:rPr>
          <w:rFonts w:ascii="Times New Roman" w:hAnsi="Times New Roman"/>
        </w:rPr>
        <w:t>badge.</w:t>
      </w:r>
    </w:p>
    <w:p w14:paraId="79A0E244" w14:textId="77777777" w:rsidR="004D14A2" w:rsidRPr="00FB353C" w:rsidRDefault="004D14A2" w:rsidP="00A74B52">
      <w:pPr>
        <w:ind w:left="2160" w:hanging="720"/>
        <w:jc w:val="both"/>
        <w:rPr>
          <w:rFonts w:ascii="Times New Roman" w:hAnsi="Times New Roman"/>
        </w:rPr>
      </w:pPr>
    </w:p>
    <w:p w14:paraId="2C154177" w14:textId="77777777" w:rsidR="004D14A2" w:rsidRPr="00FB353C" w:rsidRDefault="004D14A2" w:rsidP="00EE02D8">
      <w:pPr>
        <w:numPr>
          <w:ilvl w:val="0"/>
          <w:numId w:val="20"/>
        </w:numPr>
        <w:tabs>
          <w:tab w:val="clear" w:pos="2160"/>
        </w:tabs>
        <w:ind w:left="2160" w:hanging="720"/>
        <w:jc w:val="both"/>
        <w:rPr>
          <w:rFonts w:ascii="Times New Roman" w:hAnsi="Times New Roman"/>
        </w:rPr>
      </w:pPr>
      <w:r w:rsidRPr="00FB353C">
        <w:rPr>
          <w:rFonts w:ascii="Times New Roman" w:hAnsi="Times New Roman"/>
          <w:u w:val="single"/>
        </w:rPr>
        <w:t>Self-Reading Dosimeters (“Pocket Dosimeters”)</w:t>
      </w:r>
      <w:r w:rsidRPr="00FB353C">
        <w:rPr>
          <w:rFonts w:ascii="Times New Roman" w:hAnsi="Times New Roman"/>
        </w:rPr>
        <w:t>:  Pocket Dosimeters are required for entry into all High Radiation Areas.</w:t>
      </w:r>
    </w:p>
    <w:p w14:paraId="467D4853" w14:textId="77777777" w:rsidR="004D14A2" w:rsidRPr="00FB353C" w:rsidRDefault="004D14A2" w:rsidP="00A74B52">
      <w:pPr>
        <w:ind w:left="2160" w:hanging="720"/>
        <w:jc w:val="both"/>
        <w:rPr>
          <w:rFonts w:ascii="Times New Roman" w:hAnsi="Times New Roman"/>
        </w:rPr>
      </w:pPr>
    </w:p>
    <w:p w14:paraId="4F4C66AD" w14:textId="1C0A67C7" w:rsidR="004D14A2" w:rsidRPr="00FB353C" w:rsidRDefault="004D14A2" w:rsidP="00EE02D8">
      <w:pPr>
        <w:numPr>
          <w:ilvl w:val="0"/>
          <w:numId w:val="20"/>
        </w:numPr>
        <w:tabs>
          <w:tab w:val="clear" w:pos="2160"/>
        </w:tabs>
        <w:ind w:left="2160" w:hanging="720"/>
        <w:jc w:val="both"/>
        <w:rPr>
          <w:rFonts w:ascii="Times New Roman" w:hAnsi="Times New Roman"/>
        </w:rPr>
      </w:pPr>
      <w:r w:rsidRPr="00FB353C">
        <w:rPr>
          <w:rFonts w:ascii="Times New Roman" w:hAnsi="Times New Roman"/>
          <w:u w:val="single"/>
        </w:rPr>
        <w:t>Special Monitoring</w:t>
      </w:r>
      <w:r w:rsidRPr="00FB353C">
        <w:rPr>
          <w:rFonts w:ascii="Times New Roman" w:hAnsi="Times New Roman"/>
        </w:rPr>
        <w:t xml:space="preserve">:  If the radiation fields are non-uniform, personnel radiation monitoring badges and other dosimeters shall be worn on that part of the trunk of the body receiving the highest dose </w:t>
      </w:r>
      <w:r w:rsidR="007151A5" w:rsidRPr="00FB353C">
        <w:rPr>
          <w:rFonts w:ascii="Times New Roman" w:hAnsi="Times New Roman"/>
        </w:rPr>
        <w:t>(</w:t>
      </w:r>
      <w:r w:rsidRPr="00FB353C">
        <w:rPr>
          <w:rFonts w:ascii="Times New Roman" w:hAnsi="Times New Roman"/>
        </w:rPr>
        <w:t>i.e., that part closest to the strongest source of radiation</w:t>
      </w:r>
      <w:r w:rsidR="007151A5" w:rsidRPr="00FB353C">
        <w:rPr>
          <w:rFonts w:ascii="Times New Roman" w:hAnsi="Times New Roman"/>
        </w:rPr>
        <w:t>)</w:t>
      </w:r>
      <w:r w:rsidRPr="00FB353C">
        <w:rPr>
          <w:rFonts w:ascii="Times New Roman" w:hAnsi="Times New Roman"/>
        </w:rPr>
        <w:t>.</w:t>
      </w:r>
    </w:p>
    <w:p w14:paraId="410BE279" w14:textId="77777777" w:rsidR="004D14A2" w:rsidRPr="00FB353C" w:rsidRDefault="004D14A2" w:rsidP="00A74B52">
      <w:pPr>
        <w:ind w:left="1440" w:hanging="360"/>
        <w:jc w:val="both"/>
        <w:rPr>
          <w:rFonts w:ascii="Times New Roman" w:hAnsi="Times New Roman"/>
        </w:rPr>
      </w:pPr>
    </w:p>
    <w:p w14:paraId="7FFC1DCF" w14:textId="77777777" w:rsidR="004D14A2" w:rsidRPr="00FB353C" w:rsidRDefault="004D14A2" w:rsidP="00EE02D8">
      <w:pPr>
        <w:numPr>
          <w:ilvl w:val="0"/>
          <w:numId w:val="21"/>
        </w:numPr>
        <w:tabs>
          <w:tab w:val="clear" w:pos="2160"/>
        </w:tabs>
        <w:ind w:left="2880" w:hanging="720"/>
        <w:jc w:val="both"/>
        <w:rPr>
          <w:rFonts w:ascii="Times New Roman" w:hAnsi="Times New Roman"/>
        </w:rPr>
      </w:pPr>
      <w:r w:rsidRPr="00FB353C">
        <w:rPr>
          <w:rFonts w:ascii="Times New Roman" w:hAnsi="Times New Roman"/>
        </w:rPr>
        <w:t xml:space="preserve">If any question exists as to which part of the body is receiving the highest dose, the </w:t>
      </w:r>
      <w:r w:rsidR="003B05DA" w:rsidRPr="00FB353C">
        <w:rPr>
          <w:rFonts w:ascii="Times New Roman" w:hAnsi="Times New Roman"/>
        </w:rPr>
        <w:t xml:space="preserve">assigned </w:t>
      </w:r>
      <w:r w:rsidRPr="00FB353C">
        <w:rPr>
          <w:rFonts w:ascii="Times New Roman" w:hAnsi="Times New Roman"/>
        </w:rPr>
        <w:t>RSO should require two badges to be worn at appropriate locations.  Each must be labeled as to location worn, and they must not be interchanged.  Arrange appropriate badge processing through the Dosimetry Program Manager.</w:t>
      </w:r>
    </w:p>
    <w:p w14:paraId="061096F2" w14:textId="77777777" w:rsidR="004D14A2" w:rsidRPr="00FB353C" w:rsidRDefault="004D14A2" w:rsidP="00A74B52">
      <w:pPr>
        <w:ind w:left="2970" w:hanging="720"/>
        <w:jc w:val="both"/>
        <w:rPr>
          <w:rFonts w:ascii="Times New Roman" w:hAnsi="Times New Roman"/>
        </w:rPr>
      </w:pPr>
    </w:p>
    <w:p w14:paraId="457B886C" w14:textId="77777777" w:rsidR="004D14A2" w:rsidRPr="00FB353C" w:rsidRDefault="004D14A2" w:rsidP="00EE02D8">
      <w:pPr>
        <w:numPr>
          <w:ilvl w:val="0"/>
          <w:numId w:val="21"/>
        </w:numPr>
        <w:tabs>
          <w:tab w:val="clear" w:pos="2160"/>
        </w:tabs>
        <w:ind w:left="2880" w:hanging="720"/>
        <w:jc w:val="both"/>
        <w:rPr>
          <w:rFonts w:ascii="Times New Roman" w:hAnsi="Times New Roman"/>
        </w:rPr>
      </w:pPr>
      <w:r w:rsidRPr="00FB353C">
        <w:rPr>
          <w:rFonts w:ascii="Times New Roman" w:hAnsi="Times New Roman"/>
        </w:rPr>
        <w:t>If the work requires handling of objects where the dose to the hands can be expected to exceed 1 rem/quarter, ring badges should also be worn.</w:t>
      </w:r>
    </w:p>
    <w:p w14:paraId="2F2D6E27" w14:textId="77777777" w:rsidR="004D14A2" w:rsidRPr="00FB353C" w:rsidRDefault="004D14A2" w:rsidP="00A74B52">
      <w:pPr>
        <w:ind w:left="2880" w:hanging="720"/>
        <w:jc w:val="both"/>
        <w:rPr>
          <w:rFonts w:ascii="Times New Roman" w:hAnsi="Times New Roman"/>
        </w:rPr>
      </w:pPr>
    </w:p>
    <w:p w14:paraId="7CE79C9D" w14:textId="77777777" w:rsidR="004D14A2" w:rsidRPr="00FB353C" w:rsidRDefault="004D14A2" w:rsidP="00A74B52">
      <w:pPr>
        <w:pStyle w:val="BodyTextIndent"/>
        <w:numPr>
          <w:ilvl w:val="0"/>
          <w:numId w:val="2"/>
        </w:numPr>
        <w:tabs>
          <w:tab w:val="clear" w:pos="1440"/>
        </w:tabs>
        <w:rPr>
          <w:rFonts w:ascii="Times New Roman" w:hAnsi="Times New Roman"/>
        </w:rPr>
      </w:pPr>
      <w:r w:rsidRPr="00FB353C">
        <w:rPr>
          <w:rFonts w:ascii="Times New Roman" w:hAnsi="Times New Roman"/>
        </w:rPr>
        <w:t>Monitoring as necessary during the access to determine the exposure rates to individuals.</w:t>
      </w:r>
    </w:p>
    <w:p w14:paraId="5C703A0E" w14:textId="77777777" w:rsidR="004D14A2" w:rsidRPr="00FB353C" w:rsidRDefault="004D14A2" w:rsidP="00A74B52">
      <w:pPr>
        <w:pStyle w:val="BodyTextIndent"/>
        <w:ind w:left="1080" w:hanging="360"/>
        <w:rPr>
          <w:rFonts w:ascii="Times New Roman" w:hAnsi="Times New Roman"/>
        </w:rPr>
      </w:pPr>
    </w:p>
    <w:p w14:paraId="58701136" w14:textId="47026805"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 xml:space="preserve">Minimum requirements for entry into High Radiation Areas where dose rates exist such that a person could exceed a </w:t>
      </w:r>
      <w:r w:rsidR="001F4D89" w:rsidRPr="00FB353C">
        <w:rPr>
          <w:rFonts w:ascii="Times New Roman" w:hAnsi="Times New Roman"/>
        </w:rPr>
        <w:t>whole-body</w:t>
      </w:r>
      <w:r w:rsidRPr="00FB353C">
        <w:rPr>
          <w:rFonts w:ascii="Times New Roman" w:hAnsi="Times New Roman"/>
        </w:rPr>
        <w:t xml:space="preserve"> dose of 1 rem in one hour shall include those items listed in Article 333.3 and, in addition, the following:</w:t>
      </w:r>
    </w:p>
    <w:p w14:paraId="5E51348F" w14:textId="77777777" w:rsidR="004D14A2" w:rsidRPr="00FB353C" w:rsidRDefault="004D14A2" w:rsidP="00A74B52">
      <w:pPr>
        <w:ind w:left="1080" w:hanging="360"/>
        <w:jc w:val="both"/>
        <w:rPr>
          <w:rFonts w:ascii="Times New Roman" w:hAnsi="Times New Roman"/>
        </w:rPr>
      </w:pPr>
    </w:p>
    <w:p w14:paraId="6C5A3A06" w14:textId="77777777" w:rsidR="004D14A2" w:rsidRPr="00FB353C" w:rsidRDefault="004D14A2" w:rsidP="00EE02D8">
      <w:pPr>
        <w:numPr>
          <w:ilvl w:val="2"/>
          <w:numId w:val="19"/>
        </w:numPr>
        <w:tabs>
          <w:tab w:val="clear" w:pos="2340"/>
        </w:tabs>
        <w:ind w:left="1440" w:hanging="720"/>
        <w:jc w:val="both"/>
        <w:rPr>
          <w:rFonts w:ascii="Times New Roman" w:hAnsi="Times New Roman"/>
        </w:rPr>
      </w:pPr>
      <w:r w:rsidRPr="00FB353C">
        <w:rPr>
          <w:rFonts w:ascii="Times New Roman" w:hAnsi="Times New Roman"/>
        </w:rPr>
        <w:t xml:space="preserve">A determination of the person’s current </w:t>
      </w:r>
      <w:r w:rsidR="008B0E4D" w:rsidRPr="00FB353C">
        <w:rPr>
          <w:rFonts w:ascii="Times New Roman" w:hAnsi="Times New Roman"/>
        </w:rPr>
        <w:t xml:space="preserve">dose </w:t>
      </w:r>
      <w:r w:rsidRPr="00FB353C">
        <w:rPr>
          <w:rFonts w:ascii="Times New Roman" w:hAnsi="Times New Roman"/>
        </w:rPr>
        <w:t>based on available primary and supplemental dosimeter readings.</w:t>
      </w:r>
    </w:p>
    <w:p w14:paraId="5C70DD7B" w14:textId="77777777" w:rsidR="004D14A2" w:rsidRPr="00FB353C" w:rsidRDefault="004D14A2" w:rsidP="00A74B52">
      <w:pPr>
        <w:ind w:left="1440" w:hanging="720"/>
        <w:jc w:val="both"/>
        <w:rPr>
          <w:rFonts w:ascii="Times New Roman" w:hAnsi="Times New Roman"/>
        </w:rPr>
      </w:pPr>
    </w:p>
    <w:p w14:paraId="70EDA7B3" w14:textId="6EBEA2AC" w:rsidR="004D14A2" w:rsidRPr="00FB353C" w:rsidRDefault="004D14A2" w:rsidP="00EE02D8">
      <w:pPr>
        <w:numPr>
          <w:ilvl w:val="2"/>
          <w:numId w:val="19"/>
        </w:numPr>
        <w:tabs>
          <w:tab w:val="clear" w:pos="2340"/>
        </w:tabs>
        <w:ind w:left="1440" w:hanging="720"/>
        <w:jc w:val="both"/>
        <w:rPr>
          <w:rFonts w:ascii="Times New Roman" w:hAnsi="Times New Roman"/>
        </w:rPr>
      </w:pPr>
      <w:r w:rsidRPr="00FB353C">
        <w:rPr>
          <w:rFonts w:ascii="Times New Roman" w:hAnsi="Times New Roman"/>
        </w:rPr>
        <w:t xml:space="preserve">Supplemental dosimetry provided by </w:t>
      </w:r>
      <w:r w:rsidR="00FE53A8" w:rsidRPr="00FB353C">
        <w:rPr>
          <w:rFonts w:ascii="Times New Roman" w:hAnsi="Times New Roman"/>
        </w:rPr>
        <w:t>electronic dosimeters</w:t>
      </w:r>
      <w:r w:rsidRPr="00FB353C">
        <w:rPr>
          <w:rFonts w:ascii="Times New Roman" w:hAnsi="Times New Roman"/>
        </w:rPr>
        <w:t>.</w:t>
      </w:r>
    </w:p>
    <w:p w14:paraId="68476D12" w14:textId="77777777" w:rsidR="004D14A2" w:rsidRPr="00FB353C" w:rsidRDefault="004D14A2" w:rsidP="00A74B52">
      <w:pPr>
        <w:ind w:left="1440" w:hanging="720"/>
        <w:jc w:val="both"/>
        <w:rPr>
          <w:rFonts w:ascii="Times New Roman" w:hAnsi="Times New Roman"/>
        </w:rPr>
      </w:pPr>
    </w:p>
    <w:p w14:paraId="17302CE0" w14:textId="77777777" w:rsidR="004D14A2" w:rsidRPr="00FB353C" w:rsidRDefault="004D14A2" w:rsidP="00EE02D8">
      <w:pPr>
        <w:numPr>
          <w:ilvl w:val="0"/>
          <w:numId w:val="29"/>
        </w:numPr>
        <w:tabs>
          <w:tab w:val="clear" w:pos="720"/>
        </w:tabs>
        <w:ind w:left="1440" w:hanging="720"/>
        <w:jc w:val="both"/>
        <w:rPr>
          <w:rFonts w:ascii="Times New Roman" w:hAnsi="Times New Roman"/>
        </w:rPr>
      </w:pPr>
      <w:r w:rsidRPr="00FB353C">
        <w:rPr>
          <w:rFonts w:ascii="Times New Roman" w:hAnsi="Times New Roman"/>
        </w:rPr>
        <w:t>Pre-job briefing, as specified by the RWP.</w:t>
      </w:r>
    </w:p>
    <w:p w14:paraId="2E363EFB" w14:textId="77777777" w:rsidR="004D14A2" w:rsidRPr="00FB353C" w:rsidRDefault="004D14A2" w:rsidP="00A74B52">
      <w:pPr>
        <w:ind w:left="1440" w:hanging="720"/>
        <w:jc w:val="both"/>
        <w:rPr>
          <w:rFonts w:ascii="Times New Roman" w:hAnsi="Times New Roman"/>
        </w:rPr>
      </w:pPr>
    </w:p>
    <w:p w14:paraId="721AE019" w14:textId="4140E104" w:rsidR="004D14A2" w:rsidRPr="00FB353C" w:rsidRDefault="004D14A2" w:rsidP="00EE02D8">
      <w:pPr>
        <w:numPr>
          <w:ilvl w:val="0"/>
          <w:numId w:val="29"/>
        </w:numPr>
        <w:tabs>
          <w:tab w:val="clear" w:pos="720"/>
        </w:tabs>
        <w:ind w:left="1440" w:hanging="720"/>
        <w:jc w:val="both"/>
        <w:rPr>
          <w:rFonts w:ascii="Times New Roman" w:hAnsi="Times New Roman"/>
        </w:rPr>
      </w:pPr>
      <w:r w:rsidRPr="00FB353C">
        <w:rPr>
          <w:rFonts w:ascii="Times New Roman" w:hAnsi="Times New Roman"/>
        </w:rPr>
        <w:t xml:space="preserve">Review and determination by the </w:t>
      </w:r>
      <w:r w:rsidR="00E54856" w:rsidRPr="00FB353C">
        <w:rPr>
          <w:rFonts w:ascii="Times New Roman" w:hAnsi="Times New Roman"/>
        </w:rPr>
        <w:t xml:space="preserve">assigned </w:t>
      </w:r>
      <w:r w:rsidRPr="00FB353C">
        <w:rPr>
          <w:rFonts w:ascii="Times New Roman" w:hAnsi="Times New Roman"/>
        </w:rPr>
        <w:t>RSO or designee regarding the required level of Radiological Control Technician coverage.  Access to areas with levels in excess of 1 rem/</w:t>
      </w:r>
      <w:proofErr w:type="spellStart"/>
      <w:r w:rsidRPr="00FB353C">
        <w:rPr>
          <w:rFonts w:ascii="Times New Roman" w:hAnsi="Times New Roman"/>
        </w:rPr>
        <w:t>hr</w:t>
      </w:r>
      <w:proofErr w:type="spellEnd"/>
      <w:r w:rsidRPr="00FB353C">
        <w:rPr>
          <w:rFonts w:ascii="Times New Roman" w:hAnsi="Times New Roman"/>
        </w:rPr>
        <w:t xml:space="preserve"> is subject to the additional requirements of Article 3</w:t>
      </w:r>
      <w:r w:rsidR="002747ED" w:rsidRPr="00FB353C">
        <w:rPr>
          <w:rFonts w:ascii="Times New Roman" w:hAnsi="Times New Roman"/>
        </w:rPr>
        <w:t>54</w:t>
      </w:r>
      <w:r w:rsidRPr="00FB353C">
        <w:rPr>
          <w:rFonts w:ascii="Times New Roman" w:hAnsi="Times New Roman"/>
        </w:rPr>
        <w:t>.</w:t>
      </w:r>
    </w:p>
    <w:p w14:paraId="0C1412C6" w14:textId="77777777" w:rsidR="004D14A2" w:rsidRPr="00FB353C" w:rsidRDefault="004D14A2" w:rsidP="00A74B52">
      <w:pPr>
        <w:ind w:left="720" w:hanging="720"/>
        <w:jc w:val="both"/>
        <w:rPr>
          <w:rFonts w:ascii="Times New Roman" w:hAnsi="Times New Roman"/>
        </w:rPr>
      </w:pPr>
    </w:p>
    <w:p w14:paraId="0141EE74" w14:textId="73223923" w:rsidR="004D14A2" w:rsidRPr="00FB353C" w:rsidRDefault="004D14A2" w:rsidP="00EF6755">
      <w:pPr>
        <w:numPr>
          <w:ilvl w:val="1"/>
          <w:numId w:val="18"/>
        </w:numPr>
        <w:tabs>
          <w:tab w:val="clear" w:pos="1800"/>
        </w:tabs>
        <w:ind w:left="720" w:hanging="360"/>
        <w:jc w:val="both"/>
        <w:rPr>
          <w:rFonts w:ascii="Times New Roman" w:hAnsi="Times New Roman"/>
        </w:rPr>
      </w:pPr>
      <w:r w:rsidRPr="00FB353C">
        <w:rPr>
          <w:rFonts w:ascii="Times New Roman" w:hAnsi="Times New Roman"/>
        </w:rPr>
        <w:t xml:space="preserve">Workers shall only be permitted entry into Very High Radiation Areas under the direct supervision of </w:t>
      </w:r>
      <w:r w:rsidR="007273C7" w:rsidRPr="00FB353C">
        <w:rPr>
          <w:rFonts w:ascii="Times New Roman" w:hAnsi="Times New Roman"/>
        </w:rPr>
        <w:t xml:space="preserve">members of </w:t>
      </w:r>
      <w:r w:rsidRPr="00FB353C">
        <w:rPr>
          <w:rFonts w:ascii="Times New Roman" w:hAnsi="Times New Roman"/>
        </w:rPr>
        <w:t>Radiological Control Organization</w:t>
      </w:r>
      <w:r w:rsidR="007273C7" w:rsidRPr="00FB353C">
        <w:rPr>
          <w:rFonts w:ascii="Times New Roman" w:hAnsi="Times New Roman"/>
        </w:rPr>
        <w:t xml:space="preserve"> designated by the </w:t>
      </w:r>
      <w:r w:rsidR="003B05DA" w:rsidRPr="00FB353C">
        <w:rPr>
          <w:rFonts w:ascii="Times New Roman" w:hAnsi="Times New Roman"/>
        </w:rPr>
        <w:t>assigned</w:t>
      </w:r>
      <w:r w:rsidR="007273C7" w:rsidRPr="00FB353C">
        <w:rPr>
          <w:rFonts w:ascii="Times New Roman" w:hAnsi="Times New Roman"/>
        </w:rPr>
        <w:t xml:space="preserve"> RSO</w:t>
      </w:r>
      <w:r w:rsidRPr="00FB353C">
        <w:rPr>
          <w:rFonts w:ascii="Times New Roman" w:hAnsi="Times New Roman"/>
        </w:rPr>
        <w:t xml:space="preserve">.  Prior approval of the Laboratory Director is required.  </w:t>
      </w:r>
      <w:r w:rsidR="00B32F83" w:rsidRPr="00FB353C">
        <w:rPr>
          <w:rFonts w:ascii="Times New Roman" w:hAnsi="Times New Roman"/>
        </w:rPr>
        <w:t xml:space="preserve">For accelerator/beamline enclosures, in </w:t>
      </w:r>
      <w:r w:rsidRPr="00FB353C">
        <w:rPr>
          <w:rFonts w:ascii="Times New Roman" w:hAnsi="Times New Roman"/>
        </w:rPr>
        <w:t xml:space="preserve">addition to the controls required in Articles 333.3 and 333.4, a survey shall be </w:t>
      </w:r>
      <w:r w:rsidRPr="00FB353C">
        <w:rPr>
          <w:rFonts w:ascii="Times New Roman" w:hAnsi="Times New Roman"/>
        </w:rPr>
        <w:lastRenderedPageBreak/>
        <w:t>made by authorized personnel upon the first entry to the area after accelerator operations have terminated</w:t>
      </w:r>
      <w:r w:rsidR="003A5335" w:rsidRPr="00FB353C">
        <w:rPr>
          <w:rFonts w:ascii="Times New Roman" w:hAnsi="Times New Roman"/>
        </w:rPr>
        <w:t>.</w:t>
      </w:r>
      <w:r w:rsidRPr="00FB353C">
        <w:rPr>
          <w:rFonts w:ascii="Times New Roman" w:hAnsi="Times New Roman"/>
        </w:rPr>
        <w:t xml:space="preserve"> </w:t>
      </w:r>
    </w:p>
    <w:p w14:paraId="02F6EF0D" w14:textId="77777777" w:rsidR="006C049C" w:rsidRPr="00FB353C" w:rsidRDefault="006C049C" w:rsidP="006C049C">
      <w:pPr>
        <w:ind w:left="720"/>
        <w:jc w:val="both"/>
        <w:rPr>
          <w:rFonts w:ascii="Times New Roman" w:hAnsi="Times New Roman"/>
        </w:rPr>
      </w:pPr>
    </w:p>
    <w:p w14:paraId="59658E50" w14:textId="7AEA08CC"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 xml:space="preserve">The number, issue and use of keys shall be strictly controlled where locked entryways are used to control access to High and Very High Radiation Areas (see </w:t>
      </w:r>
      <w:r w:rsidR="00DD245E" w:rsidRPr="00FB353C">
        <w:rPr>
          <w:rFonts w:ascii="Times New Roman" w:hAnsi="Times New Roman"/>
        </w:rPr>
        <w:t xml:space="preserve">FRCM </w:t>
      </w:r>
      <w:r w:rsidRPr="00FB353C">
        <w:rPr>
          <w:rFonts w:ascii="Times New Roman" w:hAnsi="Times New Roman"/>
        </w:rPr>
        <w:t>Chapter 10).</w:t>
      </w:r>
    </w:p>
    <w:p w14:paraId="2811796B" w14:textId="77777777" w:rsidR="004D14A2" w:rsidRPr="00FB353C" w:rsidRDefault="004D14A2" w:rsidP="00A74B52">
      <w:pPr>
        <w:ind w:left="720" w:hanging="720"/>
        <w:jc w:val="both"/>
        <w:rPr>
          <w:rFonts w:ascii="Times New Roman" w:hAnsi="Times New Roman"/>
        </w:rPr>
      </w:pPr>
    </w:p>
    <w:p w14:paraId="416BC175" w14:textId="22739A18"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The RSOs should be aware of the location of potential High and Very High Radiation Areas within their respective areas of responsibility.</w:t>
      </w:r>
    </w:p>
    <w:p w14:paraId="5DE97933" w14:textId="77777777" w:rsidR="004D14A2" w:rsidRPr="00FB353C" w:rsidRDefault="004D14A2" w:rsidP="00A74B52">
      <w:pPr>
        <w:ind w:left="720" w:hanging="720"/>
        <w:jc w:val="both"/>
        <w:rPr>
          <w:rFonts w:ascii="Times New Roman" w:hAnsi="Times New Roman"/>
        </w:rPr>
      </w:pPr>
    </w:p>
    <w:p w14:paraId="60DB6F3E" w14:textId="77777777" w:rsidR="004D14A2" w:rsidRPr="00FB353C" w:rsidRDefault="004D14A2" w:rsidP="00EE02D8">
      <w:pPr>
        <w:numPr>
          <w:ilvl w:val="1"/>
          <w:numId w:val="18"/>
        </w:numPr>
        <w:tabs>
          <w:tab w:val="clear" w:pos="1800"/>
        </w:tabs>
        <w:ind w:left="720"/>
        <w:jc w:val="both"/>
        <w:rPr>
          <w:rFonts w:ascii="Times New Roman" w:hAnsi="Times New Roman"/>
        </w:rPr>
      </w:pPr>
      <w:r w:rsidRPr="00FB353C">
        <w:rPr>
          <w:rFonts w:ascii="Times New Roman" w:hAnsi="Times New Roman"/>
        </w:rPr>
        <w:t>Visual inspections, at least semiannually, of the physical access controls to High and Very High Radiation Areas should</w:t>
      </w:r>
      <w:r w:rsidR="009D34A6" w:rsidRPr="00FB353C">
        <w:rPr>
          <w:rFonts w:ascii="Times New Roman" w:hAnsi="Times New Roman"/>
        </w:rPr>
        <w:t>, when possible,</w:t>
      </w:r>
      <w:r w:rsidRPr="00FB353C">
        <w:rPr>
          <w:rFonts w:ascii="Times New Roman" w:hAnsi="Times New Roman"/>
        </w:rPr>
        <w:t xml:space="preserve"> be made </w:t>
      </w:r>
      <w:r w:rsidR="00AA4EDF" w:rsidRPr="00FB353C">
        <w:rPr>
          <w:rFonts w:ascii="Times New Roman" w:hAnsi="Times New Roman"/>
        </w:rPr>
        <w:t xml:space="preserve">and documented </w:t>
      </w:r>
      <w:r w:rsidRPr="00FB353C">
        <w:rPr>
          <w:rFonts w:ascii="Times New Roman" w:hAnsi="Times New Roman"/>
        </w:rPr>
        <w:t>to verify that controls are adequate to prevent unauthorized entry.</w:t>
      </w:r>
    </w:p>
    <w:p w14:paraId="5D4795EF" w14:textId="77777777" w:rsidR="004D14A2" w:rsidRPr="00FB353C" w:rsidRDefault="004D14A2" w:rsidP="00A74B52">
      <w:pPr>
        <w:ind w:left="1080" w:hanging="360"/>
        <w:jc w:val="both"/>
        <w:rPr>
          <w:rFonts w:ascii="Times New Roman" w:hAnsi="Times New Roman"/>
        </w:rPr>
      </w:pPr>
    </w:p>
    <w:p w14:paraId="1E4FC7B2" w14:textId="77777777" w:rsidR="004D14A2" w:rsidRPr="00FB353C" w:rsidRDefault="004D14A2" w:rsidP="00A74B52">
      <w:pPr>
        <w:ind w:left="1440" w:hanging="720"/>
        <w:jc w:val="both"/>
        <w:rPr>
          <w:rFonts w:ascii="Times New Roman" w:hAnsi="Times New Roman"/>
        </w:rPr>
      </w:pPr>
      <w:r w:rsidRPr="00FB353C">
        <w:rPr>
          <w:rFonts w:ascii="Times New Roman" w:hAnsi="Times New Roman"/>
        </w:rPr>
        <w:t>a.</w:t>
      </w:r>
      <w:r w:rsidRPr="00FB353C">
        <w:rPr>
          <w:rFonts w:ascii="Times New Roman" w:hAnsi="Times New Roman"/>
        </w:rPr>
        <w:tab/>
        <w:t>For outdoor areas, this inspection may consist of documented “drive-by” inspections of fencing and gates.</w:t>
      </w:r>
    </w:p>
    <w:p w14:paraId="75ACB148" w14:textId="77777777" w:rsidR="004D14A2" w:rsidRPr="00FB353C" w:rsidRDefault="004D14A2" w:rsidP="00A74B52">
      <w:pPr>
        <w:ind w:left="1440" w:hanging="720"/>
        <w:jc w:val="both"/>
        <w:rPr>
          <w:rFonts w:ascii="Times New Roman" w:hAnsi="Times New Roman"/>
        </w:rPr>
      </w:pPr>
    </w:p>
    <w:p w14:paraId="7D1A0B24" w14:textId="74E2F9F4" w:rsidR="004D14A2" w:rsidRPr="00FB353C" w:rsidRDefault="004D14A2" w:rsidP="00A74B52">
      <w:pPr>
        <w:ind w:left="1440" w:hanging="720"/>
        <w:jc w:val="both"/>
        <w:rPr>
          <w:rFonts w:ascii="Times New Roman" w:hAnsi="Times New Roman"/>
        </w:rPr>
      </w:pPr>
      <w:r w:rsidRPr="00FB353C">
        <w:rPr>
          <w:rFonts w:ascii="Times New Roman" w:hAnsi="Times New Roman"/>
        </w:rPr>
        <w:t>b.</w:t>
      </w:r>
      <w:r w:rsidRPr="00FB353C">
        <w:rPr>
          <w:rFonts w:ascii="Times New Roman" w:hAnsi="Times New Roman"/>
        </w:rPr>
        <w:tab/>
        <w:t xml:space="preserve">For accelerator/beamline enclosures during operational periods, the physical access controls to accomplish this objective </w:t>
      </w:r>
      <w:r w:rsidR="009B0B57" w:rsidRPr="00FB353C">
        <w:rPr>
          <w:rFonts w:ascii="Times New Roman" w:hAnsi="Times New Roman"/>
        </w:rPr>
        <w:t>is</w:t>
      </w:r>
      <w:r w:rsidRPr="00FB353C">
        <w:rPr>
          <w:rFonts w:ascii="Times New Roman" w:hAnsi="Times New Roman"/>
        </w:rPr>
        <w:t xml:space="preserve"> provided by the accelerator/beamline interlock systems specified in Chapter 10 of this Manual.</w:t>
      </w:r>
    </w:p>
    <w:p w14:paraId="6B2A6B2C"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Times New Roman" w:hAnsi="Times New Roman"/>
          <w:b/>
        </w:rPr>
      </w:pPr>
    </w:p>
    <w:p w14:paraId="555E6401" w14:textId="33E568E9" w:rsidR="004D14A2" w:rsidRPr="00FB353C" w:rsidRDefault="001F4D89" w:rsidP="00A74B52">
      <w:pPr>
        <w:pStyle w:val="FRCMHeading2"/>
        <w:rPr>
          <w:rFonts w:ascii="Times New Roman" w:hAnsi="Times New Roman"/>
        </w:rPr>
      </w:pPr>
      <w:bookmarkStart w:id="96" w:name="_Toc39457580"/>
      <w:bookmarkStart w:id="97" w:name="_Toc341191966"/>
      <w:bookmarkStart w:id="98" w:name="_Toc341192095"/>
      <w:bookmarkStart w:id="99" w:name="_Toc341254639"/>
      <w:bookmarkStart w:id="100" w:name="_Toc450900786"/>
      <w:bookmarkStart w:id="101" w:name="_Toc31183898"/>
      <w:r w:rsidRPr="00FB353C">
        <w:rPr>
          <w:rFonts w:ascii="Times New Roman" w:hAnsi="Times New Roman"/>
        </w:rPr>
        <w:t>334 Contamination</w:t>
      </w:r>
      <w:r w:rsidR="004D14A2" w:rsidRPr="00FB353C">
        <w:rPr>
          <w:rFonts w:ascii="Times New Roman" w:hAnsi="Times New Roman"/>
        </w:rPr>
        <w:t>, High Contamination and Airborne Radioactivity Areas</w:t>
      </w:r>
      <w:bookmarkEnd w:id="96"/>
      <w:bookmarkEnd w:id="97"/>
      <w:bookmarkEnd w:id="98"/>
      <w:bookmarkEnd w:id="99"/>
      <w:bookmarkEnd w:id="100"/>
      <w:bookmarkEnd w:id="101"/>
    </w:p>
    <w:p w14:paraId="212F5F4B" w14:textId="77777777" w:rsidR="004D14A2" w:rsidRPr="00FB353C" w:rsidRDefault="004D14A2" w:rsidP="00A74B52">
      <w:pPr>
        <w:jc w:val="both"/>
        <w:rPr>
          <w:rFonts w:ascii="Times New Roman" w:hAnsi="Times New Roman"/>
        </w:rPr>
      </w:pPr>
    </w:p>
    <w:p w14:paraId="31678D6C" w14:textId="77777777" w:rsidR="004D14A2" w:rsidRPr="00FB353C" w:rsidRDefault="004D14A2" w:rsidP="00EE02D8">
      <w:pPr>
        <w:numPr>
          <w:ilvl w:val="3"/>
          <w:numId w:val="22"/>
        </w:numPr>
        <w:tabs>
          <w:tab w:val="clear" w:pos="2880"/>
        </w:tabs>
        <w:ind w:left="720" w:hanging="720"/>
        <w:jc w:val="both"/>
        <w:rPr>
          <w:rFonts w:ascii="Times New Roman" w:hAnsi="Times New Roman"/>
        </w:rPr>
      </w:pPr>
      <w:r w:rsidRPr="00FB353C">
        <w:rPr>
          <w:rFonts w:ascii="Times New Roman" w:hAnsi="Times New Roman"/>
        </w:rPr>
        <w:t>Minimum requirements for entry into Contamination Areas shall include the following:</w:t>
      </w:r>
    </w:p>
    <w:p w14:paraId="6CA94585" w14:textId="77777777" w:rsidR="004D14A2" w:rsidRPr="00FB353C" w:rsidRDefault="004D14A2" w:rsidP="00A74B52">
      <w:pPr>
        <w:ind w:left="720" w:hanging="720"/>
        <w:jc w:val="both"/>
        <w:rPr>
          <w:rFonts w:ascii="Times New Roman" w:hAnsi="Times New Roman"/>
        </w:rPr>
      </w:pPr>
    </w:p>
    <w:p w14:paraId="34DCDEA0" w14:textId="77777777" w:rsidR="004D14A2" w:rsidRPr="00FB353C" w:rsidRDefault="004D14A2" w:rsidP="00EE02D8">
      <w:pPr>
        <w:numPr>
          <w:ilvl w:val="2"/>
          <w:numId w:val="29"/>
        </w:numPr>
        <w:tabs>
          <w:tab w:val="clear" w:pos="2340"/>
        </w:tabs>
        <w:ind w:left="1440" w:hanging="720"/>
        <w:jc w:val="both"/>
        <w:rPr>
          <w:rFonts w:ascii="Times New Roman" w:hAnsi="Times New Roman"/>
        </w:rPr>
      </w:pPr>
      <w:r w:rsidRPr="00FB353C">
        <w:rPr>
          <w:rFonts w:ascii="Times New Roman" w:hAnsi="Times New Roman"/>
        </w:rPr>
        <w:t>Radiological Worker Training.</w:t>
      </w:r>
    </w:p>
    <w:p w14:paraId="18557BC4" w14:textId="77777777" w:rsidR="008B0E4D" w:rsidRPr="00FB353C" w:rsidRDefault="008B0E4D" w:rsidP="00A74B52">
      <w:pPr>
        <w:ind w:left="720"/>
        <w:jc w:val="both"/>
        <w:rPr>
          <w:rFonts w:ascii="Times New Roman" w:hAnsi="Times New Roman"/>
        </w:rPr>
      </w:pPr>
    </w:p>
    <w:p w14:paraId="2279C74D" w14:textId="77777777" w:rsidR="008B0E4D" w:rsidRPr="00FB353C" w:rsidRDefault="008B0E4D" w:rsidP="00EE02D8">
      <w:pPr>
        <w:numPr>
          <w:ilvl w:val="2"/>
          <w:numId w:val="29"/>
        </w:numPr>
        <w:tabs>
          <w:tab w:val="clear" w:pos="2340"/>
        </w:tabs>
        <w:ind w:left="1440" w:hanging="720"/>
        <w:jc w:val="both"/>
        <w:rPr>
          <w:rFonts w:ascii="Times New Roman" w:hAnsi="Times New Roman"/>
        </w:rPr>
      </w:pPr>
      <w:r w:rsidRPr="00FB353C">
        <w:rPr>
          <w:rFonts w:ascii="Times New Roman" w:hAnsi="Times New Roman"/>
        </w:rPr>
        <w:t xml:space="preserve">Radiation </w:t>
      </w:r>
      <w:r w:rsidR="00F563D9" w:rsidRPr="00FB353C">
        <w:rPr>
          <w:rFonts w:ascii="Times New Roman" w:hAnsi="Times New Roman"/>
        </w:rPr>
        <w:t>dosimetry monitoring</w:t>
      </w:r>
      <w:r w:rsidRPr="00FB353C">
        <w:rPr>
          <w:rFonts w:ascii="Times New Roman" w:hAnsi="Times New Roman"/>
        </w:rPr>
        <w:t xml:space="preserve"> badge</w:t>
      </w:r>
    </w:p>
    <w:p w14:paraId="34DF982F" w14:textId="77777777" w:rsidR="004D14A2" w:rsidRPr="00FB353C" w:rsidRDefault="004D14A2" w:rsidP="00A74B52">
      <w:pPr>
        <w:ind w:left="1440" w:hanging="720"/>
        <w:jc w:val="both"/>
        <w:rPr>
          <w:rFonts w:ascii="Times New Roman" w:hAnsi="Times New Roman"/>
        </w:rPr>
      </w:pPr>
    </w:p>
    <w:p w14:paraId="00DE1A4C" w14:textId="77777777" w:rsidR="004D14A2" w:rsidRPr="00FB353C" w:rsidRDefault="004D14A2" w:rsidP="00EE02D8">
      <w:pPr>
        <w:numPr>
          <w:ilvl w:val="2"/>
          <w:numId w:val="29"/>
        </w:numPr>
        <w:tabs>
          <w:tab w:val="clear" w:pos="2340"/>
        </w:tabs>
        <w:ind w:left="1440" w:hanging="720"/>
        <w:jc w:val="both"/>
        <w:rPr>
          <w:rFonts w:ascii="Times New Roman" w:hAnsi="Times New Roman"/>
        </w:rPr>
      </w:pPr>
      <w:r w:rsidRPr="00FB353C">
        <w:rPr>
          <w:rFonts w:ascii="Times New Roman" w:hAnsi="Times New Roman"/>
        </w:rPr>
        <w:t xml:space="preserve">Written authorization </w:t>
      </w:r>
      <w:r w:rsidR="00B32F83" w:rsidRPr="00FB353C">
        <w:rPr>
          <w:rFonts w:ascii="Times New Roman" w:hAnsi="Times New Roman"/>
        </w:rPr>
        <w:t xml:space="preserve">(e.g., </w:t>
      </w:r>
      <w:proofErr w:type="gramStart"/>
      <w:r w:rsidR="00B32F83" w:rsidRPr="00FB353C">
        <w:rPr>
          <w:rFonts w:ascii="Times New Roman" w:hAnsi="Times New Roman"/>
        </w:rPr>
        <w:t>a</w:t>
      </w:r>
      <w:proofErr w:type="gramEnd"/>
      <w:r w:rsidR="00B32F83" w:rsidRPr="00FB353C">
        <w:rPr>
          <w:rFonts w:ascii="Times New Roman" w:hAnsi="Times New Roman"/>
        </w:rPr>
        <w:t xml:space="preserve"> RWP) </w:t>
      </w:r>
      <w:r w:rsidRPr="00FB353C">
        <w:rPr>
          <w:rFonts w:ascii="Times New Roman" w:hAnsi="Times New Roman"/>
        </w:rPr>
        <w:t xml:space="preserve">to enter the area by the </w:t>
      </w:r>
      <w:r w:rsidR="003B05DA" w:rsidRPr="00FB353C">
        <w:rPr>
          <w:rFonts w:ascii="Times New Roman" w:hAnsi="Times New Roman"/>
        </w:rPr>
        <w:t>assigned</w:t>
      </w:r>
      <w:r w:rsidR="00C444E0" w:rsidRPr="00FB353C">
        <w:rPr>
          <w:rFonts w:ascii="Times New Roman" w:hAnsi="Times New Roman"/>
        </w:rPr>
        <w:t xml:space="preserve"> </w:t>
      </w:r>
      <w:r w:rsidRPr="00FB353C">
        <w:rPr>
          <w:rFonts w:ascii="Times New Roman" w:hAnsi="Times New Roman"/>
        </w:rPr>
        <w:t>RSO or designee.</w:t>
      </w:r>
    </w:p>
    <w:p w14:paraId="63A37334" w14:textId="77777777" w:rsidR="00AA4EDF" w:rsidRPr="00FB353C" w:rsidRDefault="00AA4EDF" w:rsidP="00A74B52">
      <w:pPr>
        <w:ind w:left="720"/>
        <w:jc w:val="both"/>
        <w:rPr>
          <w:rFonts w:ascii="Times New Roman" w:hAnsi="Times New Roman"/>
        </w:rPr>
      </w:pPr>
    </w:p>
    <w:p w14:paraId="1087886E" w14:textId="77777777" w:rsidR="00AA4EDF" w:rsidRPr="00FB353C" w:rsidRDefault="00AA4EDF" w:rsidP="00EE02D8">
      <w:pPr>
        <w:numPr>
          <w:ilvl w:val="2"/>
          <w:numId w:val="29"/>
        </w:numPr>
        <w:tabs>
          <w:tab w:val="clear" w:pos="2340"/>
        </w:tabs>
        <w:ind w:left="1440" w:hanging="720"/>
        <w:jc w:val="both"/>
        <w:rPr>
          <w:rFonts w:ascii="Times New Roman" w:hAnsi="Times New Roman"/>
        </w:rPr>
      </w:pPr>
      <w:r w:rsidRPr="00FB353C">
        <w:rPr>
          <w:rFonts w:ascii="Times New Roman" w:hAnsi="Times New Roman"/>
        </w:rPr>
        <w:t xml:space="preserve">Protective clothing as specified by the </w:t>
      </w:r>
      <w:r w:rsidR="003B05DA" w:rsidRPr="00FB353C">
        <w:rPr>
          <w:rFonts w:ascii="Times New Roman" w:hAnsi="Times New Roman"/>
        </w:rPr>
        <w:t xml:space="preserve">assigned </w:t>
      </w:r>
      <w:r w:rsidRPr="00FB353C">
        <w:rPr>
          <w:rFonts w:ascii="Times New Roman" w:hAnsi="Times New Roman"/>
        </w:rPr>
        <w:t>RSO or designee.</w:t>
      </w:r>
    </w:p>
    <w:p w14:paraId="3A89B08A" w14:textId="77777777" w:rsidR="004D14A2" w:rsidRPr="00FB353C" w:rsidRDefault="004D14A2" w:rsidP="00A74B52">
      <w:pPr>
        <w:ind w:left="1440" w:hanging="720"/>
        <w:jc w:val="both"/>
        <w:rPr>
          <w:rFonts w:ascii="Times New Roman" w:hAnsi="Times New Roman"/>
        </w:rPr>
      </w:pPr>
    </w:p>
    <w:p w14:paraId="4F466A09" w14:textId="77777777" w:rsidR="004D14A2" w:rsidRPr="00FB353C" w:rsidRDefault="004D14A2" w:rsidP="00EE02D8">
      <w:pPr>
        <w:numPr>
          <w:ilvl w:val="0"/>
          <w:numId w:val="23"/>
        </w:numPr>
        <w:tabs>
          <w:tab w:val="clear" w:pos="720"/>
        </w:tabs>
        <w:ind w:hanging="720"/>
        <w:jc w:val="both"/>
        <w:rPr>
          <w:rFonts w:ascii="Times New Roman" w:hAnsi="Times New Roman"/>
        </w:rPr>
      </w:pPr>
      <w:r w:rsidRPr="00FB353C">
        <w:rPr>
          <w:rFonts w:ascii="Times New Roman" w:hAnsi="Times New Roman"/>
        </w:rPr>
        <w:t>Minimum requirements for entry into High Contamination or Airborne Radioactivity Areas shall include the following:</w:t>
      </w:r>
    </w:p>
    <w:p w14:paraId="5B5EB52F" w14:textId="77777777" w:rsidR="004D14A2" w:rsidRPr="00FB353C" w:rsidRDefault="004D14A2" w:rsidP="00A74B52">
      <w:pPr>
        <w:ind w:left="720" w:hanging="720"/>
        <w:jc w:val="both"/>
        <w:rPr>
          <w:rFonts w:ascii="Times New Roman" w:hAnsi="Times New Roman"/>
        </w:rPr>
      </w:pPr>
    </w:p>
    <w:p w14:paraId="5B59A4B7" w14:textId="77777777" w:rsidR="004D14A2" w:rsidRPr="00FB353C" w:rsidRDefault="004D14A2" w:rsidP="00EE02D8">
      <w:pPr>
        <w:numPr>
          <w:ilvl w:val="0"/>
          <w:numId w:val="24"/>
        </w:numPr>
        <w:tabs>
          <w:tab w:val="clear" w:pos="1080"/>
        </w:tabs>
        <w:ind w:left="1440" w:hanging="720"/>
        <w:jc w:val="both"/>
        <w:rPr>
          <w:rFonts w:ascii="Times New Roman" w:hAnsi="Times New Roman"/>
        </w:rPr>
      </w:pPr>
      <w:r w:rsidRPr="00FB353C">
        <w:rPr>
          <w:rFonts w:ascii="Times New Roman" w:hAnsi="Times New Roman"/>
        </w:rPr>
        <w:t>Radiological Worker Training.</w:t>
      </w:r>
    </w:p>
    <w:p w14:paraId="1910D5C0" w14:textId="77777777" w:rsidR="008B0E4D" w:rsidRPr="00FB353C" w:rsidRDefault="008B0E4D" w:rsidP="00A74B52">
      <w:pPr>
        <w:ind w:left="720"/>
        <w:jc w:val="both"/>
        <w:rPr>
          <w:rFonts w:ascii="Times New Roman" w:hAnsi="Times New Roman"/>
        </w:rPr>
      </w:pPr>
    </w:p>
    <w:p w14:paraId="35E4F55A" w14:textId="77777777" w:rsidR="008B0E4D" w:rsidRPr="00FB353C" w:rsidRDefault="008B0E4D" w:rsidP="00EE02D8">
      <w:pPr>
        <w:numPr>
          <w:ilvl w:val="0"/>
          <w:numId w:val="24"/>
        </w:numPr>
        <w:tabs>
          <w:tab w:val="clear" w:pos="1080"/>
        </w:tabs>
        <w:ind w:left="1440" w:hanging="720"/>
        <w:jc w:val="both"/>
        <w:rPr>
          <w:rFonts w:ascii="Times New Roman" w:hAnsi="Times New Roman"/>
        </w:rPr>
      </w:pPr>
      <w:r w:rsidRPr="00FB353C">
        <w:rPr>
          <w:rFonts w:ascii="Times New Roman" w:hAnsi="Times New Roman"/>
        </w:rPr>
        <w:t xml:space="preserve">Radiation </w:t>
      </w:r>
      <w:r w:rsidR="00F563D9" w:rsidRPr="00FB353C">
        <w:rPr>
          <w:rFonts w:ascii="Times New Roman" w:hAnsi="Times New Roman"/>
        </w:rPr>
        <w:t>dosimetry monitoring</w:t>
      </w:r>
      <w:r w:rsidRPr="00FB353C">
        <w:rPr>
          <w:rFonts w:ascii="Times New Roman" w:hAnsi="Times New Roman"/>
        </w:rPr>
        <w:t xml:space="preserve"> badge</w:t>
      </w:r>
    </w:p>
    <w:p w14:paraId="2BA545EE" w14:textId="77777777" w:rsidR="004D14A2" w:rsidRPr="00FB353C" w:rsidRDefault="004D14A2" w:rsidP="00A74B52">
      <w:pPr>
        <w:ind w:left="1440" w:hanging="720"/>
        <w:jc w:val="both"/>
        <w:rPr>
          <w:rFonts w:ascii="Times New Roman" w:hAnsi="Times New Roman"/>
        </w:rPr>
      </w:pPr>
    </w:p>
    <w:p w14:paraId="7E7872D4" w14:textId="77777777" w:rsidR="004D14A2" w:rsidRPr="00FB353C" w:rsidRDefault="004D14A2" w:rsidP="00EE02D8">
      <w:pPr>
        <w:numPr>
          <w:ilvl w:val="0"/>
          <w:numId w:val="24"/>
        </w:numPr>
        <w:tabs>
          <w:tab w:val="clear" w:pos="1080"/>
        </w:tabs>
        <w:ind w:left="1440" w:hanging="720"/>
        <w:jc w:val="both"/>
        <w:rPr>
          <w:rFonts w:ascii="Times New Roman" w:hAnsi="Times New Roman"/>
        </w:rPr>
      </w:pPr>
      <w:r w:rsidRPr="00FB353C">
        <w:rPr>
          <w:rFonts w:ascii="Times New Roman" w:hAnsi="Times New Roman"/>
        </w:rPr>
        <w:t xml:space="preserve">Written </w:t>
      </w:r>
      <w:r w:rsidR="00B32F83" w:rsidRPr="00FB353C">
        <w:rPr>
          <w:rFonts w:ascii="Times New Roman" w:hAnsi="Times New Roman"/>
        </w:rPr>
        <w:t xml:space="preserve">authorization (e.g., </w:t>
      </w:r>
      <w:proofErr w:type="gramStart"/>
      <w:r w:rsidR="00B32F83" w:rsidRPr="00FB353C">
        <w:rPr>
          <w:rFonts w:ascii="Times New Roman" w:hAnsi="Times New Roman"/>
        </w:rPr>
        <w:t>a</w:t>
      </w:r>
      <w:proofErr w:type="gramEnd"/>
      <w:r w:rsidR="00B32F83" w:rsidRPr="00FB353C">
        <w:rPr>
          <w:rFonts w:ascii="Times New Roman" w:hAnsi="Times New Roman"/>
        </w:rPr>
        <w:t xml:space="preserve"> RWP) </w:t>
      </w:r>
      <w:r w:rsidRPr="00FB353C">
        <w:rPr>
          <w:rFonts w:ascii="Times New Roman" w:hAnsi="Times New Roman"/>
        </w:rPr>
        <w:t xml:space="preserve">to enter the area by the </w:t>
      </w:r>
      <w:r w:rsidR="003B05DA" w:rsidRPr="00FB353C">
        <w:rPr>
          <w:rFonts w:ascii="Times New Roman" w:hAnsi="Times New Roman"/>
        </w:rPr>
        <w:t xml:space="preserve">assigned </w:t>
      </w:r>
      <w:r w:rsidRPr="00FB353C">
        <w:rPr>
          <w:rFonts w:ascii="Times New Roman" w:hAnsi="Times New Roman"/>
        </w:rPr>
        <w:t>RSO or designee.</w:t>
      </w:r>
    </w:p>
    <w:p w14:paraId="6DDA3822" w14:textId="77777777" w:rsidR="004D14A2" w:rsidRPr="00FB353C" w:rsidRDefault="004D14A2" w:rsidP="00A74B52">
      <w:pPr>
        <w:ind w:left="1440" w:hanging="720"/>
        <w:jc w:val="both"/>
        <w:rPr>
          <w:rFonts w:ascii="Times New Roman" w:hAnsi="Times New Roman"/>
        </w:rPr>
      </w:pPr>
    </w:p>
    <w:p w14:paraId="67A859C6" w14:textId="77777777" w:rsidR="00AA4EDF" w:rsidRPr="00FB353C" w:rsidRDefault="004D14A2" w:rsidP="00EE02D8">
      <w:pPr>
        <w:numPr>
          <w:ilvl w:val="0"/>
          <w:numId w:val="24"/>
        </w:numPr>
        <w:tabs>
          <w:tab w:val="clear" w:pos="1080"/>
        </w:tabs>
        <w:ind w:left="1440" w:hanging="720"/>
        <w:jc w:val="both"/>
        <w:rPr>
          <w:rFonts w:ascii="Times New Roman" w:hAnsi="Times New Roman"/>
        </w:rPr>
      </w:pPr>
      <w:r w:rsidRPr="00FB353C">
        <w:rPr>
          <w:rFonts w:ascii="Times New Roman" w:hAnsi="Times New Roman"/>
        </w:rPr>
        <w:t>Pre-job briefing for High Contamination or Airborne Radioactivity Areas</w:t>
      </w:r>
    </w:p>
    <w:p w14:paraId="4088F0A6" w14:textId="77777777" w:rsidR="00AA4EDF" w:rsidRPr="00FB353C" w:rsidRDefault="00AA4EDF" w:rsidP="00A74B52">
      <w:pPr>
        <w:ind w:left="720"/>
        <w:jc w:val="both"/>
        <w:rPr>
          <w:rFonts w:ascii="Times New Roman" w:hAnsi="Times New Roman"/>
        </w:rPr>
      </w:pPr>
    </w:p>
    <w:p w14:paraId="6084E379" w14:textId="77777777" w:rsidR="00AA4EDF" w:rsidRPr="00FB353C" w:rsidRDefault="00AA4EDF" w:rsidP="00EE02D8">
      <w:pPr>
        <w:numPr>
          <w:ilvl w:val="0"/>
          <w:numId w:val="24"/>
        </w:numPr>
        <w:tabs>
          <w:tab w:val="clear" w:pos="1080"/>
        </w:tabs>
        <w:ind w:left="1440" w:hanging="720"/>
        <w:jc w:val="both"/>
        <w:rPr>
          <w:rFonts w:ascii="Times New Roman" w:hAnsi="Times New Roman"/>
        </w:rPr>
      </w:pPr>
      <w:r w:rsidRPr="00FB353C">
        <w:rPr>
          <w:rFonts w:ascii="Times New Roman" w:hAnsi="Times New Roman"/>
        </w:rPr>
        <w:t xml:space="preserve">Protective </w:t>
      </w:r>
      <w:r w:rsidR="0069564E" w:rsidRPr="00FB353C">
        <w:rPr>
          <w:rFonts w:ascii="Times New Roman" w:hAnsi="Times New Roman"/>
        </w:rPr>
        <w:t>clothing</w:t>
      </w:r>
      <w:r w:rsidRPr="00FB353C">
        <w:rPr>
          <w:rFonts w:ascii="Times New Roman" w:hAnsi="Times New Roman"/>
        </w:rPr>
        <w:t xml:space="preserve"> as specified by the </w:t>
      </w:r>
      <w:r w:rsidR="003B05DA" w:rsidRPr="00FB353C">
        <w:rPr>
          <w:rFonts w:ascii="Times New Roman" w:hAnsi="Times New Roman"/>
        </w:rPr>
        <w:t xml:space="preserve">assigned RSO </w:t>
      </w:r>
      <w:r w:rsidRPr="00FB353C">
        <w:rPr>
          <w:rFonts w:ascii="Times New Roman" w:hAnsi="Times New Roman"/>
        </w:rPr>
        <w:t>or designee.</w:t>
      </w:r>
    </w:p>
    <w:p w14:paraId="65178A9F" w14:textId="77777777" w:rsidR="004D14A2" w:rsidRPr="00FB353C" w:rsidRDefault="004D14A2" w:rsidP="00A74B52">
      <w:pPr>
        <w:ind w:left="1080" w:hanging="360"/>
        <w:jc w:val="both"/>
        <w:rPr>
          <w:rFonts w:ascii="Times New Roman" w:hAnsi="Times New Roman"/>
        </w:rPr>
      </w:pPr>
    </w:p>
    <w:p w14:paraId="532DE4A8" w14:textId="77777777" w:rsidR="004D14A2" w:rsidRPr="00FB353C" w:rsidRDefault="004D14A2" w:rsidP="00EE02D8">
      <w:pPr>
        <w:numPr>
          <w:ilvl w:val="0"/>
          <w:numId w:val="25"/>
        </w:numPr>
        <w:tabs>
          <w:tab w:val="clear" w:pos="1440"/>
        </w:tabs>
        <w:ind w:hanging="720"/>
        <w:jc w:val="both"/>
        <w:rPr>
          <w:rFonts w:ascii="Times New Roman" w:hAnsi="Times New Roman"/>
        </w:rPr>
      </w:pPr>
      <w:r w:rsidRPr="00FB353C">
        <w:rPr>
          <w:rFonts w:ascii="Times New Roman" w:hAnsi="Times New Roman"/>
        </w:rPr>
        <w:t>Personnel exiting Contamination, High Contamination or Airborne Radioactivity Areas shall:</w:t>
      </w:r>
    </w:p>
    <w:p w14:paraId="22A9D447" w14:textId="77777777" w:rsidR="004D14A2" w:rsidRPr="00FB353C" w:rsidRDefault="004D14A2" w:rsidP="00A74B52">
      <w:pPr>
        <w:ind w:left="720" w:hanging="720"/>
        <w:jc w:val="both"/>
        <w:rPr>
          <w:rFonts w:ascii="Times New Roman" w:hAnsi="Times New Roman"/>
        </w:rPr>
      </w:pPr>
    </w:p>
    <w:p w14:paraId="68417A10" w14:textId="77777777" w:rsidR="004D14A2" w:rsidRPr="00FB353C" w:rsidRDefault="004D14A2" w:rsidP="00EE02D8">
      <w:pPr>
        <w:numPr>
          <w:ilvl w:val="1"/>
          <w:numId w:val="24"/>
        </w:numPr>
        <w:tabs>
          <w:tab w:val="clear" w:pos="1440"/>
        </w:tabs>
        <w:ind w:hanging="720"/>
        <w:jc w:val="both"/>
        <w:rPr>
          <w:rFonts w:ascii="Times New Roman" w:hAnsi="Times New Roman"/>
        </w:rPr>
      </w:pPr>
      <w:r w:rsidRPr="00FB353C">
        <w:rPr>
          <w:rFonts w:ascii="Times New Roman" w:hAnsi="Times New Roman"/>
        </w:rPr>
        <w:t>Remove any protective clothing as specified in Appendix 3B.</w:t>
      </w:r>
    </w:p>
    <w:p w14:paraId="32F4A296" w14:textId="77777777" w:rsidR="004D14A2" w:rsidRPr="00FB353C" w:rsidRDefault="004D14A2" w:rsidP="00A74B52">
      <w:pPr>
        <w:ind w:left="1440" w:hanging="720"/>
        <w:jc w:val="both"/>
        <w:rPr>
          <w:rFonts w:ascii="Times New Roman" w:hAnsi="Times New Roman"/>
        </w:rPr>
      </w:pPr>
    </w:p>
    <w:p w14:paraId="6E0E281C" w14:textId="52C39A8B" w:rsidR="004D14A2" w:rsidRPr="00FB353C" w:rsidRDefault="004D14A2" w:rsidP="00EE02D8">
      <w:pPr>
        <w:numPr>
          <w:ilvl w:val="1"/>
          <w:numId w:val="24"/>
        </w:numPr>
        <w:tabs>
          <w:tab w:val="clear" w:pos="1440"/>
        </w:tabs>
        <w:ind w:hanging="720"/>
        <w:jc w:val="both"/>
        <w:rPr>
          <w:rFonts w:ascii="Times New Roman" w:hAnsi="Times New Roman"/>
        </w:rPr>
      </w:pPr>
      <w:r w:rsidRPr="00FB353C">
        <w:rPr>
          <w:rFonts w:ascii="Times New Roman" w:hAnsi="Times New Roman"/>
        </w:rPr>
        <w:t xml:space="preserve">Perform frisking to detect personnel contamination </w:t>
      </w:r>
      <w:r w:rsidR="00B934C5" w:rsidRPr="00FB353C">
        <w:rPr>
          <w:rFonts w:ascii="Times New Roman" w:hAnsi="Times New Roman"/>
        </w:rPr>
        <w:t xml:space="preserve">in accordance </w:t>
      </w:r>
      <w:r w:rsidRPr="00FB353C">
        <w:rPr>
          <w:rFonts w:ascii="Times New Roman" w:hAnsi="Times New Roman"/>
        </w:rPr>
        <w:t>with Article 336.</w:t>
      </w:r>
    </w:p>
    <w:p w14:paraId="3025AF49" w14:textId="77777777" w:rsidR="004D14A2" w:rsidRPr="00FB353C" w:rsidRDefault="004D14A2" w:rsidP="00A74B52">
      <w:pPr>
        <w:ind w:left="720" w:hanging="720"/>
        <w:jc w:val="both"/>
        <w:rPr>
          <w:rFonts w:ascii="Times New Roman" w:hAnsi="Times New Roman"/>
        </w:rPr>
      </w:pPr>
    </w:p>
    <w:p w14:paraId="30C259C3" w14:textId="77777777" w:rsidR="004D14A2" w:rsidRPr="00FB353C" w:rsidRDefault="004D14A2" w:rsidP="00EE02D8">
      <w:pPr>
        <w:numPr>
          <w:ilvl w:val="0"/>
          <w:numId w:val="25"/>
        </w:numPr>
        <w:tabs>
          <w:tab w:val="clear" w:pos="1440"/>
        </w:tabs>
        <w:ind w:hanging="720"/>
        <w:jc w:val="both"/>
        <w:rPr>
          <w:rFonts w:ascii="Times New Roman" w:hAnsi="Times New Roman"/>
        </w:rPr>
      </w:pPr>
      <w:r w:rsidRPr="00FB353C">
        <w:rPr>
          <w:rFonts w:ascii="Times New Roman" w:hAnsi="Times New Roman"/>
        </w:rPr>
        <w:t>Exit points from Contamination, High Contamination or Airborne Radioactivity Areas (if there is a possibility of contamination from airborne radioactivity)</w:t>
      </w:r>
      <w:r w:rsidRPr="00FB353C">
        <w:rPr>
          <w:rFonts w:ascii="Times New Roman" w:hAnsi="Times New Roman"/>
          <w:color w:val="00FFFF"/>
        </w:rPr>
        <w:t xml:space="preserve"> </w:t>
      </w:r>
      <w:r w:rsidRPr="00FB353C">
        <w:rPr>
          <w:rFonts w:ascii="Times New Roman" w:hAnsi="Times New Roman"/>
        </w:rPr>
        <w:t>should include the following, if appropriate:</w:t>
      </w:r>
    </w:p>
    <w:p w14:paraId="2AFA6A4E" w14:textId="77777777" w:rsidR="004D14A2" w:rsidRPr="00FB353C" w:rsidRDefault="004D14A2" w:rsidP="00A74B52">
      <w:pPr>
        <w:ind w:left="720" w:hanging="720"/>
        <w:jc w:val="both"/>
        <w:rPr>
          <w:rFonts w:ascii="Times New Roman" w:hAnsi="Times New Roman"/>
        </w:rPr>
      </w:pPr>
    </w:p>
    <w:p w14:paraId="63CCEB5B" w14:textId="77777777" w:rsidR="004D14A2" w:rsidRPr="00FB353C" w:rsidRDefault="004D14A2" w:rsidP="00EE02D8">
      <w:pPr>
        <w:numPr>
          <w:ilvl w:val="0"/>
          <w:numId w:val="26"/>
        </w:numPr>
        <w:tabs>
          <w:tab w:val="clear" w:pos="1080"/>
        </w:tabs>
        <w:ind w:left="1440" w:hanging="720"/>
        <w:jc w:val="both"/>
        <w:rPr>
          <w:rFonts w:ascii="Times New Roman" w:hAnsi="Times New Roman"/>
        </w:rPr>
      </w:pPr>
      <w:r w:rsidRPr="00FB353C">
        <w:rPr>
          <w:rFonts w:ascii="Times New Roman" w:hAnsi="Times New Roman"/>
        </w:rPr>
        <w:t>Step-off pads, maintained free of radioactive contamination, located outside the exit point, contiguous with the area boundary.  (Multiple step</w:t>
      </w:r>
      <w:r w:rsidRPr="00FB353C">
        <w:rPr>
          <w:rFonts w:ascii="Times New Roman" w:hAnsi="Times New Roman"/>
        </w:rPr>
        <w:noBreakHyphen/>
        <w:t>off pads should be used at the exits from High Contamination Areas, if appropriate.  Use of multiple step-off pads is described in Appendix 3B.)</w:t>
      </w:r>
    </w:p>
    <w:p w14:paraId="476DE4AA" w14:textId="77777777" w:rsidR="004D14A2" w:rsidRPr="00FB353C" w:rsidRDefault="004D14A2" w:rsidP="00A74B52">
      <w:pPr>
        <w:ind w:left="1440" w:hanging="720"/>
        <w:jc w:val="both"/>
        <w:rPr>
          <w:rFonts w:ascii="Times New Roman" w:hAnsi="Times New Roman"/>
          <w:strike/>
        </w:rPr>
      </w:pPr>
    </w:p>
    <w:p w14:paraId="5DEA2918" w14:textId="77777777" w:rsidR="004D14A2" w:rsidRPr="00FB353C" w:rsidRDefault="004D14A2" w:rsidP="00EE02D8">
      <w:pPr>
        <w:numPr>
          <w:ilvl w:val="0"/>
          <w:numId w:val="26"/>
        </w:numPr>
        <w:tabs>
          <w:tab w:val="clear" w:pos="1080"/>
        </w:tabs>
        <w:ind w:left="1440" w:hanging="720"/>
        <w:jc w:val="both"/>
        <w:rPr>
          <w:rFonts w:ascii="Times New Roman" w:hAnsi="Times New Roman"/>
        </w:rPr>
      </w:pPr>
      <w:r w:rsidRPr="00FB353C">
        <w:rPr>
          <w:rFonts w:ascii="Times New Roman" w:hAnsi="Times New Roman"/>
        </w:rPr>
        <w:t>Labeled containers for the collection of protective clothing and equipment.</w:t>
      </w:r>
    </w:p>
    <w:p w14:paraId="7B3767AA" w14:textId="77777777" w:rsidR="004D14A2" w:rsidRPr="00FB353C" w:rsidRDefault="004D14A2" w:rsidP="00A74B52">
      <w:pPr>
        <w:ind w:left="1440" w:hanging="720"/>
        <w:jc w:val="both"/>
        <w:rPr>
          <w:rFonts w:ascii="Times New Roman" w:hAnsi="Times New Roman"/>
        </w:rPr>
      </w:pPr>
    </w:p>
    <w:p w14:paraId="1790DED2" w14:textId="77777777" w:rsidR="004D14A2" w:rsidRPr="00FB353C" w:rsidRDefault="004D14A2" w:rsidP="00EE02D8">
      <w:pPr>
        <w:numPr>
          <w:ilvl w:val="0"/>
          <w:numId w:val="26"/>
        </w:numPr>
        <w:tabs>
          <w:tab w:val="clear" w:pos="1080"/>
        </w:tabs>
        <w:ind w:left="1440" w:hanging="720"/>
        <w:jc w:val="both"/>
        <w:rPr>
          <w:rFonts w:ascii="Times New Roman" w:hAnsi="Times New Roman"/>
        </w:rPr>
      </w:pPr>
      <w:r w:rsidRPr="00FB353C">
        <w:rPr>
          <w:rFonts w:ascii="Times New Roman" w:hAnsi="Times New Roman"/>
        </w:rPr>
        <w:t>Contamination monitoring equipment located as close to the contamination area exit as background radiation levels permit.</w:t>
      </w:r>
    </w:p>
    <w:p w14:paraId="2BC0CDB8" w14:textId="77777777" w:rsidR="004D14A2" w:rsidRPr="00FB353C" w:rsidRDefault="004D14A2" w:rsidP="00A74B52">
      <w:pPr>
        <w:ind w:left="1440" w:hanging="720"/>
        <w:jc w:val="both"/>
        <w:rPr>
          <w:rFonts w:ascii="Times New Roman" w:hAnsi="Times New Roman"/>
          <w:b/>
        </w:rPr>
      </w:pPr>
    </w:p>
    <w:p w14:paraId="1EA0E4DC" w14:textId="77777777" w:rsidR="004D14A2" w:rsidRPr="00FB353C" w:rsidRDefault="00623DA9" w:rsidP="00EE02D8">
      <w:pPr>
        <w:numPr>
          <w:ilvl w:val="0"/>
          <w:numId w:val="27"/>
        </w:numPr>
        <w:tabs>
          <w:tab w:val="clear" w:pos="1080"/>
        </w:tabs>
        <w:ind w:left="720" w:hanging="720"/>
        <w:jc w:val="both"/>
        <w:rPr>
          <w:rFonts w:ascii="Times New Roman" w:hAnsi="Times New Roman"/>
        </w:rPr>
      </w:pPr>
      <w:r w:rsidRPr="00FB353C">
        <w:rPr>
          <w:rFonts w:ascii="Times New Roman" w:hAnsi="Times New Roman"/>
        </w:rPr>
        <w:t>If there is a possibility of contamination from airborne radioactivity, t</w:t>
      </w:r>
      <w:r w:rsidR="004D14A2" w:rsidRPr="00FB353C">
        <w:rPr>
          <w:rFonts w:ascii="Times New Roman" w:hAnsi="Times New Roman"/>
        </w:rPr>
        <w:t>ools or equipment being removed from areas posted for surface or airborne radioactivity control shall be monitored for release in accordance with Article 421 or 422.</w:t>
      </w:r>
    </w:p>
    <w:p w14:paraId="1D789DAC" w14:textId="77777777" w:rsidR="004D14A2" w:rsidRPr="00FB353C" w:rsidRDefault="004D14A2" w:rsidP="00A74B52">
      <w:pPr>
        <w:ind w:left="720" w:hanging="360"/>
        <w:jc w:val="both"/>
        <w:rPr>
          <w:rFonts w:ascii="Times New Roman" w:hAnsi="Times New Roman"/>
        </w:rPr>
      </w:pPr>
    </w:p>
    <w:p w14:paraId="3745897B" w14:textId="77777777" w:rsidR="004D14A2" w:rsidRPr="00FB353C" w:rsidRDefault="004D14A2" w:rsidP="00EE02D8">
      <w:pPr>
        <w:numPr>
          <w:ilvl w:val="0"/>
          <w:numId w:val="27"/>
        </w:numPr>
        <w:tabs>
          <w:tab w:val="clear" w:pos="1080"/>
        </w:tabs>
        <w:ind w:left="720" w:hanging="720"/>
        <w:jc w:val="both"/>
        <w:rPr>
          <w:rFonts w:ascii="Times New Roman" w:hAnsi="Times New Roman"/>
          <w:b/>
        </w:rPr>
      </w:pPr>
      <w:r w:rsidRPr="00FB353C">
        <w:rPr>
          <w:rFonts w:ascii="Times New Roman" w:hAnsi="Times New Roman"/>
        </w:rPr>
        <w:t>Administrative procedures shall be developed as necessary to implement area access controls.  These procedures shall address measures implemented to ensure the effectiveness and operability of entry control devices, such as barricades, alarms, and locks.</w:t>
      </w:r>
    </w:p>
    <w:p w14:paraId="01B7FDCB" w14:textId="77777777" w:rsidR="004D14A2" w:rsidRPr="00FB353C" w:rsidRDefault="004D14A2" w:rsidP="00A74B52">
      <w:pPr>
        <w:jc w:val="both"/>
        <w:rPr>
          <w:rFonts w:ascii="Times New Roman" w:hAnsi="Times New Roman"/>
          <w:b/>
        </w:rPr>
      </w:pPr>
    </w:p>
    <w:p w14:paraId="0A8FFA83" w14:textId="77777777" w:rsidR="004D14A2" w:rsidRPr="00FB353C" w:rsidRDefault="004D14A2" w:rsidP="00EE02D8">
      <w:pPr>
        <w:numPr>
          <w:ilvl w:val="0"/>
          <w:numId w:val="27"/>
        </w:numPr>
        <w:tabs>
          <w:tab w:val="clear" w:pos="1080"/>
        </w:tabs>
        <w:ind w:left="720" w:hanging="720"/>
        <w:jc w:val="both"/>
        <w:rPr>
          <w:rFonts w:ascii="Times New Roman" w:hAnsi="Times New Roman"/>
          <w:b/>
        </w:rPr>
      </w:pPr>
      <w:r w:rsidRPr="00FB353C">
        <w:rPr>
          <w:rFonts w:ascii="Times New Roman" w:hAnsi="Times New Roman"/>
          <w:bCs/>
        </w:rPr>
        <w:t>Chapter 5, Part 2 describes the requirements and procedures of Fermilab’s internal dosimetry program.</w:t>
      </w:r>
    </w:p>
    <w:p w14:paraId="508A3C0C" w14:textId="77777777" w:rsidR="004D14A2" w:rsidRPr="00FB353C" w:rsidRDefault="004D14A2" w:rsidP="00A74B52">
      <w:pPr>
        <w:ind w:left="720" w:hanging="360"/>
        <w:jc w:val="both"/>
        <w:rPr>
          <w:rFonts w:ascii="Times New Roman" w:hAnsi="Times New Roman"/>
        </w:rPr>
      </w:pPr>
    </w:p>
    <w:p w14:paraId="3E296846" w14:textId="77777777" w:rsidR="006C049C" w:rsidRPr="00FB353C" w:rsidRDefault="006C049C">
      <w:pPr>
        <w:rPr>
          <w:rFonts w:ascii="Times New Roman" w:hAnsi="Times New Roman"/>
          <w:b/>
        </w:rPr>
      </w:pPr>
      <w:bookmarkStart w:id="102" w:name="_Toc39457581"/>
      <w:bookmarkStart w:id="103" w:name="_Toc341191967"/>
      <w:bookmarkStart w:id="104" w:name="_Toc341192096"/>
      <w:bookmarkStart w:id="105" w:name="_Toc341254640"/>
      <w:bookmarkStart w:id="106" w:name="_Toc450900787"/>
      <w:r w:rsidRPr="00FB353C">
        <w:rPr>
          <w:rFonts w:ascii="Times New Roman" w:hAnsi="Times New Roman"/>
        </w:rPr>
        <w:br w:type="page"/>
      </w:r>
    </w:p>
    <w:p w14:paraId="622E7BA1" w14:textId="15BA18B7" w:rsidR="004D14A2" w:rsidRPr="00FB353C" w:rsidRDefault="001F4D89" w:rsidP="00A74B52">
      <w:pPr>
        <w:pStyle w:val="FRCMHeading2"/>
        <w:rPr>
          <w:rFonts w:ascii="Times New Roman" w:hAnsi="Times New Roman"/>
        </w:rPr>
      </w:pPr>
      <w:bookmarkStart w:id="107" w:name="_Toc31183899"/>
      <w:r w:rsidRPr="00FB353C">
        <w:rPr>
          <w:rFonts w:ascii="Times New Roman" w:hAnsi="Times New Roman"/>
        </w:rPr>
        <w:lastRenderedPageBreak/>
        <w:t>335 Special</w:t>
      </w:r>
      <w:r w:rsidR="004D14A2" w:rsidRPr="00FB353C">
        <w:rPr>
          <w:rFonts w:ascii="Times New Roman" w:hAnsi="Times New Roman"/>
        </w:rPr>
        <w:t xml:space="preserve"> controls for Limiting the Spread of Contamination in the Workplace</w:t>
      </w:r>
      <w:bookmarkEnd w:id="102"/>
      <w:bookmarkEnd w:id="103"/>
      <w:bookmarkEnd w:id="104"/>
      <w:bookmarkEnd w:id="105"/>
      <w:bookmarkEnd w:id="106"/>
      <w:bookmarkEnd w:id="107"/>
    </w:p>
    <w:p w14:paraId="2C49B3E5" w14:textId="77777777" w:rsidR="004D14A2" w:rsidRPr="00FB353C" w:rsidRDefault="004D14A2" w:rsidP="00A74B52">
      <w:pPr>
        <w:jc w:val="both"/>
        <w:rPr>
          <w:rFonts w:ascii="Times New Roman" w:hAnsi="Times New Roman"/>
        </w:rPr>
      </w:pPr>
    </w:p>
    <w:p w14:paraId="22871AF4" w14:textId="77777777" w:rsidR="004D14A2" w:rsidRPr="00FB353C" w:rsidRDefault="004D14A2" w:rsidP="00A74B52">
      <w:pPr>
        <w:jc w:val="both"/>
        <w:rPr>
          <w:rFonts w:ascii="Times New Roman" w:hAnsi="Times New Roman"/>
        </w:rPr>
      </w:pPr>
      <w:r w:rsidRPr="00FB353C">
        <w:rPr>
          <w:rFonts w:ascii="Times New Roman" w:hAnsi="Times New Roman"/>
        </w:rPr>
        <w:t xml:space="preserve">The measures given below should be used in general to prevent the spread of contamination across the boundary of Contamination Areas, High Contamination Areas and Airborne Radioactivity Areas.  Note that for Airborne Radioactivity Areas, these measures are more appropriate for airborne particulate contamination rather than air activation, which is the most likely source of an Airborne Radioactivity Area at Fermilab. </w:t>
      </w:r>
      <w:r w:rsidR="007E7F8F" w:rsidRPr="00FB353C">
        <w:rPr>
          <w:rFonts w:ascii="Times New Roman" w:hAnsi="Times New Roman"/>
        </w:rPr>
        <w:t xml:space="preserve"> Article 235 </w:t>
      </w:r>
      <w:r w:rsidR="007273C7" w:rsidRPr="00FB353C">
        <w:rPr>
          <w:rFonts w:ascii="Times New Roman" w:hAnsi="Times New Roman"/>
        </w:rPr>
        <w:t>and Tables 2-2</w:t>
      </w:r>
      <w:r w:rsidR="00FC3EA6" w:rsidRPr="00FB353C">
        <w:rPr>
          <w:rFonts w:ascii="Times New Roman" w:hAnsi="Times New Roman"/>
        </w:rPr>
        <w:t>, Table 2-3</w:t>
      </w:r>
      <w:r w:rsidR="007273C7" w:rsidRPr="00FB353C">
        <w:rPr>
          <w:rFonts w:ascii="Times New Roman" w:hAnsi="Times New Roman"/>
        </w:rPr>
        <w:t xml:space="preserve"> and 2-5 </w:t>
      </w:r>
      <w:r w:rsidR="007E7F8F" w:rsidRPr="00FB353C">
        <w:rPr>
          <w:rFonts w:ascii="Times New Roman" w:hAnsi="Times New Roman"/>
        </w:rPr>
        <w:t xml:space="preserve">establish the standards for dealing with radioactive contamination and </w:t>
      </w:r>
      <w:r w:rsidR="009F1A3F" w:rsidRPr="00FB353C">
        <w:rPr>
          <w:rFonts w:ascii="Times New Roman" w:hAnsi="Times New Roman"/>
        </w:rPr>
        <w:t xml:space="preserve">the </w:t>
      </w:r>
      <w:r w:rsidR="007E7F8F" w:rsidRPr="00FB353C">
        <w:rPr>
          <w:rFonts w:ascii="Times New Roman" w:hAnsi="Times New Roman"/>
        </w:rPr>
        <w:t>postin</w:t>
      </w:r>
      <w:r w:rsidR="009F1A3F" w:rsidRPr="00FB353C">
        <w:rPr>
          <w:rFonts w:ascii="Times New Roman" w:hAnsi="Times New Roman"/>
        </w:rPr>
        <w:t>g</w:t>
      </w:r>
      <w:r w:rsidR="00987831" w:rsidRPr="00FB353C">
        <w:rPr>
          <w:rFonts w:ascii="Times New Roman" w:hAnsi="Times New Roman"/>
        </w:rPr>
        <w:t xml:space="preserve"> of</w:t>
      </w:r>
      <w:r w:rsidR="007E7F8F" w:rsidRPr="00FB353C">
        <w:rPr>
          <w:rFonts w:ascii="Times New Roman" w:hAnsi="Times New Roman"/>
        </w:rPr>
        <w:t xml:space="preserve"> contamination areas.</w:t>
      </w:r>
      <w:r w:rsidRPr="00FB353C">
        <w:rPr>
          <w:rFonts w:ascii="Times New Roman" w:hAnsi="Times New Roman"/>
        </w:rPr>
        <w:t xml:space="preserve"> More specific details concerning practices at Fermilab are given in Appendix 3B and 3C.</w:t>
      </w:r>
    </w:p>
    <w:p w14:paraId="3421D669" w14:textId="77777777" w:rsidR="004D14A2" w:rsidRPr="00FB353C" w:rsidRDefault="004D14A2" w:rsidP="00A74B52">
      <w:pPr>
        <w:jc w:val="both"/>
        <w:rPr>
          <w:rFonts w:ascii="Times New Roman" w:hAnsi="Times New Roman"/>
        </w:rPr>
      </w:pPr>
    </w:p>
    <w:p w14:paraId="112B56D6" w14:textId="77777777" w:rsidR="004D14A2" w:rsidRPr="00FB353C" w:rsidRDefault="004D14A2" w:rsidP="00EE02D8">
      <w:pPr>
        <w:numPr>
          <w:ilvl w:val="0"/>
          <w:numId w:val="28"/>
        </w:numPr>
        <w:tabs>
          <w:tab w:val="clear" w:pos="720"/>
        </w:tabs>
        <w:ind w:left="720" w:hanging="720"/>
        <w:jc w:val="both"/>
        <w:rPr>
          <w:rFonts w:ascii="Times New Roman" w:hAnsi="Times New Roman"/>
        </w:rPr>
      </w:pPr>
      <w:r w:rsidRPr="00FB353C">
        <w:rPr>
          <w:rFonts w:ascii="Times New Roman" w:hAnsi="Times New Roman"/>
        </w:rPr>
        <w:t>Use solid barriers to enclose areas wherever practicable.</w:t>
      </w:r>
    </w:p>
    <w:p w14:paraId="46AEF74E" w14:textId="77777777" w:rsidR="004D14A2" w:rsidRPr="00FB353C" w:rsidRDefault="004D14A2" w:rsidP="00A74B52">
      <w:pPr>
        <w:ind w:left="720" w:hanging="720"/>
        <w:jc w:val="both"/>
        <w:rPr>
          <w:rFonts w:ascii="Times New Roman" w:hAnsi="Times New Roman"/>
        </w:rPr>
      </w:pPr>
    </w:p>
    <w:p w14:paraId="41524194" w14:textId="77777777" w:rsidR="004D14A2" w:rsidRPr="00FB353C" w:rsidRDefault="004D14A2" w:rsidP="00EE02D8">
      <w:pPr>
        <w:numPr>
          <w:ilvl w:val="0"/>
          <w:numId w:val="28"/>
        </w:numPr>
        <w:tabs>
          <w:tab w:val="clear" w:pos="720"/>
        </w:tabs>
        <w:ind w:left="720" w:hanging="720"/>
        <w:jc w:val="both"/>
        <w:rPr>
          <w:rFonts w:ascii="Times New Roman" w:hAnsi="Times New Roman"/>
        </w:rPr>
      </w:pPr>
      <w:r w:rsidRPr="00FB353C">
        <w:rPr>
          <w:rFonts w:ascii="Times New Roman" w:hAnsi="Times New Roman"/>
        </w:rPr>
        <w:t>Mark and secure hoses, pipes, or systems that may transport contaminated fluids when:</w:t>
      </w:r>
    </w:p>
    <w:p w14:paraId="0BAAA73B" w14:textId="77777777" w:rsidR="004D14A2" w:rsidRPr="00FB353C" w:rsidRDefault="004D14A2" w:rsidP="00A74B52">
      <w:pPr>
        <w:pStyle w:val="standard"/>
        <w:ind w:left="1440" w:hanging="720"/>
        <w:jc w:val="both"/>
        <w:rPr>
          <w:rFonts w:ascii="Times New Roman" w:hAnsi="Times New Roman"/>
        </w:rPr>
      </w:pPr>
    </w:p>
    <w:p w14:paraId="2CDE3B75" w14:textId="10A40438"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rPr>
        <w:t>the activity level of the contaminated fluid exceed</w:t>
      </w:r>
      <w:r w:rsidR="00EC771B" w:rsidRPr="00FB353C">
        <w:rPr>
          <w:rFonts w:ascii="Times New Roman" w:hAnsi="Times New Roman"/>
        </w:rPr>
        <w:t>s that</w:t>
      </w:r>
      <w:r w:rsidRPr="00FB353C">
        <w:rPr>
          <w:rFonts w:ascii="Times New Roman" w:hAnsi="Times New Roman"/>
        </w:rPr>
        <w:t xml:space="preserve"> permitted for surface discharge</w:t>
      </w:r>
      <w:r w:rsidR="00AC26A7" w:rsidRPr="00FB353C">
        <w:rPr>
          <w:rFonts w:ascii="Times New Roman" w:hAnsi="Times New Roman"/>
        </w:rPr>
        <w:t xml:space="preserve"> (see Article 346 and FRCM Chapter 11)</w:t>
      </w:r>
      <w:r w:rsidRPr="00FB353C">
        <w:rPr>
          <w:rFonts w:ascii="Times New Roman" w:hAnsi="Times New Roman"/>
        </w:rPr>
        <w:t>, and</w:t>
      </w:r>
      <w:r w:rsidR="00AC26A7" w:rsidRPr="00FB353C">
        <w:rPr>
          <w:rFonts w:ascii="Times New Roman" w:hAnsi="Times New Roman"/>
        </w:rPr>
        <w:t xml:space="preserve">, </w:t>
      </w:r>
    </w:p>
    <w:p w14:paraId="649BB3BF" w14:textId="77777777" w:rsidR="004D14A2" w:rsidRPr="00FB353C" w:rsidRDefault="004D14A2" w:rsidP="00A74B52">
      <w:pPr>
        <w:pStyle w:val="standard"/>
        <w:ind w:left="1440" w:hanging="720"/>
        <w:jc w:val="both"/>
        <w:rPr>
          <w:rFonts w:ascii="Times New Roman" w:hAnsi="Times New Roman"/>
        </w:rPr>
      </w:pPr>
    </w:p>
    <w:p w14:paraId="444B81B9" w14:textId="77777777"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rPr>
        <w:t>access to such hoses, pipes and systems by unauthorized personnel is possible.</w:t>
      </w:r>
    </w:p>
    <w:p w14:paraId="1FBC8028" w14:textId="77777777" w:rsidR="004D14A2" w:rsidRPr="00FB353C" w:rsidRDefault="004D14A2" w:rsidP="00A74B52">
      <w:pPr>
        <w:ind w:left="1440" w:hanging="720"/>
        <w:jc w:val="both"/>
        <w:rPr>
          <w:rFonts w:ascii="Times New Roman" w:hAnsi="Times New Roman"/>
        </w:rPr>
      </w:pPr>
    </w:p>
    <w:p w14:paraId="1D8D523B" w14:textId="77777777" w:rsidR="004D14A2" w:rsidRPr="00FB353C" w:rsidRDefault="004D14A2" w:rsidP="00EE02D8">
      <w:pPr>
        <w:numPr>
          <w:ilvl w:val="0"/>
          <w:numId w:val="28"/>
        </w:numPr>
        <w:tabs>
          <w:tab w:val="clear" w:pos="720"/>
        </w:tabs>
        <w:ind w:left="720" w:hanging="720"/>
        <w:jc w:val="both"/>
        <w:rPr>
          <w:rFonts w:ascii="Times New Roman" w:hAnsi="Times New Roman"/>
        </w:rPr>
      </w:pPr>
      <w:r w:rsidRPr="00FB353C">
        <w:rPr>
          <w:rFonts w:ascii="Times New Roman" w:hAnsi="Times New Roman"/>
        </w:rPr>
        <w:t>Control and direct airflow from areas of lesser to greater removable contamination in areas where significant airborne contamination is credible (or turn off airflow systems) unless the ventilation is established to allow for the decay of radioactive materials prior to exhaust.</w:t>
      </w:r>
    </w:p>
    <w:p w14:paraId="519850CA" w14:textId="77777777" w:rsidR="004D14A2" w:rsidRPr="00FB353C" w:rsidRDefault="004D14A2" w:rsidP="00A74B52">
      <w:pPr>
        <w:ind w:left="720" w:hanging="720"/>
        <w:jc w:val="both"/>
        <w:rPr>
          <w:rFonts w:ascii="Times New Roman" w:hAnsi="Times New Roman"/>
        </w:rPr>
      </w:pPr>
    </w:p>
    <w:p w14:paraId="5B60276E" w14:textId="1A437B0F" w:rsidR="004D14A2" w:rsidRPr="00FB353C" w:rsidRDefault="004D14A2" w:rsidP="00EE02D8">
      <w:pPr>
        <w:numPr>
          <w:ilvl w:val="0"/>
          <w:numId w:val="28"/>
        </w:numPr>
        <w:tabs>
          <w:tab w:val="clear" w:pos="720"/>
        </w:tabs>
        <w:ind w:left="720" w:hanging="720"/>
        <w:jc w:val="both"/>
        <w:rPr>
          <w:rFonts w:ascii="Times New Roman" w:hAnsi="Times New Roman"/>
        </w:rPr>
      </w:pPr>
      <w:r w:rsidRPr="00FB353C">
        <w:rPr>
          <w:rFonts w:ascii="Times New Roman" w:hAnsi="Times New Roman"/>
        </w:rPr>
        <w:t xml:space="preserve">Use engineering controls and containment devices such as </w:t>
      </w:r>
      <w:proofErr w:type="spellStart"/>
      <w:r w:rsidRPr="00FB353C">
        <w:rPr>
          <w:rFonts w:ascii="Times New Roman" w:hAnsi="Times New Roman"/>
        </w:rPr>
        <w:t>glovebags</w:t>
      </w:r>
      <w:proofErr w:type="spellEnd"/>
      <w:r w:rsidRPr="00FB353C">
        <w:rPr>
          <w:rFonts w:ascii="Times New Roman" w:hAnsi="Times New Roman"/>
        </w:rPr>
        <w:t xml:space="preserve"> and tents </w:t>
      </w:r>
      <w:r w:rsidR="003B0CCC" w:rsidRPr="00FB353C">
        <w:rPr>
          <w:rFonts w:ascii="Times New Roman" w:hAnsi="Times New Roman"/>
        </w:rPr>
        <w:t xml:space="preserve">with HEPA ventilation </w:t>
      </w:r>
      <w:r w:rsidRPr="00FB353C">
        <w:rPr>
          <w:rFonts w:ascii="Times New Roman" w:hAnsi="Times New Roman"/>
        </w:rPr>
        <w:t>where appropriate.</w:t>
      </w:r>
    </w:p>
    <w:p w14:paraId="12D57CD5" w14:textId="77777777" w:rsidR="004D14A2" w:rsidRPr="00FB353C" w:rsidRDefault="004D14A2" w:rsidP="00A74B52">
      <w:pPr>
        <w:ind w:left="720" w:hanging="720"/>
        <w:jc w:val="both"/>
        <w:rPr>
          <w:rFonts w:ascii="Times New Roman" w:hAnsi="Times New Roman"/>
        </w:rPr>
      </w:pPr>
    </w:p>
    <w:p w14:paraId="2322B100" w14:textId="68652B6F" w:rsidR="004D14A2" w:rsidRPr="00FB353C" w:rsidRDefault="004D14A2" w:rsidP="00EE02D8">
      <w:pPr>
        <w:numPr>
          <w:ilvl w:val="0"/>
          <w:numId w:val="28"/>
        </w:numPr>
        <w:tabs>
          <w:tab w:val="clear" w:pos="720"/>
        </w:tabs>
        <w:ind w:left="720" w:hanging="720"/>
        <w:jc w:val="both"/>
        <w:rPr>
          <w:rFonts w:ascii="Times New Roman" w:hAnsi="Times New Roman"/>
        </w:rPr>
      </w:pPr>
      <w:r w:rsidRPr="00FB353C">
        <w:rPr>
          <w:rFonts w:ascii="Times New Roman" w:hAnsi="Times New Roman"/>
        </w:rPr>
        <w:t xml:space="preserve">Experience at Fermilab indicates that contamination should be </w:t>
      </w:r>
      <w:proofErr w:type="gramStart"/>
      <w:r w:rsidRPr="00FB353C">
        <w:rPr>
          <w:rFonts w:ascii="Times New Roman" w:hAnsi="Times New Roman"/>
        </w:rPr>
        <w:t>suspected</w:t>
      </w:r>
      <w:proofErr w:type="gramEnd"/>
      <w:r w:rsidRPr="00FB353C">
        <w:rPr>
          <w:rFonts w:ascii="Times New Roman" w:hAnsi="Times New Roman"/>
        </w:rPr>
        <w:t xml:space="preserve"> and wipe surveys should be performed (or control measures taken if wipes are not appropriate) in the circumstances listed below:</w:t>
      </w:r>
    </w:p>
    <w:p w14:paraId="04ED1AA1" w14:textId="77777777" w:rsidR="004D14A2" w:rsidRPr="00FB353C" w:rsidRDefault="004D14A2" w:rsidP="00A74B52">
      <w:pPr>
        <w:ind w:left="720" w:hanging="720"/>
        <w:jc w:val="both"/>
        <w:rPr>
          <w:rFonts w:ascii="Times New Roman" w:hAnsi="Times New Roman"/>
        </w:rPr>
      </w:pPr>
    </w:p>
    <w:p w14:paraId="17234CDC" w14:textId="26F15A96" w:rsidR="004D14A2" w:rsidRPr="00FB353C" w:rsidRDefault="000D74B9"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Radioactive Water (</w:t>
      </w:r>
      <w:r w:rsidR="00DA50E0" w:rsidRPr="00FB353C">
        <w:rPr>
          <w:rFonts w:ascii="Times New Roman" w:hAnsi="Times New Roman"/>
          <w:b/>
        </w:rPr>
        <w:t>“</w:t>
      </w:r>
      <w:r w:rsidRPr="00FB353C">
        <w:rPr>
          <w:rFonts w:ascii="Times New Roman" w:hAnsi="Times New Roman"/>
          <w:b/>
        </w:rPr>
        <w:t>RAW</w:t>
      </w:r>
      <w:r w:rsidR="00DA50E0" w:rsidRPr="00FB353C">
        <w:rPr>
          <w:rFonts w:ascii="Times New Roman" w:hAnsi="Times New Roman"/>
          <w:b/>
        </w:rPr>
        <w:t>”</w:t>
      </w:r>
      <w:r w:rsidRPr="00FB353C">
        <w:rPr>
          <w:rFonts w:ascii="Times New Roman" w:hAnsi="Times New Roman"/>
          <w:b/>
        </w:rPr>
        <w:t xml:space="preserve">) or </w:t>
      </w:r>
      <w:r w:rsidR="004D14A2" w:rsidRPr="00FB353C">
        <w:rPr>
          <w:rFonts w:ascii="Times New Roman" w:hAnsi="Times New Roman"/>
          <w:b/>
        </w:rPr>
        <w:t xml:space="preserve">Closed Loop Cooling Water: </w:t>
      </w:r>
      <w:r w:rsidR="004D14A2" w:rsidRPr="00FB353C">
        <w:rPr>
          <w:rFonts w:ascii="Times New Roman" w:hAnsi="Times New Roman"/>
        </w:rPr>
        <w:t xml:space="preserve"> </w:t>
      </w:r>
      <w:r w:rsidR="000A2689">
        <w:rPr>
          <w:rFonts w:ascii="Times New Roman" w:hAnsi="Times New Roman"/>
        </w:rPr>
        <w:t xml:space="preserve">See also Article 346. </w:t>
      </w:r>
      <w:r w:rsidR="004D14A2" w:rsidRPr="00FB353C">
        <w:rPr>
          <w:rFonts w:ascii="Times New Roman" w:hAnsi="Times New Roman"/>
        </w:rPr>
        <w:t>The water (or water/glycol mixture) in closed loop systems used to cool targets, beam absorbers, or other high beam loss components, may contain high concentrations of tritium and other radionuclides.  See Chapter 8 and references therein for a more complete discussion of the product</w:t>
      </w:r>
      <w:r w:rsidRPr="00FB353C">
        <w:rPr>
          <w:rFonts w:ascii="Times New Roman" w:hAnsi="Times New Roman"/>
        </w:rPr>
        <w:t xml:space="preserve">ion of radionuclides in water. </w:t>
      </w:r>
      <w:r w:rsidR="004D14A2" w:rsidRPr="00FB353C">
        <w:rPr>
          <w:rFonts w:ascii="Times New Roman" w:hAnsi="Times New Roman"/>
        </w:rPr>
        <w:t>The following are synopses of the major radionuclides found in water:</w:t>
      </w:r>
    </w:p>
    <w:p w14:paraId="40485A81" w14:textId="77777777" w:rsidR="004D14A2" w:rsidRPr="00FB353C" w:rsidRDefault="004D14A2" w:rsidP="00A74B52">
      <w:pPr>
        <w:pStyle w:val="standard"/>
        <w:jc w:val="both"/>
        <w:rPr>
          <w:rFonts w:ascii="Times New Roman" w:hAnsi="Times New Roman"/>
        </w:rPr>
      </w:pPr>
    </w:p>
    <w:p w14:paraId="32C4E4C0" w14:textId="77777777" w:rsidR="004D14A2" w:rsidRPr="00FB353C" w:rsidRDefault="004D14A2" w:rsidP="00A74B52">
      <w:pPr>
        <w:ind w:left="2160" w:hanging="720"/>
        <w:jc w:val="both"/>
        <w:rPr>
          <w:rFonts w:ascii="Times New Roman" w:hAnsi="Times New Roman"/>
          <w:b/>
        </w:rPr>
      </w:pPr>
      <w:r w:rsidRPr="00FB353C">
        <w:rPr>
          <w:rFonts w:ascii="Times New Roman" w:hAnsi="Times New Roman"/>
        </w:rPr>
        <w:t>1)</w:t>
      </w:r>
      <w:r w:rsidRPr="00FB353C">
        <w:rPr>
          <w:rFonts w:ascii="Times New Roman" w:hAnsi="Times New Roman"/>
        </w:rPr>
        <w:tab/>
        <w:t>Tritium (</w:t>
      </w:r>
      <w:r w:rsidRPr="00FB353C">
        <w:rPr>
          <w:rFonts w:ascii="Times New Roman" w:hAnsi="Times New Roman"/>
          <w:position w:val="6"/>
          <w:sz w:val="20"/>
        </w:rPr>
        <w:t>3</w:t>
      </w:r>
      <w:r w:rsidRPr="00FB353C">
        <w:rPr>
          <w:rFonts w:ascii="Times New Roman" w:hAnsi="Times New Roman"/>
        </w:rPr>
        <w:t xml:space="preserve">H), a low energy beta emitter, is the isotope of greatest concern because of its long half-life.  Other radionuclides produced in water are normally trapped in ion exchange resins.  Tritium can enter the body through ingestion, absorption through the skin by contact with the water and by inhalation of tritiated water vapor. </w:t>
      </w:r>
    </w:p>
    <w:p w14:paraId="46886414" w14:textId="77777777" w:rsidR="004D14A2" w:rsidRPr="00FB353C" w:rsidRDefault="004D14A2" w:rsidP="00A74B52">
      <w:pPr>
        <w:ind w:left="2160" w:hanging="720"/>
        <w:jc w:val="both"/>
        <w:rPr>
          <w:rFonts w:ascii="Times New Roman" w:hAnsi="Times New Roman"/>
        </w:rPr>
      </w:pPr>
    </w:p>
    <w:p w14:paraId="7974344B" w14:textId="77777777" w:rsidR="004D14A2" w:rsidRPr="00FB353C" w:rsidRDefault="004D14A2" w:rsidP="00A74B52">
      <w:pPr>
        <w:spacing w:line="240" w:lineRule="atLeast"/>
        <w:ind w:left="2160" w:hanging="720"/>
        <w:jc w:val="both"/>
        <w:rPr>
          <w:rFonts w:ascii="Times New Roman" w:hAnsi="Times New Roman"/>
        </w:rPr>
      </w:pPr>
      <w:r w:rsidRPr="00FB353C">
        <w:rPr>
          <w:rFonts w:ascii="Times New Roman" w:hAnsi="Times New Roman"/>
        </w:rPr>
        <w:lastRenderedPageBreak/>
        <w:t>2)</w:t>
      </w:r>
      <w:r w:rsidRPr="00FB353C">
        <w:rPr>
          <w:rFonts w:ascii="Times New Roman" w:hAnsi="Times New Roman"/>
          <w:position w:val="6"/>
        </w:rPr>
        <w:tab/>
      </w:r>
      <w:r w:rsidRPr="00FB353C">
        <w:rPr>
          <w:rFonts w:ascii="Times New Roman" w:hAnsi="Times New Roman"/>
          <w:position w:val="6"/>
          <w:sz w:val="20"/>
        </w:rPr>
        <w:t>7</w:t>
      </w:r>
      <w:r w:rsidRPr="00FB353C">
        <w:rPr>
          <w:rFonts w:ascii="Times New Roman" w:hAnsi="Times New Roman"/>
        </w:rPr>
        <w:t xml:space="preserve">Be is produced by the spallation of oxygen in water.   It is easily removed from the water by the resins used to keep the water conductivity low.  When resins are regenerated, the </w:t>
      </w:r>
      <w:r w:rsidRPr="00FB353C">
        <w:rPr>
          <w:rFonts w:ascii="Times New Roman" w:hAnsi="Times New Roman"/>
          <w:position w:val="6"/>
          <w:sz w:val="20"/>
        </w:rPr>
        <w:t>7</w:t>
      </w:r>
      <w:r w:rsidRPr="00FB353C">
        <w:rPr>
          <w:rFonts w:ascii="Times New Roman" w:hAnsi="Times New Roman"/>
        </w:rPr>
        <w:t>Be is extracted and collected with other radionuclides in particulate form and disposed of properly.  Special waste management requirements may apply.  At the present time, a settling tank is used to collect the radionuclides and salt from the regeneration of resins.</w:t>
      </w:r>
    </w:p>
    <w:p w14:paraId="7A072A10" w14:textId="77777777" w:rsidR="004D14A2" w:rsidRPr="00FB353C" w:rsidRDefault="004D14A2" w:rsidP="00A74B52">
      <w:pPr>
        <w:spacing w:line="240" w:lineRule="atLeast"/>
        <w:ind w:left="2160" w:hanging="720"/>
        <w:jc w:val="both"/>
        <w:rPr>
          <w:rFonts w:ascii="Times New Roman" w:hAnsi="Times New Roman"/>
        </w:rPr>
      </w:pPr>
    </w:p>
    <w:p w14:paraId="7FE59BB9" w14:textId="491F5912" w:rsidR="004D14A2" w:rsidRPr="00FB353C" w:rsidRDefault="004D14A2" w:rsidP="00A74B52">
      <w:pPr>
        <w:spacing w:line="240" w:lineRule="atLeast"/>
        <w:ind w:left="2160" w:hanging="720"/>
        <w:jc w:val="both"/>
        <w:rPr>
          <w:rFonts w:ascii="Times New Roman" w:hAnsi="Times New Roman"/>
        </w:rPr>
      </w:pPr>
      <w:r w:rsidRPr="00FB353C">
        <w:rPr>
          <w:rFonts w:ascii="Times New Roman" w:hAnsi="Times New Roman"/>
        </w:rPr>
        <w:t>3)</w:t>
      </w:r>
      <w:r w:rsidRPr="00FB353C">
        <w:rPr>
          <w:rFonts w:ascii="Times New Roman" w:hAnsi="Times New Roman"/>
          <w:position w:val="6"/>
        </w:rPr>
        <w:tab/>
      </w:r>
      <w:r w:rsidRPr="00FB353C">
        <w:rPr>
          <w:rFonts w:ascii="Times New Roman" w:hAnsi="Times New Roman"/>
          <w:position w:val="6"/>
          <w:sz w:val="20"/>
        </w:rPr>
        <w:t>11</w:t>
      </w:r>
      <w:r w:rsidRPr="00FB353C">
        <w:rPr>
          <w:rFonts w:ascii="Times New Roman" w:hAnsi="Times New Roman"/>
        </w:rPr>
        <w:t xml:space="preserve">C and other shorter-lived nuclides such as </w:t>
      </w:r>
      <w:r w:rsidRPr="00FB353C">
        <w:rPr>
          <w:rFonts w:ascii="Times New Roman" w:hAnsi="Times New Roman"/>
          <w:position w:val="6"/>
          <w:sz w:val="20"/>
        </w:rPr>
        <w:t>13</w:t>
      </w:r>
      <w:r w:rsidRPr="00FB353C">
        <w:rPr>
          <w:rFonts w:ascii="Times New Roman" w:hAnsi="Times New Roman"/>
        </w:rPr>
        <w:t xml:space="preserve">N and </w:t>
      </w:r>
      <w:r w:rsidRPr="00FB353C">
        <w:rPr>
          <w:rFonts w:ascii="Times New Roman" w:hAnsi="Times New Roman"/>
          <w:position w:val="6"/>
          <w:sz w:val="20"/>
        </w:rPr>
        <w:t>15</w:t>
      </w:r>
      <w:r w:rsidRPr="00FB353C">
        <w:rPr>
          <w:rFonts w:ascii="Times New Roman" w:hAnsi="Times New Roman"/>
        </w:rPr>
        <w:t xml:space="preserve">O are also produced by oxygen spallation and emit 0.511 MeV gamma rays.  The </w:t>
      </w:r>
      <w:r w:rsidR="001F4D89" w:rsidRPr="00FB353C">
        <w:rPr>
          <w:rFonts w:ascii="Times New Roman" w:hAnsi="Times New Roman"/>
        </w:rPr>
        <w:t>20-minute</w:t>
      </w:r>
      <w:r w:rsidRPr="00FB353C">
        <w:rPr>
          <w:rFonts w:ascii="Times New Roman" w:hAnsi="Times New Roman"/>
        </w:rPr>
        <w:t xml:space="preserve"> half-life of </w:t>
      </w:r>
      <w:r w:rsidRPr="00FB353C">
        <w:rPr>
          <w:rFonts w:ascii="Times New Roman" w:hAnsi="Times New Roman"/>
          <w:position w:val="6"/>
          <w:sz w:val="20"/>
        </w:rPr>
        <w:t>11</w:t>
      </w:r>
      <w:r w:rsidRPr="00FB353C">
        <w:rPr>
          <w:rFonts w:ascii="Times New Roman" w:hAnsi="Times New Roman"/>
        </w:rPr>
        <w:t xml:space="preserve">C is long enough that water can be transported from the beam loss point inside an interlocked area to a location outside, such as a heat exchanger, and still have </w:t>
      </w:r>
      <w:proofErr w:type="gramStart"/>
      <w:r w:rsidRPr="00FB353C">
        <w:rPr>
          <w:rFonts w:ascii="Times New Roman" w:hAnsi="Times New Roman"/>
        </w:rPr>
        <w:t>sufficient</w:t>
      </w:r>
      <w:proofErr w:type="gramEnd"/>
      <w:r w:rsidRPr="00FB353C">
        <w:rPr>
          <w:rFonts w:ascii="Times New Roman" w:hAnsi="Times New Roman"/>
        </w:rPr>
        <w:t xml:space="preserve"> activity remaining to pose an external radiation hazard.</w:t>
      </w:r>
    </w:p>
    <w:p w14:paraId="26940869" w14:textId="77777777" w:rsidR="004D14A2" w:rsidRPr="00FB353C" w:rsidRDefault="004D14A2" w:rsidP="00A74B52">
      <w:pPr>
        <w:ind w:left="2160" w:hanging="720"/>
        <w:jc w:val="both"/>
        <w:rPr>
          <w:rFonts w:ascii="Times New Roman" w:hAnsi="Times New Roman"/>
        </w:rPr>
      </w:pPr>
    </w:p>
    <w:p w14:paraId="181375E5" w14:textId="1AACBCE2" w:rsidR="004D14A2" w:rsidRPr="00FB353C" w:rsidRDefault="004D14A2" w:rsidP="00A74B52">
      <w:pPr>
        <w:pStyle w:val="standard"/>
        <w:ind w:left="2160" w:hanging="720"/>
        <w:jc w:val="both"/>
        <w:rPr>
          <w:rFonts w:ascii="Times New Roman" w:hAnsi="Times New Roman"/>
        </w:rPr>
      </w:pPr>
      <w:r w:rsidRPr="00FB353C">
        <w:rPr>
          <w:rFonts w:ascii="Times New Roman" w:hAnsi="Times New Roman"/>
        </w:rPr>
        <w:t>4)</w:t>
      </w:r>
      <w:r w:rsidRPr="00FB353C">
        <w:rPr>
          <w:rFonts w:ascii="Times New Roman" w:hAnsi="Times New Roman"/>
        </w:rPr>
        <w:tab/>
        <w:t xml:space="preserve">In addition to radioactivity directly produced in water, water can pick up activity from objects through which it passes.  Radionuclides found include </w:t>
      </w:r>
      <w:r w:rsidRPr="00FB353C">
        <w:rPr>
          <w:rFonts w:ascii="Times New Roman" w:hAnsi="Times New Roman"/>
          <w:position w:val="6"/>
          <w:sz w:val="20"/>
        </w:rPr>
        <w:t>22</w:t>
      </w:r>
      <w:r w:rsidRPr="00FB353C">
        <w:rPr>
          <w:rFonts w:ascii="Times New Roman" w:hAnsi="Times New Roman"/>
        </w:rPr>
        <w:t xml:space="preserve">Na from spallation of aluminum, </w:t>
      </w:r>
      <w:r w:rsidRPr="00FB353C">
        <w:rPr>
          <w:rFonts w:ascii="Times New Roman" w:hAnsi="Times New Roman"/>
          <w:position w:val="6"/>
          <w:sz w:val="20"/>
        </w:rPr>
        <w:t>45</w:t>
      </w:r>
      <w:r w:rsidRPr="00FB353C">
        <w:rPr>
          <w:rFonts w:ascii="Times New Roman" w:hAnsi="Times New Roman"/>
        </w:rPr>
        <w:t xml:space="preserve">Ca and </w:t>
      </w:r>
      <w:r w:rsidRPr="00FB353C">
        <w:rPr>
          <w:rFonts w:ascii="Times New Roman" w:hAnsi="Times New Roman"/>
          <w:position w:val="6"/>
          <w:sz w:val="20"/>
        </w:rPr>
        <w:t>54</w:t>
      </w:r>
      <w:r w:rsidRPr="00FB353C">
        <w:rPr>
          <w:rFonts w:ascii="Times New Roman" w:hAnsi="Times New Roman"/>
        </w:rPr>
        <w:t xml:space="preserve">Mn from copper and iron, </w:t>
      </w:r>
      <w:r w:rsidRPr="00FB353C">
        <w:rPr>
          <w:rFonts w:ascii="Times New Roman" w:hAnsi="Times New Roman"/>
          <w:position w:val="6"/>
          <w:sz w:val="20"/>
        </w:rPr>
        <w:t>60</w:t>
      </w:r>
      <w:r w:rsidRPr="00FB353C">
        <w:rPr>
          <w:rFonts w:ascii="Times New Roman" w:hAnsi="Times New Roman"/>
        </w:rPr>
        <w:t xml:space="preserve">Co from stainless steel, and </w:t>
      </w:r>
      <w:r w:rsidRPr="00FB353C">
        <w:rPr>
          <w:rFonts w:ascii="Times New Roman" w:hAnsi="Times New Roman"/>
          <w:position w:val="6"/>
          <w:sz w:val="20"/>
        </w:rPr>
        <w:t>175</w:t>
      </w:r>
      <w:r w:rsidRPr="00FB353C">
        <w:rPr>
          <w:rFonts w:ascii="Times New Roman" w:hAnsi="Times New Roman"/>
        </w:rPr>
        <w:t>Hf from tungsten.  These radionuclides are also absorbed b</w:t>
      </w:r>
      <w:r w:rsidR="0016047A" w:rsidRPr="00FB353C">
        <w:rPr>
          <w:rFonts w:ascii="Times New Roman" w:hAnsi="Times New Roman"/>
        </w:rPr>
        <w:t xml:space="preserve">y resins in deionizer bottles. </w:t>
      </w:r>
      <w:r w:rsidRPr="00FB353C">
        <w:rPr>
          <w:rFonts w:ascii="Times New Roman" w:hAnsi="Times New Roman"/>
        </w:rPr>
        <w:t xml:space="preserve">Closed-loop water systems are sampled at regular intervals to measure their radioactivity levels.  When the specific activity </w:t>
      </w:r>
      <w:r w:rsidR="00A33739" w:rsidRPr="00FB353C">
        <w:rPr>
          <w:rFonts w:ascii="Times New Roman" w:hAnsi="Times New Roman"/>
        </w:rPr>
        <w:t>exceeds the limit specified in Article 346.5</w:t>
      </w:r>
      <w:r w:rsidRPr="00FB353C">
        <w:rPr>
          <w:rFonts w:ascii="Times New Roman" w:hAnsi="Times New Roman"/>
        </w:rPr>
        <w:t xml:space="preserve">, the water is </w:t>
      </w:r>
      <w:r w:rsidR="00DA50E0" w:rsidRPr="00FB353C">
        <w:rPr>
          <w:rFonts w:ascii="Times New Roman" w:hAnsi="Times New Roman"/>
        </w:rPr>
        <w:t xml:space="preserve">to be </w:t>
      </w:r>
      <w:r w:rsidRPr="00FB353C">
        <w:rPr>
          <w:rFonts w:ascii="Times New Roman" w:hAnsi="Times New Roman"/>
        </w:rPr>
        <w:t>removed and disposed of as radioactive waste.  This is done in order to limit the concentration and total amount of radioactivity in the event of a leak or accidental spill.</w:t>
      </w:r>
    </w:p>
    <w:p w14:paraId="3D9E8C30" w14:textId="77777777" w:rsidR="004D14A2" w:rsidRPr="00FB353C" w:rsidRDefault="004D14A2" w:rsidP="00A74B52">
      <w:pPr>
        <w:pStyle w:val="standard"/>
        <w:ind w:left="2160" w:firstLine="0"/>
        <w:jc w:val="both"/>
        <w:rPr>
          <w:rFonts w:ascii="Times New Roman" w:hAnsi="Times New Roman"/>
        </w:rPr>
      </w:pPr>
    </w:p>
    <w:p w14:paraId="0674D78C" w14:textId="04FA867E"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 xml:space="preserve">Machining of Radioactive Material:  </w:t>
      </w:r>
      <w:r w:rsidRPr="00FB353C">
        <w:rPr>
          <w:rFonts w:ascii="Times New Roman" w:hAnsi="Times New Roman"/>
        </w:rPr>
        <w:t xml:space="preserve">Machining operations (cutting, welding, grinding, filing, drilling, etc.) on radioactive items will produce small particles that may constitute radioactive contamination.  Containment or collection of dust or “chips,” protective clothing, wipe surveys, and decontamination after the work are usually </w:t>
      </w:r>
      <w:proofErr w:type="gramStart"/>
      <w:r w:rsidRPr="00FB353C">
        <w:rPr>
          <w:rFonts w:ascii="Times New Roman" w:hAnsi="Times New Roman"/>
        </w:rPr>
        <w:t>suffi</w:t>
      </w:r>
      <w:r w:rsidR="00EC771B" w:rsidRPr="00FB353C">
        <w:rPr>
          <w:rFonts w:ascii="Times New Roman" w:hAnsi="Times New Roman"/>
        </w:rPr>
        <w:t>cient</w:t>
      </w:r>
      <w:proofErr w:type="gramEnd"/>
      <w:r w:rsidR="00EC771B" w:rsidRPr="00FB353C">
        <w:rPr>
          <w:rFonts w:ascii="Times New Roman" w:hAnsi="Times New Roman"/>
        </w:rPr>
        <w:t xml:space="preserve"> controls.  There is no on-</w:t>
      </w:r>
      <w:r w:rsidRPr="00FB353C">
        <w:rPr>
          <w:rFonts w:ascii="Times New Roman" w:hAnsi="Times New Roman"/>
        </w:rPr>
        <w:t>site machine shop specifically designated for the machining of radioactive items.  Small radioactive objects can, how</w:t>
      </w:r>
      <w:r w:rsidR="00EC771B" w:rsidRPr="00FB353C">
        <w:rPr>
          <w:rFonts w:ascii="Times New Roman" w:hAnsi="Times New Roman"/>
        </w:rPr>
        <w:t>ever, be machined at various on-</w:t>
      </w:r>
      <w:r w:rsidRPr="00FB353C">
        <w:rPr>
          <w:rFonts w:ascii="Times New Roman" w:hAnsi="Times New Roman"/>
        </w:rPr>
        <w:t xml:space="preserve">site shops, </w:t>
      </w:r>
      <w:r w:rsidRPr="00FB353C">
        <w:rPr>
          <w:rFonts w:ascii="Times New Roman" w:hAnsi="Times New Roman"/>
          <w:u w:val="single"/>
        </w:rPr>
        <w:t>if</w:t>
      </w:r>
      <w:r w:rsidRPr="00FB353C">
        <w:rPr>
          <w:rFonts w:ascii="Times New Roman" w:hAnsi="Times New Roman"/>
        </w:rPr>
        <w:t xml:space="preserve"> precautions </w:t>
      </w:r>
      <w:proofErr w:type="gramStart"/>
      <w:r w:rsidRPr="00FB353C">
        <w:rPr>
          <w:rFonts w:ascii="Times New Roman" w:hAnsi="Times New Roman"/>
        </w:rPr>
        <w:t>similar to</w:t>
      </w:r>
      <w:proofErr w:type="gramEnd"/>
      <w:r w:rsidRPr="00FB353C">
        <w:rPr>
          <w:rFonts w:ascii="Times New Roman" w:hAnsi="Times New Roman"/>
        </w:rPr>
        <w:t xml:space="preserve"> those outlined in this Article are taken, and </w:t>
      </w:r>
      <w:r w:rsidRPr="00FB353C">
        <w:rPr>
          <w:rFonts w:ascii="Times New Roman" w:hAnsi="Times New Roman"/>
          <w:u w:val="single"/>
        </w:rPr>
        <w:t>only</w:t>
      </w:r>
      <w:r w:rsidRPr="00FB353C">
        <w:rPr>
          <w:rFonts w:ascii="Times New Roman" w:hAnsi="Times New Roman"/>
        </w:rPr>
        <w:t xml:space="preserve"> with the approval of the </w:t>
      </w:r>
      <w:r w:rsidR="00B57A43" w:rsidRPr="00FB353C">
        <w:rPr>
          <w:rFonts w:ascii="Times New Roman" w:hAnsi="Times New Roman"/>
        </w:rPr>
        <w:t>assigned RSO</w:t>
      </w:r>
      <w:r w:rsidRPr="00FB353C">
        <w:rPr>
          <w:rFonts w:ascii="Times New Roman" w:hAnsi="Times New Roman"/>
        </w:rPr>
        <w:t>.</w:t>
      </w:r>
    </w:p>
    <w:p w14:paraId="4B7DBB9F" w14:textId="77777777" w:rsidR="004D14A2" w:rsidRPr="00FB353C" w:rsidRDefault="004D14A2" w:rsidP="00A74B52">
      <w:pPr>
        <w:pStyle w:val="standard"/>
        <w:ind w:left="720" w:firstLine="0"/>
        <w:jc w:val="both"/>
        <w:rPr>
          <w:rFonts w:ascii="Times New Roman" w:hAnsi="Times New Roman"/>
        </w:rPr>
      </w:pPr>
    </w:p>
    <w:p w14:paraId="3193B195" w14:textId="77777777"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 xml:space="preserve">Vacuum Pumps: </w:t>
      </w:r>
      <w:r w:rsidRPr="00FB353C">
        <w:rPr>
          <w:rFonts w:ascii="Times New Roman" w:hAnsi="Times New Roman"/>
        </w:rPr>
        <w:t xml:space="preserve"> Tritium in the form of tritiated water vapor may be removed by vacuum pumps which service beam transport lines and around beam absorbers and targets.  Since the volumes of air pumped are quite small when the vacuum is maintained, the exhaust can be vented to the atmosphere without restriction.  However, tritiated water can accumulate in the pump oil or in the exhaust line, especially if there is a water leak into the vacuum (at a water-cooled target or dump, for example).  In the case of a water leak into the vacuum, the concentration of tritium can be quite high in the pump reservoir, water separator, and exhaust line.  Concentrations of tritiated water 50 times higher than closed-loop water system concentrations have been observed (5 </w:t>
      </w:r>
      <w:proofErr w:type="spellStart"/>
      <w:r w:rsidRPr="00FB353C">
        <w:rPr>
          <w:rFonts w:ascii="Times New Roman" w:hAnsi="Times New Roman"/>
        </w:rPr>
        <w:t>mCi</w:t>
      </w:r>
      <w:proofErr w:type="spellEnd"/>
      <w:r w:rsidRPr="00FB353C">
        <w:rPr>
          <w:rFonts w:ascii="Times New Roman" w:hAnsi="Times New Roman"/>
        </w:rPr>
        <w:t>/ml in the worst case to date with no other radionuclide present to indicate high concentrations if one used a survey meter).</w:t>
      </w:r>
    </w:p>
    <w:p w14:paraId="0A106D69" w14:textId="77777777" w:rsidR="004D14A2" w:rsidRPr="00FB353C" w:rsidRDefault="004D14A2" w:rsidP="00A74B52">
      <w:pPr>
        <w:pStyle w:val="standard"/>
        <w:ind w:left="720" w:firstLine="0"/>
        <w:jc w:val="both"/>
        <w:rPr>
          <w:rFonts w:ascii="Times New Roman" w:hAnsi="Times New Roman"/>
        </w:rPr>
      </w:pPr>
    </w:p>
    <w:p w14:paraId="3342052D" w14:textId="187F2CFA"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bCs/>
        </w:rPr>
        <w:t>Items from Beamline Enclosures</w:t>
      </w:r>
      <w:r w:rsidRPr="00FB353C">
        <w:rPr>
          <w:rFonts w:ascii="Times New Roman" w:hAnsi="Times New Roman"/>
        </w:rPr>
        <w:t xml:space="preserve">:  An item that has been in an operating primary beamline has the potential to become </w:t>
      </w:r>
      <w:r w:rsidR="001F4D89" w:rsidRPr="00FB353C">
        <w:rPr>
          <w:rFonts w:ascii="Times New Roman" w:hAnsi="Times New Roman"/>
        </w:rPr>
        <w:t>radio activated</w:t>
      </w:r>
      <w:r w:rsidRPr="00FB353C">
        <w:rPr>
          <w:rFonts w:ascii="Times New Roman" w:hAnsi="Times New Roman"/>
        </w:rPr>
        <w:t xml:space="preserve"> and contaminated.  Consideration shall be given to the “condition” of the item.  For example, grease or oil may have been used as a lubricant inside (internal bearings), paint may have flaked, rust may have formed, etc.  Experience indicates that removable contamination should be suspected where a beamline component’s residual radiation level exceeds 100 mrem/</w:t>
      </w:r>
      <w:proofErr w:type="spellStart"/>
      <w:r w:rsidRPr="00FB353C">
        <w:rPr>
          <w:rFonts w:ascii="Times New Roman" w:hAnsi="Times New Roman"/>
        </w:rPr>
        <w:t>hr</w:t>
      </w:r>
      <w:proofErr w:type="spellEnd"/>
      <w:r w:rsidRPr="00FB353C">
        <w:rPr>
          <w:rFonts w:ascii="Times New Roman" w:hAnsi="Times New Roman"/>
        </w:rPr>
        <w:t xml:space="preserve"> at one foot.  Contamination may be found at lower dose rates if the item has easily removable material associated with it.</w:t>
      </w:r>
    </w:p>
    <w:p w14:paraId="06CD5363" w14:textId="77777777" w:rsidR="004D14A2" w:rsidRPr="00FB353C" w:rsidRDefault="004D14A2" w:rsidP="00A74B52">
      <w:pPr>
        <w:ind w:left="1440" w:hanging="720"/>
        <w:jc w:val="both"/>
        <w:rPr>
          <w:rFonts w:ascii="Times New Roman" w:hAnsi="Times New Roman"/>
        </w:rPr>
      </w:pPr>
    </w:p>
    <w:p w14:paraId="0E04ADBF" w14:textId="77777777"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 xml:space="preserve">Depleted Uranium Work:  </w:t>
      </w:r>
      <w:r w:rsidRPr="00FB353C">
        <w:rPr>
          <w:rFonts w:ascii="Times New Roman" w:hAnsi="Times New Roman"/>
        </w:rPr>
        <w:t>Areas where depleted uranium is being handled (e.g., for calorimeter assembly or disassembly) may present removable surface contamination and potential airborne hazards due to the possible removal of uranium oxide from the plates.  Uranium work may occur only in designated areas where specific controls and procedures have been established.  See Article 361 for additional guidelines related to uranium work.</w:t>
      </w:r>
    </w:p>
    <w:p w14:paraId="648A3560" w14:textId="77777777" w:rsidR="004D14A2" w:rsidRPr="00FB353C" w:rsidRDefault="004D14A2" w:rsidP="00A74B52">
      <w:pPr>
        <w:ind w:left="1440" w:hanging="720"/>
        <w:jc w:val="both"/>
        <w:rPr>
          <w:rFonts w:ascii="Times New Roman" w:hAnsi="Times New Roman"/>
        </w:rPr>
      </w:pPr>
    </w:p>
    <w:p w14:paraId="252E9E89" w14:textId="1D18F41A"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 xml:space="preserve">Hazardous Materials:  </w:t>
      </w:r>
      <w:r w:rsidRPr="00FB353C">
        <w:rPr>
          <w:rFonts w:ascii="Times New Roman" w:hAnsi="Times New Roman"/>
        </w:rPr>
        <w:t xml:space="preserve">Materials exist which, by their chemical or physical nature, are generally considered hazardous (see Fermilab ES&amp;H Manual Chapter 8021).  These materials if exposed to the accelerator beams may become radioactive, thus posing a dual hazard.  </w:t>
      </w:r>
      <w:r w:rsidR="009D6D19" w:rsidRPr="00FB353C">
        <w:rPr>
          <w:rFonts w:ascii="Times New Roman" w:hAnsi="Times New Roman"/>
        </w:rPr>
        <w:t>These</w:t>
      </w:r>
      <w:r w:rsidRPr="00FB353C">
        <w:rPr>
          <w:rFonts w:ascii="Times New Roman" w:hAnsi="Times New Roman"/>
        </w:rPr>
        <w:t xml:space="preserve"> materials</w:t>
      </w:r>
      <w:r w:rsidR="009D6D19" w:rsidRPr="00FB353C">
        <w:rPr>
          <w:rFonts w:ascii="Times New Roman" w:hAnsi="Times New Roman"/>
        </w:rPr>
        <w:t>,</w:t>
      </w:r>
      <w:r w:rsidR="00AC26A7" w:rsidRPr="00FB353C">
        <w:rPr>
          <w:rFonts w:ascii="Times New Roman" w:hAnsi="Times New Roman"/>
        </w:rPr>
        <w:t xml:space="preserve"> </w:t>
      </w:r>
      <w:r w:rsidR="009D6D19" w:rsidRPr="00FB353C">
        <w:rPr>
          <w:rFonts w:ascii="Times New Roman" w:hAnsi="Times New Roman"/>
        </w:rPr>
        <w:t>if activated,</w:t>
      </w:r>
      <w:r w:rsidRPr="00FB353C">
        <w:rPr>
          <w:rFonts w:ascii="Times New Roman" w:hAnsi="Times New Roman"/>
        </w:rPr>
        <w:t xml:space="preserve"> </w:t>
      </w:r>
      <w:r w:rsidR="009D6D19" w:rsidRPr="00FB353C">
        <w:rPr>
          <w:rFonts w:ascii="Times New Roman" w:hAnsi="Times New Roman"/>
        </w:rPr>
        <w:t>may require special treatment at the time of disposal</w:t>
      </w:r>
      <w:r w:rsidRPr="00FB353C">
        <w:rPr>
          <w:rFonts w:ascii="Times New Roman" w:hAnsi="Times New Roman"/>
        </w:rPr>
        <w:t xml:space="preserve"> (see Fermilab ES&amp;H Manual Chapter 8021)</w:t>
      </w:r>
      <w:r w:rsidR="00AC26A7" w:rsidRPr="00FB353C">
        <w:rPr>
          <w:rFonts w:ascii="Times New Roman" w:hAnsi="Times New Roman"/>
        </w:rPr>
        <w:t xml:space="preserve"> and are commonly called “mixed waste”</w:t>
      </w:r>
      <w:r w:rsidR="009D6D19" w:rsidRPr="00FB353C">
        <w:rPr>
          <w:rFonts w:ascii="Times New Roman" w:hAnsi="Times New Roman"/>
        </w:rPr>
        <w:t xml:space="preserve">. Their use </w:t>
      </w:r>
      <w:r w:rsidR="00167F34" w:rsidRPr="00FB353C">
        <w:rPr>
          <w:rFonts w:ascii="Times New Roman" w:hAnsi="Times New Roman"/>
        </w:rPr>
        <w:t xml:space="preserve">in beamline enclosures </w:t>
      </w:r>
      <w:r w:rsidR="009D6D19" w:rsidRPr="00FB353C">
        <w:rPr>
          <w:rFonts w:ascii="Times New Roman" w:hAnsi="Times New Roman"/>
        </w:rPr>
        <w:t>should be</w:t>
      </w:r>
      <w:r w:rsidRPr="00FB353C">
        <w:rPr>
          <w:rFonts w:ascii="Times New Roman" w:hAnsi="Times New Roman"/>
        </w:rPr>
        <w:t xml:space="preserve"> avoided to the extent possible, and otherwise minimized (see Fermilab ES&amp;H Manual Chapter 8021 and 8022).</w:t>
      </w:r>
    </w:p>
    <w:p w14:paraId="0884AE83" w14:textId="77777777" w:rsidR="004D14A2" w:rsidRPr="00FB353C" w:rsidRDefault="004D14A2" w:rsidP="00A74B52">
      <w:pPr>
        <w:ind w:left="1440" w:hanging="720"/>
        <w:jc w:val="both"/>
        <w:rPr>
          <w:rFonts w:ascii="Times New Roman" w:hAnsi="Times New Roman"/>
        </w:rPr>
      </w:pPr>
    </w:p>
    <w:p w14:paraId="652788AA" w14:textId="429C0E29" w:rsidR="004D14A2" w:rsidRPr="00FB353C" w:rsidRDefault="004D14A2" w:rsidP="00EE02D8">
      <w:pPr>
        <w:pStyle w:val="standard"/>
        <w:numPr>
          <w:ilvl w:val="1"/>
          <w:numId w:val="28"/>
        </w:numPr>
        <w:tabs>
          <w:tab w:val="clear" w:pos="1080"/>
        </w:tabs>
        <w:ind w:left="1440" w:hanging="720"/>
        <w:jc w:val="both"/>
        <w:rPr>
          <w:rFonts w:ascii="Times New Roman" w:hAnsi="Times New Roman"/>
        </w:rPr>
      </w:pPr>
      <w:r w:rsidRPr="00FB353C">
        <w:rPr>
          <w:rFonts w:ascii="Times New Roman" w:hAnsi="Times New Roman"/>
          <w:b/>
        </w:rPr>
        <w:t xml:space="preserve">Radioactive Sources:  </w:t>
      </w:r>
      <w:r w:rsidRPr="00FB353C">
        <w:rPr>
          <w:rFonts w:ascii="Times New Roman" w:hAnsi="Times New Roman"/>
        </w:rPr>
        <w:t xml:space="preserve">Radioactive sources are used throughout the </w:t>
      </w:r>
      <w:r w:rsidR="009B0B57" w:rsidRPr="00FB353C">
        <w:rPr>
          <w:rFonts w:ascii="Times New Roman" w:hAnsi="Times New Roman"/>
        </w:rPr>
        <w:t xml:space="preserve">technical areas of the </w:t>
      </w:r>
      <w:r w:rsidRPr="00FB353C">
        <w:rPr>
          <w:rFonts w:ascii="Times New Roman" w:hAnsi="Times New Roman"/>
          <w:caps/>
        </w:rPr>
        <w:t>l</w:t>
      </w:r>
      <w:r w:rsidRPr="00FB353C">
        <w:rPr>
          <w:rFonts w:ascii="Times New Roman" w:hAnsi="Times New Roman"/>
        </w:rPr>
        <w:t xml:space="preserve">aboratory for experiments, </w:t>
      </w:r>
      <w:r w:rsidR="009B0B57" w:rsidRPr="00FB353C">
        <w:rPr>
          <w:rFonts w:ascii="Times New Roman" w:hAnsi="Times New Roman"/>
        </w:rPr>
        <w:t xml:space="preserve">reference measurements </w:t>
      </w:r>
      <w:r w:rsidRPr="00FB353C">
        <w:rPr>
          <w:rFonts w:ascii="Times New Roman" w:hAnsi="Times New Roman"/>
        </w:rPr>
        <w:t>and calibrations.  Sources may be damaged through abrasion, dropping, electrical arcs, or other types of industrial accident.  Any breach of integrity of the source or its container can cause the spread of contamination.</w:t>
      </w:r>
    </w:p>
    <w:p w14:paraId="38B2E0FD" w14:textId="77777777" w:rsidR="004D14A2" w:rsidRPr="00FB353C" w:rsidRDefault="004D14A2" w:rsidP="00A74B52">
      <w:pPr>
        <w:pStyle w:val="standard"/>
        <w:ind w:left="720" w:hanging="360"/>
        <w:jc w:val="both"/>
        <w:rPr>
          <w:rFonts w:ascii="Times New Roman" w:hAnsi="Times New Roman"/>
        </w:rPr>
      </w:pPr>
    </w:p>
    <w:p w14:paraId="416E0DB8" w14:textId="77777777" w:rsidR="004D14A2" w:rsidRPr="00FB353C" w:rsidRDefault="004D14A2" w:rsidP="00EE02D8">
      <w:pPr>
        <w:pStyle w:val="standard"/>
        <w:numPr>
          <w:ilvl w:val="2"/>
          <w:numId w:val="28"/>
        </w:numPr>
        <w:tabs>
          <w:tab w:val="clear" w:pos="720"/>
        </w:tabs>
        <w:ind w:left="720" w:hanging="720"/>
        <w:jc w:val="both"/>
        <w:rPr>
          <w:rFonts w:ascii="Times New Roman" w:hAnsi="Times New Roman"/>
        </w:rPr>
      </w:pPr>
      <w:r w:rsidRPr="00FB353C">
        <w:rPr>
          <w:rFonts w:ascii="Times New Roman" w:hAnsi="Times New Roman"/>
        </w:rPr>
        <w:t>Further specific techniques found at Fermilab to prevent the creation and spread of contamination are give</w:t>
      </w:r>
      <w:r w:rsidR="00982606" w:rsidRPr="00FB353C">
        <w:rPr>
          <w:rFonts w:ascii="Times New Roman" w:hAnsi="Times New Roman"/>
        </w:rPr>
        <w:t>n</w:t>
      </w:r>
      <w:r w:rsidRPr="00FB353C">
        <w:rPr>
          <w:rFonts w:ascii="Times New Roman" w:hAnsi="Times New Roman"/>
        </w:rPr>
        <w:t xml:space="preserve"> below.  </w:t>
      </w:r>
      <w:r w:rsidR="009D6D19" w:rsidRPr="00FB353C">
        <w:rPr>
          <w:rFonts w:ascii="Times New Roman" w:hAnsi="Times New Roman"/>
        </w:rPr>
        <w:t>Consult</w:t>
      </w:r>
      <w:r w:rsidRPr="00FB353C">
        <w:rPr>
          <w:rFonts w:ascii="Times New Roman" w:hAnsi="Times New Roman"/>
        </w:rPr>
        <w:t xml:space="preserve"> Appendix 3B</w:t>
      </w:r>
      <w:r w:rsidR="009D6D19" w:rsidRPr="00FB353C">
        <w:rPr>
          <w:rFonts w:ascii="Times New Roman" w:hAnsi="Times New Roman"/>
        </w:rPr>
        <w:t xml:space="preserve"> for more information</w:t>
      </w:r>
      <w:r w:rsidRPr="00FB353C">
        <w:rPr>
          <w:rFonts w:ascii="Times New Roman" w:hAnsi="Times New Roman"/>
        </w:rPr>
        <w:t>.</w:t>
      </w:r>
    </w:p>
    <w:p w14:paraId="36113472" w14:textId="77777777" w:rsidR="004D14A2" w:rsidRPr="00FB353C" w:rsidRDefault="004D14A2" w:rsidP="00A74B52">
      <w:pPr>
        <w:pStyle w:val="standard"/>
        <w:ind w:hanging="720"/>
        <w:jc w:val="both"/>
        <w:rPr>
          <w:rFonts w:ascii="Times New Roman" w:hAnsi="Times New Roman"/>
        </w:rPr>
      </w:pPr>
    </w:p>
    <w:p w14:paraId="4D15C2C5" w14:textId="77777777" w:rsidR="004D14A2" w:rsidRPr="00FB353C" w:rsidRDefault="004D14A2" w:rsidP="00EE02D8">
      <w:pPr>
        <w:numPr>
          <w:ilvl w:val="3"/>
          <w:numId w:val="28"/>
        </w:numPr>
        <w:tabs>
          <w:tab w:val="clear" w:pos="2880"/>
        </w:tabs>
        <w:ind w:left="1440" w:hanging="720"/>
        <w:jc w:val="both"/>
        <w:rPr>
          <w:rFonts w:ascii="Times New Roman" w:hAnsi="Times New Roman"/>
        </w:rPr>
      </w:pPr>
      <w:r w:rsidRPr="00FB353C">
        <w:rPr>
          <w:rFonts w:ascii="Times New Roman" w:hAnsi="Times New Roman"/>
        </w:rPr>
        <w:t xml:space="preserve">Careful selection of target materials based on </w:t>
      </w:r>
      <w:proofErr w:type="gramStart"/>
      <w:r w:rsidRPr="00FB353C">
        <w:rPr>
          <w:rFonts w:ascii="Times New Roman" w:hAnsi="Times New Roman"/>
        </w:rPr>
        <w:t>past experience</w:t>
      </w:r>
      <w:proofErr w:type="gramEnd"/>
      <w:r w:rsidRPr="00FB353C">
        <w:rPr>
          <w:rFonts w:ascii="Times New Roman" w:hAnsi="Times New Roman"/>
        </w:rPr>
        <w:t>, avoiding materials that would vaporize, oxidize or flake.</w:t>
      </w:r>
    </w:p>
    <w:p w14:paraId="56DDD2BC" w14:textId="77777777" w:rsidR="004D14A2" w:rsidRPr="00FB353C" w:rsidRDefault="004D14A2" w:rsidP="00A74B52">
      <w:pPr>
        <w:ind w:left="1440" w:hanging="720"/>
        <w:jc w:val="both"/>
        <w:rPr>
          <w:rFonts w:ascii="Times New Roman" w:hAnsi="Times New Roman"/>
        </w:rPr>
      </w:pPr>
    </w:p>
    <w:p w14:paraId="16EA67F7" w14:textId="77777777" w:rsidR="004D14A2" w:rsidRPr="00FB353C" w:rsidRDefault="004D14A2" w:rsidP="00EE02D8">
      <w:pPr>
        <w:numPr>
          <w:ilvl w:val="3"/>
          <w:numId w:val="28"/>
        </w:numPr>
        <w:tabs>
          <w:tab w:val="clear" w:pos="2880"/>
        </w:tabs>
        <w:ind w:left="1440" w:hanging="720"/>
        <w:jc w:val="both"/>
        <w:rPr>
          <w:rFonts w:ascii="Times New Roman" w:hAnsi="Times New Roman"/>
        </w:rPr>
      </w:pPr>
      <w:r w:rsidRPr="00FB353C">
        <w:rPr>
          <w:rFonts w:ascii="Times New Roman" w:hAnsi="Times New Roman"/>
        </w:rPr>
        <w:t>Coating surfaces to prevent oxidation.  Activated oxides are easily removed and transported.</w:t>
      </w:r>
    </w:p>
    <w:p w14:paraId="39A33743" w14:textId="77777777" w:rsidR="004D14A2" w:rsidRPr="00FB353C" w:rsidRDefault="004D14A2" w:rsidP="00A74B52">
      <w:pPr>
        <w:ind w:left="1440" w:hanging="720"/>
        <w:jc w:val="both"/>
        <w:rPr>
          <w:rFonts w:ascii="Times New Roman" w:hAnsi="Times New Roman"/>
        </w:rPr>
      </w:pPr>
    </w:p>
    <w:p w14:paraId="458BD896" w14:textId="77777777" w:rsidR="004D14A2" w:rsidRPr="00FB353C" w:rsidRDefault="004D14A2" w:rsidP="00EE02D8">
      <w:pPr>
        <w:numPr>
          <w:ilvl w:val="3"/>
          <w:numId w:val="28"/>
        </w:numPr>
        <w:tabs>
          <w:tab w:val="clear" w:pos="2880"/>
        </w:tabs>
        <w:ind w:left="1440" w:hanging="720"/>
        <w:jc w:val="both"/>
        <w:rPr>
          <w:rFonts w:ascii="Times New Roman" w:hAnsi="Times New Roman"/>
        </w:rPr>
      </w:pPr>
      <w:r w:rsidRPr="00FB353C">
        <w:rPr>
          <w:rFonts w:ascii="Times New Roman" w:hAnsi="Times New Roman"/>
        </w:rPr>
        <w:t>Disposal of unused activated materials in accord with Laboratory</w:t>
      </w:r>
      <w:r w:rsidRPr="00FB353C">
        <w:rPr>
          <w:rFonts w:ascii="Times New Roman" w:hAnsi="Times New Roman"/>
        </w:rPr>
        <w:noBreakHyphen/>
        <w:t>approved procedures.  Good housekeeping will reduce the risk of the spread of contamination.</w:t>
      </w:r>
    </w:p>
    <w:p w14:paraId="2100C4C4" w14:textId="77777777" w:rsidR="004D14A2" w:rsidRPr="00FB353C" w:rsidRDefault="004D14A2" w:rsidP="00A74B52">
      <w:pPr>
        <w:ind w:left="1440" w:hanging="720"/>
        <w:jc w:val="both"/>
        <w:rPr>
          <w:rFonts w:ascii="Times New Roman" w:hAnsi="Times New Roman"/>
        </w:rPr>
      </w:pPr>
    </w:p>
    <w:p w14:paraId="3589579D" w14:textId="77777777" w:rsidR="004D14A2" w:rsidRPr="00FB353C" w:rsidRDefault="004D14A2" w:rsidP="00EE02D8">
      <w:pPr>
        <w:numPr>
          <w:ilvl w:val="3"/>
          <w:numId w:val="28"/>
        </w:numPr>
        <w:tabs>
          <w:tab w:val="clear" w:pos="2880"/>
        </w:tabs>
        <w:ind w:left="1440" w:hanging="720"/>
        <w:jc w:val="both"/>
        <w:rPr>
          <w:rFonts w:ascii="Times New Roman" w:hAnsi="Times New Roman"/>
        </w:rPr>
      </w:pPr>
      <w:r w:rsidRPr="00FB353C">
        <w:rPr>
          <w:rFonts w:ascii="Times New Roman" w:hAnsi="Times New Roman"/>
        </w:rPr>
        <w:lastRenderedPageBreak/>
        <w:t>Store activated materials in designated areas.  Consult Article 415 for proper storage procedures for radioactive materials.</w:t>
      </w:r>
    </w:p>
    <w:p w14:paraId="70F2F5A7" w14:textId="77777777" w:rsidR="004D14A2" w:rsidRPr="00FB353C" w:rsidRDefault="004D14A2" w:rsidP="00A74B52">
      <w:pPr>
        <w:tabs>
          <w:tab w:val="left" w:pos="1080"/>
        </w:tabs>
        <w:ind w:left="1080" w:hanging="360"/>
        <w:jc w:val="both"/>
        <w:rPr>
          <w:rFonts w:ascii="Times New Roman" w:hAnsi="Times New Roman"/>
          <w:b/>
        </w:rPr>
      </w:pPr>
    </w:p>
    <w:p w14:paraId="33C6FCC8" w14:textId="654FBBD6" w:rsidR="004D14A2" w:rsidRPr="00FB353C" w:rsidRDefault="001F4D89" w:rsidP="00A74B52">
      <w:pPr>
        <w:pStyle w:val="FRCMHeading2"/>
        <w:rPr>
          <w:rFonts w:ascii="Times New Roman" w:hAnsi="Times New Roman"/>
        </w:rPr>
      </w:pPr>
      <w:bookmarkStart w:id="108" w:name="_Toc39457582"/>
      <w:bookmarkStart w:id="109" w:name="_Toc341191968"/>
      <w:bookmarkStart w:id="110" w:name="_Toc341192097"/>
      <w:bookmarkStart w:id="111" w:name="_Toc341254641"/>
      <w:bookmarkStart w:id="112" w:name="_Toc450900788"/>
      <w:bookmarkStart w:id="113" w:name="_Toc31183900"/>
      <w:r w:rsidRPr="00FB353C">
        <w:rPr>
          <w:rFonts w:ascii="Times New Roman" w:hAnsi="Times New Roman"/>
        </w:rPr>
        <w:t>336 Monitoring</w:t>
      </w:r>
      <w:r w:rsidR="004D14A2" w:rsidRPr="00FB353C">
        <w:rPr>
          <w:rFonts w:ascii="Times New Roman" w:hAnsi="Times New Roman"/>
        </w:rPr>
        <w:t xml:space="preserve"> for Personnel Contamination</w:t>
      </w:r>
      <w:bookmarkEnd w:id="108"/>
      <w:bookmarkEnd w:id="109"/>
      <w:bookmarkEnd w:id="110"/>
      <w:bookmarkEnd w:id="111"/>
      <w:bookmarkEnd w:id="112"/>
      <w:bookmarkEnd w:id="113"/>
    </w:p>
    <w:p w14:paraId="73DC5AE5"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67980604"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See Appendix 3B for more details on contamination control and decontamination procedures.</w:t>
      </w:r>
    </w:p>
    <w:p w14:paraId="4E2BA6FC" w14:textId="77777777" w:rsidR="004D14A2" w:rsidRPr="00FB353C" w:rsidRDefault="004D14A2" w:rsidP="00A74B52">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BB20216" w14:textId="1449E8EE" w:rsidR="004D14A2" w:rsidRPr="00FB353C" w:rsidRDefault="004D14A2" w:rsidP="00EE02D8">
      <w:pPr>
        <w:numPr>
          <w:ilvl w:val="4"/>
          <w:numId w:val="23"/>
        </w:numPr>
        <w:ind w:hanging="720"/>
        <w:jc w:val="both"/>
        <w:rPr>
          <w:rFonts w:ascii="Times New Roman" w:hAnsi="Times New Roman"/>
        </w:rPr>
      </w:pPr>
      <w:r w:rsidRPr="00FB353C">
        <w:rPr>
          <w:rFonts w:ascii="Times New Roman" w:hAnsi="Times New Roman"/>
        </w:rPr>
        <w:t>Personnel shall perform a frisk as directed by the RWP, verbally by</w:t>
      </w:r>
      <w:r w:rsidR="007273C7" w:rsidRPr="00FB353C">
        <w:rPr>
          <w:rFonts w:ascii="Times New Roman" w:hAnsi="Times New Roman"/>
        </w:rPr>
        <w:t xml:space="preserve"> members of </w:t>
      </w:r>
      <w:r w:rsidRPr="00FB353C">
        <w:rPr>
          <w:rFonts w:ascii="Times New Roman" w:hAnsi="Times New Roman"/>
        </w:rPr>
        <w:t>the Radiological Control Organization, or as posted</w:t>
      </w:r>
      <w:r w:rsidR="00173328" w:rsidRPr="00FB353C">
        <w:rPr>
          <w:rFonts w:ascii="Times New Roman" w:hAnsi="Times New Roman"/>
        </w:rPr>
        <w:t xml:space="preserve"> (i.e., flowcharts)</w:t>
      </w:r>
      <w:r w:rsidRPr="00FB353C">
        <w:rPr>
          <w:rFonts w:ascii="Times New Roman" w:hAnsi="Times New Roman"/>
        </w:rPr>
        <w:t>.  The frisk shall cover, at a minimum, the hands, feet, other body parts and clothing that may have touched potentially contaminated surfaces</w:t>
      </w:r>
      <w:r w:rsidR="00E71933" w:rsidRPr="00FB353C">
        <w:rPr>
          <w:rFonts w:ascii="Times New Roman" w:hAnsi="Times New Roman"/>
        </w:rPr>
        <w:t xml:space="preserve"> (i.e., kneeling on the ground or leaning against </w:t>
      </w:r>
      <w:r w:rsidR="001F4D89" w:rsidRPr="00FB353C">
        <w:rPr>
          <w:rFonts w:ascii="Times New Roman" w:hAnsi="Times New Roman"/>
        </w:rPr>
        <w:t>a beamline</w:t>
      </w:r>
      <w:r w:rsidR="00E71933" w:rsidRPr="00FB353C">
        <w:rPr>
          <w:rFonts w:ascii="Times New Roman" w:hAnsi="Times New Roman"/>
        </w:rPr>
        <w:t xml:space="preserve"> component)</w:t>
      </w:r>
      <w:r w:rsidRPr="00FB353C">
        <w:rPr>
          <w:rFonts w:ascii="Times New Roman" w:hAnsi="Times New Roman"/>
        </w:rPr>
        <w:t xml:space="preserve">.  Frisks of the hands and feet may be recommended or required, as appropriate, by the </w:t>
      </w:r>
      <w:r w:rsidR="003B05DA" w:rsidRPr="00FB353C">
        <w:rPr>
          <w:rFonts w:ascii="Times New Roman" w:hAnsi="Times New Roman"/>
        </w:rPr>
        <w:t xml:space="preserve">assigned </w:t>
      </w:r>
      <w:r w:rsidRPr="00FB353C">
        <w:rPr>
          <w:rFonts w:ascii="Times New Roman" w:hAnsi="Times New Roman"/>
        </w:rPr>
        <w:t>RSO or designee upon exiting collision halls or experimental halls.</w:t>
      </w:r>
    </w:p>
    <w:p w14:paraId="7706FF73" w14:textId="77777777" w:rsidR="004D14A2" w:rsidRPr="00FB353C" w:rsidRDefault="004D14A2" w:rsidP="00A74B52">
      <w:pPr>
        <w:ind w:left="720" w:hanging="720"/>
        <w:jc w:val="both"/>
        <w:rPr>
          <w:rFonts w:ascii="Times New Roman" w:hAnsi="Times New Roman"/>
        </w:rPr>
      </w:pPr>
    </w:p>
    <w:p w14:paraId="6282C98C" w14:textId="77777777" w:rsidR="004D14A2" w:rsidRPr="00FB353C" w:rsidRDefault="004D14A2" w:rsidP="00EE02D8">
      <w:pPr>
        <w:numPr>
          <w:ilvl w:val="4"/>
          <w:numId w:val="23"/>
        </w:numPr>
        <w:ind w:hanging="720"/>
        <w:jc w:val="both"/>
        <w:rPr>
          <w:rFonts w:ascii="Times New Roman" w:hAnsi="Times New Roman"/>
        </w:rPr>
      </w:pPr>
      <w:r w:rsidRPr="00FB353C">
        <w:rPr>
          <w:rFonts w:ascii="Times New Roman" w:hAnsi="Times New Roman"/>
        </w:rPr>
        <w:t xml:space="preserve">Where frisking cannot be performed due to high background radiation levels </w:t>
      </w:r>
      <w:r w:rsidR="00982606" w:rsidRPr="00FB353C">
        <w:rPr>
          <w:rFonts w:ascii="Times New Roman" w:hAnsi="Times New Roman"/>
        </w:rPr>
        <w:t xml:space="preserve">(e.g., &gt; 100 </w:t>
      </w:r>
      <w:proofErr w:type="spellStart"/>
      <w:r w:rsidR="00982606" w:rsidRPr="00FB353C">
        <w:rPr>
          <w:rFonts w:ascii="Times New Roman" w:hAnsi="Times New Roman"/>
        </w:rPr>
        <w:t>cpm</w:t>
      </w:r>
      <w:proofErr w:type="spellEnd"/>
      <w:r w:rsidR="00982606" w:rsidRPr="00FB353C">
        <w:rPr>
          <w:rFonts w:ascii="Times New Roman" w:hAnsi="Times New Roman"/>
        </w:rPr>
        <w:t xml:space="preserve"> on a frisker) </w:t>
      </w:r>
      <w:r w:rsidRPr="00FB353C">
        <w:rPr>
          <w:rFonts w:ascii="Times New Roman" w:hAnsi="Times New Roman"/>
        </w:rPr>
        <w:t>at the exit, personnel shall:</w:t>
      </w:r>
    </w:p>
    <w:p w14:paraId="4E7AF9E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jc w:val="both"/>
        <w:rPr>
          <w:rFonts w:ascii="Times New Roman" w:hAnsi="Times New Roman"/>
        </w:rPr>
      </w:pPr>
    </w:p>
    <w:p w14:paraId="5ED28216" w14:textId="77777777" w:rsidR="004D14A2" w:rsidRPr="00FB353C" w:rsidRDefault="004D14A2" w:rsidP="00EE02D8">
      <w:pPr>
        <w:numPr>
          <w:ilvl w:val="4"/>
          <w:numId w:val="30"/>
        </w:numPr>
        <w:tabs>
          <w:tab w:val="clear" w:pos="3600"/>
        </w:tabs>
        <w:ind w:left="1440" w:hanging="720"/>
        <w:jc w:val="both"/>
        <w:rPr>
          <w:rFonts w:ascii="Times New Roman" w:hAnsi="Times New Roman"/>
        </w:rPr>
      </w:pPr>
      <w:r w:rsidRPr="00FB353C">
        <w:rPr>
          <w:rFonts w:ascii="Times New Roman" w:hAnsi="Times New Roman"/>
        </w:rPr>
        <w:t>Remove all protective equipment and protective clothing at the exit and handle these materials as directed.</w:t>
      </w:r>
    </w:p>
    <w:p w14:paraId="4CD57E67" w14:textId="77777777" w:rsidR="004D14A2" w:rsidRPr="00FB353C" w:rsidRDefault="004D14A2" w:rsidP="00A74B52">
      <w:pPr>
        <w:ind w:left="1440" w:hanging="720"/>
        <w:jc w:val="both"/>
        <w:rPr>
          <w:rFonts w:ascii="Times New Roman" w:hAnsi="Times New Roman"/>
        </w:rPr>
      </w:pPr>
    </w:p>
    <w:p w14:paraId="355F0B49" w14:textId="77777777" w:rsidR="004D14A2" w:rsidRPr="00FB353C" w:rsidRDefault="004D14A2" w:rsidP="00EE02D8">
      <w:pPr>
        <w:numPr>
          <w:ilvl w:val="4"/>
          <w:numId w:val="30"/>
        </w:numPr>
        <w:tabs>
          <w:tab w:val="clear" w:pos="3600"/>
        </w:tabs>
        <w:ind w:left="1440" w:hanging="720"/>
        <w:jc w:val="both"/>
        <w:rPr>
          <w:rFonts w:ascii="Times New Roman" w:hAnsi="Times New Roman"/>
        </w:rPr>
      </w:pPr>
      <w:r w:rsidRPr="00FB353C">
        <w:rPr>
          <w:rFonts w:ascii="Times New Roman" w:hAnsi="Times New Roman"/>
        </w:rPr>
        <w:t>Proceed directly to the nearest designated monitoring station.</w:t>
      </w:r>
    </w:p>
    <w:p w14:paraId="1A40CF81" w14:textId="77777777" w:rsidR="004D14A2" w:rsidRPr="00FB353C" w:rsidRDefault="004D14A2" w:rsidP="00A74B52">
      <w:pPr>
        <w:ind w:left="1440" w:hanging="720"/>
        <w:jc w:val="both"/>
        <w:rPr>
          <w:rFonts w:ascii="Times New Roman" w:hAnsi="Times New Roman"/>
        </w:rPr>
      </w:pPr>
    </w:p>
    <w:p w14:paraId="4365557D" w14:textId="77777777" w:rsidR="004D14A2" w:rsidRPr="00FB353C" w:rsidRDefault="004D14A2" w:rsidP="00EE02D8">
      <w:pPr>
        <w:numPr>
          <w:ilvl w:val="1"/>
          <w:numId w:val="31"/>
        </w:numPr>
        <w:tabs>
          <w:tab w:val="clear" w:pos="1080"/>
        </w:tabs>
        <w:ind w:left="1440" w:hanging="720"/>
        <w:jc w:val="both"/>
        <w:rPr>
          <w:rFonts w:ascii="Times New Roman" w:hAnsi="Times New Roman"/>
        </w:rPr>
      </w:pPr>
      <w:r w:rsidRPr="00FB353C">
        <w:rPr>
          <w:rFonts w:ascii="Times New Roman" w:hAnsi="Times New Roman"/>
        </w:rPr>
        <w:t>Conduct a frisk as specified above.</w:t>
      </w:r>
    </w:p>
    <w:p w14:paraId="218D7D25"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Times New Roman" w:hAnsi="Times New Roman"/>
        </w:rPr>
      </w:pPr>
    </w:p>
    <w:p w14:paraId="4C06BB06" w14:textId="77777777" w:rsidR="004D14A2" w:rsidRPr="00FB353C" w:rsidRDefault="004D14A2" w:rsidP="00A74B5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Times New Roman" w:hAnsi="Times New Roman"/>
        </w:rPr>
      </w:pPr>
      <w:r w:rsidRPr="00FB353C">
        <w:rPr>
          <w:rFonts w:ascii="Times New Roman" w:hAnsi="Times New Roman"/>
        </w:rPr>
        <w:tab/>
        <w:t>(At Fermilab, such high background levels may be due to the presence of activated components, cooling water pipes, or muon radiation fields in the vicinity.)</w:t>
      </w:r>
    </w:p>
    <w:p w14:paraId="3941B311" w14:textId="77777777" w:rsidR="004D14A2" w:rsidRPr="00FB353C" w:rsidRDefault="004D14A2" w:rsidP="00A74B52">
      <w:pPr>
        <w:ind w:left="720" w:hanging="720"/>
        <w:jc w:val="both"/>
        <w:rPr>
          <w:rFonts w:ascii="Times New Roman" w:hAnsi="Times New Roman"/>
        </w:rPr>
      </w:pPr>
    </w:p>
    <w:p w14:paraId="287F5D82" w14:textId="50E5AB0F"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t xml:space="preserve">Personnel frisking shall normally be performed before removal of protective clothing.   If contamination is found, then a </w:t>
      </w:r>
      <w:r w:rsidR="001F4D89" w:rsidRPr="00FB353C">
        <w:rPr>
          <w:rFonts w:ascii="Times New Roman" w:hAnsi="Times New Roman"/>
        </w:rPr>
        <w:t>whole-body</w:t>
      </w:r>
      <w:r w:rsidRPr="00FB353C">
        <w:rPr>
          <w:rFonts w:ascii="Times New Roman" w:hAnsi="Times New Roman"/>
        </w:rPr>
        <w:t xml:space="preserve"> frisk shall be performed after removal of protective clothing.  In all cases, a frisk of the bare hands shall be performed after removal of protective clothing.</w:t>
      </w:r>
    </w:p>
    <w:p w14:paraId="3932FEE5" w14:textId="77777777" w:rsidR="004D14A2" w:rsidRPr="00FB353C" w:rsidRDefault="004D14A2" w:rsidP="00A74B52">
      <w:pPr>
        <w:ind w:left="720" w:hanging="720"/>
        <w:jc w:val="both"/>
        <w:rPr>
          <w:rFonts w:ascii="Times New Roman" w:hAnsi="Times New Roman"/>
        </w:rPr>
      </w:pPr>
    </w:p>
    <w:p w14:paraId="746979A5" w14:textId="4FD66598"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t>Personnel frisking shall be performed using instruments that can detect contamination levels of at least the values specified in Table 2-2.  Instruments</w:t>
      </w:r>
      <w:r w:rsidRPr="00FB353C">
        <w:rPr>
          <w:rFonts w:ascii="Times New Roman" w:hAnsi="Times New Roman"/>
          <w:b/>
        </w:rPr>
        <w:t xml:space="preserve"> </w:t>
      </w:r>
      <w:r w:rsidRPr="00FB353C">
        <w:rPr>
          <w:rFonts w:ascii="Times New Roman" w:hAnsi="Times New Roman"/>
        </w:rPr>
        <w:t>for frisking are provided and calibrated by the Environment, Safety</w:t>
      </w:r>
      <w:r w:rsidR="00A91E00" w:rsidRPr="00FB353C">
        <w:rPr>
          <w:rFonts w:ascii="Times New Roman" w:hAnsi="Times New Roman"/>
        </w:rPr>
        <w:t>,</w:t>
      </w:r>
      <w:r w:rsidRPr="00FB353C">
        <w:rPr>
          <w:rFonts w:ascii="Times New Roman" w:hAnsi="Times New Roman"/>
        </w:rPr>
        <w:t xml:space="preserve"> </w:t>
      </w:r>
      <w:r w:rsidR="00BD2B27">
        <w:rPr>
          <w:rFonts w:ascii="Times New Roman" w:hAnsi="Times New Roman"/>
        </w:rPr>
        <w:t xml:space="preserve">and </w:t>
      </w:r>
      <w:r w:rsidRPr="00FB353C">
        <w:rPr>
          <w:rFonts w:ascii="Times New Roman" w:hAnsi="Times New Roman"/>
        </w:rPr>
        <w:t>Health</w:t>
      </w:r>
      <w:r w:rsidR="00A91E00" w:rsidRPr="00FB353C">
        <w:rPr>
          <w:rFonts w:ascii="Times New Roman" w:hAnsi="Times New Roman"/>
        </w:rPr>
        <w:t xml:space="preserve"> </w:t>
      </w:r>
      <w:r w:rsidRPr="00FB353C">
        <w:rPr>
          <w:rFonts w:ascii="Times New Roman" w:hAnsi="Times New Roman"/>
        </w:rPr>
        <w:t>Section.</w:t>
      </w:r>
    </w:p>
    <w:p w14:paraId="0D6CA2B6" w14:textId="77777777" w:rsidR="004D14A2" w:rsidRPr="00FB353C" w:rsidRDefault="004D14A2" w:rsidP="00A74B52">
      <w:pPr>
        <w:ind w:left="720" w:hanging="720"/>
        <w:jc w:val="both"/>
        <w:rPr>
          <w:rFonts w:ascii="Times New Roman" w:hAnsi="Times New Roman"/>
        </w:rPr>
      </w:pPr>
    </w:p>
    <w:p w14:paraId="1BAAC5A9" w14:textId="77777777"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t>The use of automated personnel contamination monitors is encouraged where available.  At Fermilab, the use of these expensive items of capital equipment is restricted to locations where continuous operations with the potential for contamination exist.</w:t>
      </w:r>
    </w:p>
    <w:p w14:paraId="016D97F3" w14:textId="77777777" w:rsidR="004D14A2" w:rsidRPr="00FB353C" w:rsidRDefault="004D14A2" w:rsidP="00A74B52">
      <w:pPr>
        <w:ind w:left="720" w:hanging="720"/>
        <w:jc w:val="both"/>
        <w:rPr>
          <w:rFonts w:ascii="Times New Roman" w:hAnsi="Times New Roman"/>
        </w:rPr>
      </w:pPr>
    </w:p>
    <w:p w14:paraId="646AF78D" w14:textId="77777777"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t>Personal items, such as hardhats, notebooks, papers and flashlights, shall be frisked if the person carrying them must frisk.</w:t>
      </w:r>
    </w:p>
    <w:p w14:paraId="76A7D7DA" w14:textId="77777777" w:rsidR="004D14A2" w:rsidRPr="00FB353C" w:rsidRDefault="004D14A2" w:rsidP="00A74B52">
      <w:pPr>
        <w:ind w:left="720" w:hanging="720"/>
        <w:jc w:val="both"/>
        <w:rPr>
          <w:rFonts w:ascii="Times New Roman" w:hAnsi="Times New Roman"/>
        </w:rPr>
      </w:pPr>
    </w:p>
    <w:p w14:paraId="2010C6A0" w14:textId="77777777"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lastRenderedPageBreak/>
        <w:t xml:space="preserve">Guidelines for personnel frisking are provided in Appendix 3C. </w:t>
      </w:r>
      <w:r w:rsidRPr="00FB353C">
        <w:rPr>
          <w:rFonts w:ascii="Times New Roman" w:hAnsi="Times New Roman"/>
          <w:b/>
        </w:rPr>
        <w:t xml:space="preserve"> </w:t>
      </w:r>
      <w:r w:rsidRPr="00FB353C">
        <w:rPr>
          <w:rFonts w:ascii="Times New Roman" w:hAnsi="Times New Roman"/>
        </w:rPr>
        <w:t>Instructions for personnel frisking should be posted adjacent to or attached directly to personnel frisking instruments or monitors.</w:t>
      </w:r>
    </w:p>
    <w:p w14:paraId="3EA0A87D" w14:textId="77777777" w:rsidR="004D14A2" w:rsidRPr="00FB353C" w:rsidRDefault="004D14A2" w:rsidP="00A74B52">
      <w:pPr>
        <w:ind w:left="360" w:hanging="720"/>
        <w:jc w:val="both"/>
        <w:rPr>
          <w:rFonts w:ascii="Times New Roman" w:hAnsi="Times New Roman"/>
        </w:rPr>
      </w:pPr>
    </w:p>
    <w:p w14:paraId="346C9E60" w14:textId="77777777" w:rsidR="004D14A2" w:rsidRPr="00FB353C" w:rsidRDefault="004D14A2" w:rsidP="00A74B52">
      <w:pPr>
        <w:tabs>
          <w:tab w:val="left" w:pos="720"/>
        </w:tabs>
        <w:ind w:left="720"/>
        <w:jc w:val="both"/>
        <w:rPr>
          <w:rFonts w:ascii="Times New Roman" w:hAnsi="Times New Roman"/>
        </w:rPr>
      </w:pPr>
      <w:r w:rsidRPr="00FB353C">
        <w:rPr>
          <w:rFonts w:ascii="Times New Roman" w:hAnsi="Times New Roman"/>
        </w:rPr>
        <w:t xml:space="preserve">Personnel are considered contaminated by </w:t>
      </w:r>
      <w:r w:rsidRPr="00BD2B27">
        <w:rPr>
          <w:rFonts w:ascii="Symbol" w:hAnsi="Symbol"/>
          <w:sz w:val="20"/>
        </w:rPr>
        <w:t></w:t>
      </w:r>
      <w:r w:rsidRPr="00BD2B27">
        <w:rPr>
          <w:rFonts w:ascii="Symbol" w:hAnsi="Symbol"/>
          <w:sz w:val="20"/>
        </w:rPr>
        <w:t></w:t>
      </w:r>
      <w:r w:rsidRPr="00BD2B27">
        <w:rPr>
          <w:rFonts w:ascii="Symbol" w:hAnsi="Symbol"/>
          <w:sz w:val="20"/>
        </w:rPr>
        <w:t></w:t>
      </w:r>
      <w:r w:rsidRPr="00FB353C">
        <w:rPr>
          <w:rFonts w:ascii="Times New Roman" w:hAnsi="Times New Roman"/>
        </w:rPr>
        <w:t xml:space="preserve"> if a pancake type GM instrument reads 100 or more counts per minute above background at contact in a low background area (</w:t>
      </w:r>
      <w:r w:rsidRPr="00FB353C">
        <w:rPr>
          <w:rFonts w:ascii="Times New Roman" w:hAnsi="Times New Roman"/>
          <w:u w:val="single"/>
        </w:rPr>
        <w:t>&lt;</w:t>
      </w:r>
      <w:r w:rsidRPr="00FB353C">
        <w:rPr>
          <w:rFonts w:ascii="Times New Roman" w:hAnsi="Times New Roman"/>
        </w:rPr>
        <w:t xml:space="preserve"> 50 </w:t>
      </w:r>
      <w:proofErr w:type="spellStart"/>
      <w:r w:rsidRPr="00FB353C">
        <w:rPr>
          <w:rFonts w:ascii="Times New Roman" w:hAnsi="Times New Roman"/>
        </w:rPr>
        <w:t>cpm</w:t>
      </w:r>
      <w:proofErr w:type="spellEnd"/>
      <w:r w:rsidRPr="00FB353C">
        <w:rPr>
          <w:rFonts w:ascii="Times New Roman" w:hAnsi="Times New Roman"/>
        </w:rPr>
        <w:t>).  If personnel contamination is found, call 3131 and report that a person has been contaminated.</w:t>
      </w:r>
    </w:p>
    <w:p w14:paraId="46048FFB" w14:textId="77777777" w:rsidR="004D14A2" w:rsidRPr="00FB353C" w:rsidRDefault="004D14A2" w:rsidP="00A74B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jc w:val="both"/>
        <w:rPr>
          <w:rFonts w:ascii="Times New Roman" w:hAnsi="Times New Roman"/>
        </w:rPr>
      </w:pPr>
    </w:p>
    <w:p w14:paraId="3814787C" w14:textId="77777777" w:rsidR="004D14A2" w:rsidRPr="00FB353C" w:rsidRDefault="004D14A2" w:rsidP="00EE02D8">
      <w:pPr>
        <w:numPr>
          <w:ilvl w:val="0"/>
          <w:numId w:val="31"/>
        </w:numPr>
        <w:tabs>
          <w:tab w:val="clear" w:pos="720"/>
        </w:tabs>
        <w:ind w:hanging="720"/>
        <w:jc w:val="both"/>
        <w:rPr>
          <w:rFonts w:ascii="Times New Roman" w:hAnsi="Times New Roman"/>
        </w:rPr>
      </w:pPr>
      <w:r w:rsidRPr="00FB353C">
        <w:rPr>
          <w:rFonts w:ascii="Times New Roman" w:hAnsi="Times New Roman"/>
        </w:rPr>
        <w:t>The personnel frisking requirements contained in this Article are not applicable in those instances where only radionuclides, such as tritium, that cannot be detected by currently available hand-held or automated frisking instrumentation are present.   For these situations, reliance should be placed on worker bioassay and routine contamination and air sampling programs.</w:t>
      </w:r>
    </w:p>
    <w:p w14:paraId="045F00E5" w14:textId="77777777" w:rsidR="004D14A2" w:rsidRPr="00FB353C" w:rsidRDefault="004D14A2" w:rsidP="00A74B52">
      <w:pPr>
        <w:ind w:left="720" w:hanging="360"/>
        <w:jc w:val="both"/>
        <w:rPr>
          <w:rFonts w:ascii="Times New Roman" w:hAnsi="Times New Roman"/>
        </w:rPr>
      </w:pPr>
    </w:p>
    <w:p w14:paraId="761253F2" w14:textId="4385EFD4" w:rsidR="00D51327" w:rsidRPr="00FB353C" w:rsidRDefault="001F4D89" w:rsidP="00A74B52">
      <w:pPr>
        <w:pStyle w:val="FRCMHeading2"/>
        <w:rPr>
          <w:rFonts w:ascii="Times New Roman" w:hAnsi="Times New Roman"/>
        </w:rPr>
      </w:pPr>
      <w:bookmarkStart w:id="114" w:name="_Toc450900789"/>
      <w:bookmarkStart w:id="115" w:name="_Toc31183901"/>
      <w:r w:rsidRPr="00FB353C">
        <w:rPr>
          <w:rFonts w:ascii="Times New Roman" w:hAnsi="Times New Roman"/>
        </w:rPr>
        <w:t>337 Controlled</w:t>
      </w:r>
      <w:r w:rsidR="00D51327" w:rsidRPr="00FB353C">
        <w:rPr>
          <w:rFonts w:ascii="Times New Roman" w:hAnsi="Times New Roman"/>
        </w:rPr>
        <w:t xml:space="preserve"> Access Requirements</w:t>
      </w:r>
      <w:bookmarkEnd w:id="114"/>
      <w:bookmarkEnd w:id="115"/>
    </w:p>
    <w:p w14:paraId="71658715" w14:textId="77777777" w:rsidR="00B918D9" w:rsidRPr="00FB353C" w:rsidRDefault="00B918D9" w:rsidP="00192C07"/>
    <w:p w14:paraId="5D03BD7C" w14:textId="77777777" w:rsidR="00EF7538" w:rsidRPr="00FB353C" w:rsidRDefault="001E4E11" w:rsidP="00A74B52">
      <w:pPr>
        <w:spacing w:line="240" w:lineRule="exact"/>
        <w:jc w:val="both"/>
        <w:rPr>
          <w:rFonts w:ascii="Times New Roman" w:hAnsi="Times New Roman"/>
          <w:szCs w:val="24"/>
        </w:rPr>
      </w:pPr>
      <w:bookmarkStart w:id="116" w:name="_Toc39457583"/>
      <w:r w:rsidRPr="00FB353C">
        <w:rPr>
          <w:rFonts w:ascii="Times New Roman" w:hAnsi="Times New Roman"/>
          <w:szCs w:val="24"/>
        </w:rPr>
        <w:t xml:space="preserve">A </w:t>
      </w:r>
      <w:r w:rsidR="003B55C9" w:rsidRPr="00FB353C">
        <w:rPr>
          <w:rFonts w:ascii="Times New Roman" w:hAnsi="Times New Roman"/>
          <w:szCs w:val="24"/>
        </w:rPr>
        <w:t>Controlled A</w:t>
      </w:r>
      <w:r w:rsidRPr="00FB353C">
        <w:rPr>
          <w:rFonts w:ascii="Times New Roman" w:hAnsi="Times New Roman"/>
          <w:szCs w:val="24"/>
        </w:rPr>
        <w:t xml:space="preserve">ccess is a means by which </w:t>
      </w:r>
      <w:r w:rsidR="00EF7538" w:rsidRPr="00FB353C">
        <w:rPr>
          <w:rFonts w:ascii="Times New Roman" w:hAnsi="Times New Roman"/>
          <w:szCs w:val="24"/>
        </w:rPr>
        <w:t xml:space="preserve">two or more </w:t>
      </w:r>
      <w:r w:rsidRPr="00FB353C">
        <w:rPr>
          <w:rFonts w:ascii="Times New Roman" w:hAnsi="Times New Roman"/>
          <w:szCs w:val="24"/>
        </w:rPr>
        <w:t>people may safely enter an interlocked enclosu</w:t>
      </w:r>
      <w:r w:rsidR="001417A4" w:rsidRPr="00FB353C">
        <w:rPr>
          <w:rFonts w:ascii="Times New Roman" w:hAnsi="Times New Roman"/>
          <w:szCs w:val="24"/>
        </w:rPr>
        <w:t xml:space="preserve">re. </w:t>
      </w:r>
      <w:r w:rsidR="00EF7538" w:rsidRPr="00FB353C">
        <w:rPr>
          <w:rFonts w:ascii="Times New Roman" w:hAnsi="Times New Roman"/>
          <w:szCs w:val="24"/>
        </w:rPr>
        <w:t>A Controlled Access is typically used instead of a Supervised Access when it is desired to efficiently resume operation after an access. Because a controlled access does not involve a full radiation survey, configuration control, or searching and securing the enclosure, it minimized disruption to accelerator operations.</w:t>
      </w:r>
    </w:p>
    <w:p w14:paraId="712925CF" w14:textId="77777777" w:rsidR="00EF7538" w:rsidRPr="00FB353C" w:rsidRDefault="00EF7538" w:rsidP="00A74B52">
      <w:pPr>
        <w:spacing w:line="240" w:lineRule="exact"/>
        <w:jc w:val="both"/>
        <w:rPr>
          <w:rFonts w:ascii="Times New Roman" w:hAnsi="Times New Roman"/>
          <w:szCs w:val="24"/>
        </w:rPr>
      </w:pPr>
    </w:p>
    <w:p w14:paraId="577CDEE8" w14:textId="77777777" w:rsidR="00EF7538" w:rsidRPr="00FB353C" w:rsidRDefault="001E4E11" w:rsidP="00A74B52">
      <w:pPr>
        <w:spacing w:line="240" w:lineRule="exact"/>
        <w:jc w:val="both"/>
        <w:rPr>
          <w:rFonts w:ascii="Times New Roman" w:hAnsi="Times New Roman"/>
          <w:szCs w:val="24"/>
        </w:rPr>
      </w:pPr>
      <w:r w:rsidRPr="00FB353C">
        <w:rPr>
          <w:rFonts w:ascii="Times New Roman" w:hAnsi="Times New Roman"/>
          <w:szCs w:val="24"/>
        </w:rPr>
        <w:t xml:space="preserve">Personnel entering enclosures under controlled access conditions are subject to increased hazards due to a reduction in the level </w:t>
      </w:r>
      <w:r w:rsidR="006A06D9" w:rsidRPr="00FB353C">
        <w:rPr>
          <w:rFonts w:ascii="Times New Roman" w:hAnsi="Times New Roman"/>
          <w:szCs w:val="24"/>
        </w:rPr>
        <w:t xml:space="preserve">of </w:t>
      </w:r>
      <w:r w:rsidR="001417A4" w:rsidRPr="00FB353C">
        <w:rPr>
          <w:rFonts w:ascii="Times New Roman" w:hAnsi="Times New Roman"/>
          <w:szCs w:val="24"/>
        </w:rPr>
        <w:t>protection</w:t>
      </w:r>
      <w:r w:rsidRPr="00FB353C">
        <w:rPr>
          <w:rFonts w:ascii="Times New Roman" w:hAnsi="Times New Roman"/>
          <w:szCs w:val="24"/>
        </w:rPr>
        <w:t>.  Because of this, personnel making controlled accesses must have additional training in order to know what safeguards have been reduced and to understand the procedures necessary to ensure their safety.</w:t>
      </w:r>
      <w:r w:rsidR="002E48CD" w:rsidRPr="00FB353C">
        <w:rPr>
          <w:rFonts w:ascii="Times New Roman" w:hAnsi="Times New Roman"/>
          <w:szCs w:val="24"/>
        </w:rPr>
        <w:t xml:space="preserve"> </w:t>
      </w:r>
    </w:p>
    <w:p w14:paraId="0F800DE9" w14:textId="77777777" w:rsidR="00EF7538" w:rsidRPr="00FB353C" w:rsidRDefault="00EF7538" w:rsidP="00A74B52">
      <w:pPr>
        <w:spacing w:line="240" w:lineRule="exact"/>
        <w:jc w:val="both"/>
        <w:rPr>
          <w:rFonts w:ascii="Times New Roman" w:hAnsi="Times New Roman"/>
          <w:szCs w:val="24"/>
        </w:rPr>
      </w:pPr>
    </w:p>
    <w:p w14:paraId="76E3C1D8" w14:textId="6C804265" w:rsidR="001E4E11" w:rsidRPr="00FB353C" w:rsidRDefault="002E48CD" w:rsidP="00A74B52">
      <w:pPr>
        <w:spacing w:line="240" w:lineRule="exact"/>
        <w:jc w:val="both"/>
        <w:rPr>
          <w:rFonts w:ascii="Times New Roman" w:hAnsi="Times New Roman"/>
          <w:szCs w:val="24"/>
        </w:rPr>
      </w:pPr>
      <w:r w:rsidRPr="00FB353C">
        <w:rPr>
          <w:rFonts w:ascii="Times New Roman" w:hAnsi="Times New Roman"/>
          <w:szCs w:val="24"/>
        </w:rPr>
        <w:t>This Article contains only summary information. More details</w:t>
      </w:r>
      <w:r w:rsidR="0057129E" w:rsidRPr="00FB353C">
        <w:rPr>
          <w:rFonts w:ascii="Times New Roman" w:hAnsi="Times New Roman"/>
          <w:szCs w:val="24"/>
        </w:rPr>
        <w:t xml:space="preserve"> of actual practice</w:t>
      </w:r>
      <w:r w:rsidRPr="00FB353C">
        <w:rPr>
          <w:rFonts w:ascii="Times New Roman" w:hAnsi="Times New Roman"/>
          <w:szCs w:val="24"/>
        </w:rPr>
        <w:t xml:space="preserve"> are provided in the content of the Controlled Access Training Course</w:t>
      </w:r>
      <w:r w:rsidR="00EF7538" w:rsidRPr="00FB353C">
        <w:rPr>
          <w:rFonts w:ascii="Times New Roman" w:hAnsi="Times New Roman"/>
          <w:szCs w:val="24"/>
        </w:rPr>
        <w:t xml:space="preserve"> and associated handout</w:t>
      </w:r>
      <w:r w:rsidRPr="00FB353C">
        <w:rPr>
          <w:rFonts w:ascii="Times New Roman" w:hAnsi="Times New Roman"/>
          <w:szCs w:val="24"/>
        </w:rPr>
        <w:t xml:space="preserve"> </w:t>
      </w:r>
      <w:r w:rsidRPr="00FB353C">
        <w:rPr>
          <w:rFonts w:ascii="Times New Roman" w:hAnsi="Times New Roman"/>
          <w:color w:val="000000"/>
          <w:szCs w:val="24"/>
        </w:rPr>
        <w:t>(</w:t>
      </w:r>
      <w:r w:rsidRPr="00FB353C">
        <w:rPr>
          <w:rFonts w:ascii="Times New Roman" w:hAnsi="Times New Roman"/>
        </w:rPr>
        <w:t xml:space="preserve">Fermilab Course </w:t>
      </w:r>
      <w:hyperlink r:id="rId20" w:history="1">
        <w:r w:rsidRPr="00FB353C">
          <w:rPr>
            <w:rStyle w:val="Hyperlink"/>
            <w:rFonts w:ascii="Times New Roman" w:hAnsi="Times New Roman"/>
          </w:rPr>
          <w:t>FN000311/CR</w:t>
        </w:r>
      </w:hyperlink>
      <w:r w:rsidRPr="00FB353C">
        <w:rPr>
          <w:rFonts w:ascii="Times New Roman" w:hAnsi="Times New Roman"/>
        </w:rPr>
        <w:t xml:space="preserve"> – “Fermilab Controlled Access”).</w:t>
      </w:r>
    </w:p>
    <w:p w14:paraId="07D77BE0" w14:textId="77777777" w:rsidR="001417A4" w:rsidRPr="00FB353C" w:rsidRDefault="001417A4" w:rsidP="00A74B52">
      <w:pPr>
        <w:spacing w:line="240" w:lineRule="exact"/>
        <w:jc w:val="both"/>
        <w:rPr>
          <w:rFonts w:ascii="Times New Roman" w:hAnsi="Times New Roman"/>
          <w:szCs w:val="24"/>
        </w:rPr>
      </w:pPr>
    </w:p>
    <w:p w14:paraId="32C9C4BD" w14:textId="77777777" w:rsidR="00EF7538" w:rsidRPr="00FB353C" w:rsidRDefault="00EF7538" w:rsidP="00EF6755">
      <w:pPr>
        <w:pStyle w:val="ListParagraph"/>
        <w:numPr>
          <w:ilvl w:val="4"/>
          <w:numId w:val="31"/>
        </w:numPr>
        <w:tabs>
          <w:tab w:val="clear" w:pos="720"/>
        </w:tabs>
        <w:spacing w:line="240" w:lineRule="exact"/>
        <w:ind w:hanging="720"/>
        <w:jc w:val="both"/>
        <w:rPr>
          <w:rFonts w:ascii="Times New Roman" w:hAnsi="Times New Roman"/>
          <w:szCs w:val="24"/>
        </w:rPr>
      </w:pPr>
      <w:r w:rsidRPr="00FB353C">
        <w:rPr>
          <w:rFonts w:ascii="Times New Roman" w:hAnsi="Times New Roman"/>
          <w:szCs w:val="24"/>
        </w:rPr>
        <w:t>Controlled Access Rules</w:t>
      </w:r>
    </w:p>
    <w:p w14:paraId="26297248" w14:textId="77777777" w:rsidR="00EF7538" w:rsidRPr="00FB353C" w:rsidRDefault="00EF7538" w:rsidP="00EF7538">
      <w:pPr>
        <w:pStyle w:val="ListParagraph"/>
        <w:spacing w:line="240" w:lineRule="exact"/>
        <w:jc w:val="both"/>
        <w:rPr>
          <w:rFonts w:ascii="Times New Roman" w:hAnsi="Times New Roman"/>
          <w:szCs w:val="24"/>
        </w:rPr>
      </w:pPr>
    </w:p>
    <w:p w14:paraId="1402FE66" w14:textId="72910443" w:rsidR="00EF7538" w:rsidRPr="00FB353C" w:rsidRDefault="00EF7538" w:rsidP="00EF7538">
      <w:pPr>
        <w:pStyle w:val="ListParagraph"/>
        <w:spacing w:line="240" w:lineRule="exact"/>
        <w:jc w:val="both"/>
        <w:rPr>
          <w:rFonts w:ascii="Times New Roman" w:hAnsi="Times New Roman"/>
          <w:szCs w:val="24"/>
        </w:rPr>
      </w:pPr>
      <w:r w:rsidRPr="00FB353C">
        <w:rPr>
          <w:rFonts w:ascii="Times New Roman" w:hAnsi="Times New Roman"/>
        </w:rPr>
        <w:t>Personnel who violate the rules pertaining to controlled access are subject to disciplinary action. See FRCM Article 111. For employees, this may include revocation of Controlled Access qualification, leave without pay, and possible termination. Non-employees may be denied use of Fermilab facilities.</w:t>
      </w:r>
    </w:p>
    <w:p w14:paraId="7157EA3C" w14:textId="77777777" w:rsidR="001E4E11" w:rsidRPr="00FB353C" w:rsidRDefault="001E4E11" w:rsidP="00A74B52">
      <w:pPr>
        <w:spacing w:line="240" w:lineRule="exact"/>
        <w:ind w:left="900"/>
        <w:rPr>
          <w:rFonts w:ascii="Times New Roman" w:hAnsi="Times New Roman"/>
          <w:szCs w:val="24"/>
        </w:rPr>
      </w:pPr>
    </w:p>
    <w:p w14:paraId="3918A007" w14:textId="559207D1" w:rsidR="005B3F2B" w:rsidRPr="00FB353C" w:rsidRDefault="00910A90" w:rsidP="003C600E">
      <w:pPr>
        <w:pStyle w:val="ListParagraph"/>
        <w:numPr>
          <w:ilvl w:val="0"/>
          <w:numId w:val="72"/>
        </w:numPr>
        <w:spacing w:line="240" w:lineRule="exact"/>
        <w:ind w:left="1440" w:hanging="720"/>
        <w:jc w:val="both"/>
        <w:rPr>
          <w:rFonts w:ascii="Times New Roman" w:hAnsi="Times New Roman"/>
          <w:szCs w:val="24"/>
        </w:rPr>
      </w:pPr>
      <w:r w:rsidRPr="00FB353C">
        <w:rPr>
          <w:rFonts w:ascii="Times New Roman" w:hAnsi="Times New Roman"/>
          <w:szCs w:val="24"/>
        </w:rPr>
        <w:t>Training Rules</w:t>
      </w:r>
      <w:r w:rsidR="00B16119" w:rsidRPr="00FB353C">
        <w:rPr>
          <w:rFonts w:ascii="Times New Roman" w:hAnsi="Times New Roman"/>
          <w:szCs w:val="24"/>
        </w:rPr>
        <w:t xml:space="preserve">  </w:t>
      </w:r>
    </w:p>
    <w:p w14:paraId="5E42B437" w14:textId="77777777" w:rsidR="006C049C" w:rsidRPr="00FB353C" w:rsidRDefault="006C049C" w:rsidP="006C049C">
      <w:pPr>
        <w:pStyle w:val="ListParagraph"/>
        <w:spacing w:line="240" w:lineRule="exact"/>
        <w:ind w:left="1440"/>
        <w:jc w:val="both"/>
        <w:rPr>
          <w:rFonts w:ascii="Times New Roman" w:hAnsi="Times New Roman"/>
          <w:szCs w:val="24"/>
        </w:rPr>
      </w:pPr>
    </w:p>
    <w:p w14:paraId="61F53AC2" w14:textId="4546DD86" w:rsidR="0030693C" w:rsidRPr="00FB353C" w:rsidRDefault="00910A90" w:rsidP="003C600E">
      <w:pPr>
        <w:pStyle w:val="ListParagraph"/>
        <w:numPr>
          <w:ilvl w:val="0"/>
          <w:numId w:val="82"/>
        </w:numPr>
        <w:spacing w:line="240" w:lineRule="exact"/>
        <w:ind w:left="2160" w:hanging="720"/>
        <w:jc w:val="both"/>
        <w:rPr>
          <w:rFonts w:ascii="Times New Roman" w:hAnsi="Times New Roman"/>
          <w:szCs w:val="24"/>
        </w:rPr>
      </w:pPr>
      <w:r w:rsidRPr="00FB353C">
        <w:rPr>
          <w:rFonts w:ascii="Times New Roman" w:hAnsi="Times New Roman"/>
        </w:rPr>
        <w:t xml:space="preserve">Training will be verified for </w:t>
      </w:r>
      <w:proofErr w:type="gramStart"/>
      <w:r w:rsidRPr="00FB353C">
        <w:rPr>
          <w:rFonts w:ascii="Times New Roman" w:hAnsi="Times New Roman"/>
        </w:rPr>
        <w:t>each individual</w:t>
      </w:r>
      <w:proofErr w:type="gramEnd"/>
      <w:r w:rsidRPr="00FB353C">
        <w:rPr>
          <w:rFonts w:ascii="Times New Roman" w:hAnsi="Times New Roman"/>
        </w:rPr>
        <w:t xml:space="preserve"> prior to making a </w:t>
      </w:r>
      <w:r w:rsidR="0030072B" w:rsidRPr="00FB353C">
        <w:rPr>
          <w:rFonts w:ascii="Times New Roman" w:hAnsi="Times New Roman"/>
        </w:rPr>
        <w:t>C</w:t>
      </w:r>
      <w:r w:rsidRPr="00FB353C">
        <w:rPr>
          <w:rFonts w:ascii="Times New Roman" w:hAnsi="Times New Roman"/>
        </w:rPr>
        <w:t xml:space="preserve">ontrolled </w:t>
      </w:r>
      <w:r w:rsidR="0030072B" w:rsidRPr="00FB353C">
        <w:rPr>
          <w:rFonts w:ascii="Times New Roman" w:hAnsi="Times New Roman"/>
        </w:rPr>
        <w:t>A</w:t>
      </w:r>
      <w:r w:rsidRPr="00FB353C">
        <w:rPr>
          <w:rFonts w:ascii="Times New Roman" w:hAnsi="Times New Roman"/>
        </w:rPr>
        <w:t>ccess.</w:t>
      </w:r>
      <w:r w:rsidR="00B16119" w:rsidRPr="00FB353C">
        <w:rPr>
          <w:rFonts w:ascii="Times New Roman" w:hAnsi="Times New Roman"/>
          <w:szCs w:val="24"/>
        </w:rPr>
        <w:t xml:space="preserve"> </w:t>
      </w:r>
    </w:p>
    <w:p w14:paraId="04B75CC5" w14:textId="77777777" w:rsidR="0030693C" w:rsidRPr="00FB353C" w:rsidRDefault="0030693C" w:rsidP="00B77709">
      <w:pPr>
        <w:pStyle w:val="ListParagraph"/>
        <w:spacing w:line="240" w:lineRule="exact"/>
        <w:ind w:left="2160" w:hanging="720"/>
        <w:jc w:val="both"/>
        <w:rPr>
          <w:rFonts w:ascii="Times New Roman" w:hAnsi="Times New Roman"/>
          <w:szCs w:val="24"/>
        </w:rPr>
      </w:pPr>
    </w:p>
    <w:p w14:paraId="61687108" w14:textId="4015EFA4" w:rsidR="00B16119" w:rsidRPr="00FB353C" w:rsidRDefault="00910A90" w:rsidP="003C600E">
      <w:pPr>
        <w:pStyle w:val="ListParagraph"/>
        <w:numPr>
          <w:ilvl w:val="0"/>
          <w:numId w:val="82"/>
        </w:numPr>
        <w:spacing w:line="240" w:lineRule="exact"/>
        <w:ind w:left="2160" w:hanging="720"/>
        <w:jc w:val="both"/>
        <w:rPr>
          <w:rFonts w:ascii="Times New Roman" w:hAnsi="Times New Roman"/>
          <w:szCs w:val="24"/>
        </w:rPr>
      </w:pPr>
      <w:r w:rsidRPr="00FB353C">
        <w:rPr>
          <w:rFonts w:ascii="Times New Roman" w:hAnsi="Times New Roman"/>
        </w:rPr>
        <w:t>Controlled Access and Radiological Worker Training status must be current.</w:t>
      </w:r>
    </w:p>
    <w:p w14:paraId="2D80AC00" w14:textId="77777777" w:rsidR="00910A90" w:rsidRPr="00FB353C" w:rsidRDefault="00910A90" w:rsidP="00910A90">
      <w:pPr>
        <w:pStyle w:val="ListParagraph"/>
        <w:rPr>
          <w:rFonts w:ascii="Times New Roman" w:hAnsi="Times New Roman"/>
          <w:szCs w:val="24"/>
        </w:rPr>
      </w:pPr>
    </w:p>
    <w:p w14:paraId="75392D02" w14:textId="3BBBCC3C" w:rsidR="00910A90" w:rsidRPr="00FB353C" w:rsidRDefault="00910A90" w:rsidP="003C600E">
      <w:pPr>
        <w:pStyle w:val="ListParagraph"/>
        <w:numPr>
          <w:ilvl w:val="0"/>
          <w:numId w:val="82"/>
        </w:numPr>
        <w:spacing w:line="240" w:lineRule="exact"/>
        <w:ind w:left="2160" w:hanging="720"/>
        <w:jc w:val="both"/>
        <w:rPr>
          <w:rFonts w:ascii="Times New Roman" w:hAnsi="Times New Roman"/>
          <w:szCs w:val="24"/>
        </w:rPr>
      </w:pPr>
      <w:r w:rsidRPr="00FB353C">
        <w:rPr>
          <w:rFonts w:ascii="Times New Roman" w:hAnsi="Times New Roman"/>
        </w:rPr>
        <w:t xml:space="preserve">Based upon the location of the work and the nature of the tasks to be performed, other </w:t>
      </w:r>
      <w:r w:rsidR="00D50C56" w:rsidRPr="00FB353C">
        <w:rPr>
          <w:rFonts w:ascii="Times New Roman" w:hAnsi="Times New Roman"/>
        </w:rPr>
        <w:t>ES&amp;H</w:t>
      </w:r>
      <w:r w:rsidRPr="00FB353C">
        <w:rPr>
          <w:rFonts w:ascii="Times New Roman" w:hAnsi="Times New Roman"/>
        </w:rPr>
        <w:t xml:space="preserve"> training requirements such as Lockout/Tagout (LOTO) and Oxygen Deficiency Hazard (ODH) and others may be required.</w:t>
      </w:r>
    </w:p>
    <w:p w14:paraId="244323E2" w14:textId="77777777" w:rsidR="00364903" w:rsidRPr="00FB353C" w:rsidRDefault="00364903" w:rsidP="00A74B52">
      <w:pPr>
        <w:pStyle w:val="ListParagraph"/>
        <w:spacing w:line="240" w:lineRule="exact"/>
        <w:ind w:left="1440"/>
        <w:jc w:val="both"/>
        <w:rPr>
          <w:rFonts w:ascii="Times New Roman" w:hAnsi="Times New Roman"/>
          <w:szCs w:val="24"/>
        </w:rPr>
      </w:pPr>
    </w:p>
    <w:p w14:paraId="3AC19A8C" w14:textId="6C153B1D" w:rsidR="00407604" w:rsidRPr="00FB353C" w:rsidRDefault="00407604" w:rsidP="00407604">
      <w:pPr>
        <w:pStyle w:val="ListParagraph"/>
        <w:numPr>
          <w:ilvl w:val="0"/>
          <w:numId w:val="72"/>
        </w:numPr>
        <w:spacing w:line="240" w:lineRule="exact"/>
        <w:ind w:left="1440" w:hanging="720"/>
        <w:jc w:val="both"/>
        <w:rPr>
          <w:rFonts w:ascii="Times New Roman" w:hAnsi="Times New Roman"/>
          <w:szCs w:val="24"/>
          <w:u w:val="single"/>
        </w:rPr>
      </w:pPr>
      <w:r w:rsidRPr="00FB353C">
        <w:rPr>
          <w:rFonts w:ascii="Times New Roman" w:hAnsi="Times New Roman"/>
          <w:szCs w:val="24"/>
          <w:u w:val="single"/>
        </w:rPr>
        <w:lastRenderedPageBreak/>
        <w:t>Enter Key Rules</w:t>
      </w:r>
    </w:p>
    <w:p w14:paraId="7C3E5E52" w14:textId="77777777" w:rsidR="00407604" w:rsidRPr="00FB353C" w:rsidRDefault="00407604" w:rsidP="00407604">
      <w:pPr>
        <w:spacing w:line="240" w:lineRule="exact"/>
        <w:ind w:left="1620"/>
        <w:jc w:val="both"/>
        <w:rPr>
          <w:rFonts w:ascii="Times New Roman" w:hAnsi="Times New Roman"/>
          <w:szCs w:val="24"/>
          <w:u w:val="single"/>
        </w:rPr>
      </w:pPr>
    </w:p>
    <w:p w14:paraId="396CFBBB" w14:textId="69A3C2D9" w:rsidR="00407604" w:rsidRPr="00FB353C" w:rsidRDefault="00407604" w:rsidP="00407604">
      <w:pPr>
        <w:pStyle w:val="ListParagraph"/>
        <w:numPr>
          <w:ilvl w:val="0"/>
          <w:numId w:val="91"/>
        </w:numPr>
        <w:spacing w:line="240" w:lineRule="exact"/>
        <w:ind w:left="2160" w:hanging="720"/>
        <w:jc w:val="both"/>
        <w:rPr>
          <w:rFonts w:ascii="Times New Roman" w:hAnsi="Times New Roman"/>
          <w:szCs w:val="24"/>
        </w:rPr>
      </w:pPr>
      <w:r w:rsidRPr="00FB353C">
        <w:rPr>
          <w:rFonts w:ascii="Times New Roman" w:hAnsi="Times New Roman"/>
        </w:rPr>
        <w:t xml:space="preserve">Enter keys for most </w:t>
      </w:r>
      <w:r w:rsidR="0030072B" w:rsidRPr="00FB353C">
        <w:rPr>
          <w:rFonts w:ascii="Times New Roman" w:hAnsi="Times New Roman"/>
        </w:rPr>
        <w:t>Accelerator Division</w:t>
      </w:r>
      <w:r w:rsidRPr="00FB353C">
        <w:rPr>
          <w:rFonts w:ascii="Times New Roman" w:hAnsi="Times New Roman"/>
        </w:rPr>
        <w:t xml:space="preserve"> enclosures are located at the Main Control Room (MCR). Other Enter keys are located at remote key trees near the enclosure entrances.</w:t>
      </w:r>
      <w:r w:rsidRPr="00FB353C">
        <w:rPr>
          <w:rFonts w:ascii="Times New Roman" w:hAnsi="Times New Roman"/>
          <w:szCs w:val="24"/>
        </w:rPr>
        <w:t xml:space="preserve"> </w:t>
      </w:r>
    </w:p>
    <w:p w14:paraId="43B72BC3" w14:textId="77777777" w:rsidR="00407604" w:rsidRPr="00FB353C" w:rsidRDefault="00407604" w:rsidP="00407604">
      <w:pPr>
        <w:spacing w:line="240" w:lineRule="exact"/>
        <w:ind w:left="2160"/>
        <w:jc w:val="both"/>
        <w:rPr>
          <w:rFonts w:ascii="Times New Roman" w:hAnsi="Times New Roman"/>
          <w:szCs w:val="24"/>
        </w:rPr>
      </w:pPr>
    </w:p>
    <w:p w14:paraId="3615FE63" w14:textId="4932076E" w:rsidR="00407604" w:rsidRPr="00FB353C" w:rsidRDefault="00407604" w:rsidP="00407604">
      <w:pPr>
        <w:pStyle w:val="ListParagraph"/>
        <w:numPr>
          <w:ilvl w:val="0"/>
          <w:numId w:val="92"/>
        </w:numPr>
        <w:spacing w:line="240" w:lineRule="exact"/>
        <w:ind w:hanging="720"/>
        <w:jc w:val="both"/>
        <w:rPr>
          <w:rFonts w:ascii="Times New Roman" w:hAnsi="Times New Roman"/>
          <w:szCs w:val="24"/>
        </w:rPr>
      </w:pPr>
      <w:r w:rsidRPr="00FB353C">
        <w:rPr>
          <w:rFonts w:ascii="Times New Roman" w:hAnsi="Times New Roman"/>
          <w:szCs w:val="24"/>
        </w:rPr>
        <w:t>Ensure that at least one Enter key is left in the key tree in case emergency access to the enclosure is required.</w:t>
      </w:r>
    </w:p>
    <w:p w14:paraId="4D5C233F" w14:textId="77777777" w:rsidR="00407604" w:rsidRPr="00FB353C" w:rsidRDefault="00407604" w:rsidP="00407604">
      <w:pPr>
        <w:pStyle w:val="ListParagraph"/>
        <w:spacing w:line="240" w:lineRule="exact"/>
        <w:ind w:left="2160"/>
        <w:jc w:val="both"/>
        <w:rPr>
          <w:rFonts w:ascii="Times New Roman" w:hAnsi="Times New Roman"/>
          <w:szCs w:val="24"/>
        </w:rPr>
      </w:pPr>
    </w:p>
    <w:p w14:paraId="313F12BD" w14:textId="7B55B4D0" w:rsidR="00407604" w:rsidRPr="00FB353C" w:rsidRDefault="00407604" w:rsidP="00407604">
      <w:pPr>
        <w:pStyle w:val="ListParagraph"/>
        <w:numPr>
          <w:ilvl w:val="0"/>
          <w:numId w:val="91"/>
        </w:numPr>
        <w:spacing w:line="240" w:lineRule="exact"/>
        <w:ind w:left="2160" w:hanging="720"/>
        <w:jc w:val="both"/>
        <w:rPr>
          <w:rFonts w:ascii="Times New Roman" w:hAnsi="Times New Roman"/>
          <w:szCs w:val="24"/>
        </w:rPr>
      </w:pPr>
      <w:r w:rsidRPr="00FB353C">
        <w:rPr>
          <w:rFonts w:ascii="Times New Roman" w:hAnsi="Times New Roman"/>
          <w:szCs w:val="24"/>
        </w:rPr>
        <w:t>Each Controlled Access qualified individual will be issued an Enter key for the enclosure(s) to be accessed.</w:t>
      </w:r>
    </w:p>
    <w:p w14:paraId="220690AB" w14:textId="4812378D" w:rsidR="00407604" w:rsidRPr="00FB353C" w:rsidRDefault="00407604" w:rsidP="00407604">
      <w:pPr>
        <w:spacing w:line="240" w:lineRule="exact"/>
        <w:jc w:val="both"/>
        <w:rPr>
          <w:rFonts w:ascii="Times New Roman" w:hAnsi="Times New Roman"/>
          <w:szCs w:val="24"/>
        </w:rPr>
      </w:pPr>
    </w:p>
    <w:p w14:paraId="1006C921" w14:textId="0DDC18D5" w:rsidR="00407604" w:rsidRPr="00FB353C" w:rsidRDefault="006C049C" w:rsidP="006C049C">
      <w:pPr>
        <w:pStyle w:val="ListParagraph"/>
        <w:numPr>
          <w:ilvl w:val="0"/>
          <w:numId w:val="93"/>
        </w:numPr>
        <w:spacing w:line="240" w:lineRule="exact"/>
        <w:ind w:hanging="720"/>
        <w:jc w:val="both"/>
        <w:rPr>
          <w:rFonts w:ascii="Times New Roman" w:hAnsi="Times New Roman"/>
          <w:szCs w:val="24"/>
        </w:rPr>
      </w:pPr>
      <w:r w:rsidRPr="00FB353C">
        <w:rPr>
          <w:rFonts w:ascii="Times New Roman" w:hAnsi="Times New Roman"/>
          <w:szCs w:val="24"/>
        </w:rPr>
        <w:t xml:space="preserve">Each person on a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ccess shall v</w:t>
      </w:r>
      <w:r w:rsidR="00407604" w:rsidRPr="00FB353C">
        <w:rPr>
          <w:rFonts w:ascii="Times New Roman" w:hAnsi="Times New Roman"/>
          <w:szCs w:val="24"/>
        </w:rPr>
        <w:t xml:space="preserve">erify </w:t>
      </w:r>
      <w:r w:rsidRPr="00FB353C">
        <w:rPr>
          <w:rFonts w:ascii="Times New Roman" w:hAnsi="Times New Roman"/>
          <w:szCs w:val="24"/>
        </w:rPr>
        <w:t>they</w:t>
      </w:r>
      <w:r w:rsidR="00407604" w:rsidRPr="00FB353C">
        <w:rPr>
          <w:rFonts w:ascii="Times New Roman" w:hAnsi="Times New Roman"/>
          <w:szCs w:val="24"/>
        </w:rPr>
        <w:t xml:space="preserve"> have the correct Enter key for the enclosure to be accessed.</w:t>
      </w:r>
    </w:p>
    <w:p w14:paraId="60A3DBEE" w14:textId="77777777" w:rsidR="00407604" w:rsidRPr="00FB353C" w:rsidRDefault="00407604" w:rsidP="00407604">
      <w:pPr>
        <w:pStyle w:val="ListParagraph"/>
        <w:spacing w:line="240" w:lineRule="exact"/>
        <w:ind w:left="2880"/>
        <w:jc w:val="both"/>
        <w:rPr>
          <w:rFonts w:ascii="Times New Roman" w:hAnsi="Times New Roman"/>
          <w:szCs w:val="24"/>
        </w:rPr>
      </w:pPr>
    </w:p>
    <w:p w14:paraId="1B60A37D" w14:textId="1DE8DA32" w:rsidR="00407604" w:rsidRPr="00FB353C" w:rsidRDefault="006C049C" w:rsidP="00407604">
      <w:pPr>
        <w:pStyle w:val="ListParagraph"/>
        <w:numPr>
          <w:ilvl w:val="0"/>
          <w:numId w:val="93"/>
        </w:numPr>
        <w:spacing w:line="240" w:lineRule="exact"/>
        <w:ind w:hanging="720"/>
        <w:jc w:val="both"/>
        <w:rPr>
          <w:rFonts w:ascii="Times New Roman" w:hAnsi="Times New Roman"/>
          <w:szCs w:val="24"/>
        </w:rPr>
      </w:pPr>
      <w:r w:rsidRPr="00FB353C">
        <w:rPr>
          <w:rFonts w:ascii="Times New Roman" w:hAnsi="Times New Roman"/>
          <w:szCs w:val="24"/>
        </w:rPr>
        <w:t xml:space="preserve">Each person on a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ccess shall m</w:t>
      </w:r>
      <w:r w:rsidR="00407604" w:rsidRPr="00FB353C">
        <w:rPr>
          <w:rFonts w:ascii="Times New Roman" w:hAnsi="Times New Roman"/>
          <w:szCs w:val="24"/>
        </w:rPr>
        <w:t xml:space="preserve">aintain control of the Enter key </w:t>
      </w:r>
      <w:r w:rsidRPr="00FB353C">
        <w:rPr>
          <w:rFonts w:ascii="Times New Roman" w:hAnsi="Times New Roman"/>
          <w:szCs w:val="24"/>
        </w:rPr>
        <w:t>they have returned it</w:t>
      </w:r>
      <w:r w:rsidR="00407604" w:rsidRPr="00FB353C">
        <w:rPr>
          <w:rFonts w:ascii="Times New Roman" w:hAnsi="Times New Roman"/>
          <w:szCs w:val="24"/>
        </w:rPr>
        <w:t>.</w:t>
      </w:r>
    </w:p>
    <w:p w14:paraId="6DF99EE4" w14:textId="7E69595C" w:rsidR="00407604" w:rsidRPr="00FB353C" w:rsidRDefault="00407604" w:rsidP="00407604">
      <w:pPr>
        <w:spacing w:line="240" w:lineRule="exact"/>
        <w:jc w:val="both"/>
        <w:rPr>
          <w:rFonts w:ascii="Times New Roman" w:hAnsi="Times New Roman"/>
          <w:szCs w:val="24"/>
        </w:rPr>
      </w:pPr>
    </w:p>
    <w:p w14:paraId="248D63AF" w14:textId="4396289B" w:rsidR="00407604" w:rsidRPr="00FB353C" w:rsidRDefault="006C049C" w:rsidP="00407604">
      <w:pPr>
        <w:pStyle w:val="ListParagraph"/>
        <w:numPr>
          <w:ilvl w:val="0"/>
          <w:numId w:val="93"/>
        </w:numPr>
        <w:spacing w:line="240" w:lineRule="exact"/>
        <w:ind w:hanging="720"/>
        <w:jc w:val="both"/>
        <w:rPr>
          <w:rFonts w:ascii="Times New Roman" w:hAnsi="Times New Roman"/>
          <w:szCs w:val="24"/>
        </w:rPr>
      </w:pPr>
      <w:r w:rsidRPr="00FB353C">
        <w:rPr>
          <w:rFonts w:ascii="Times New Roman" w:hAnsi="Times New Roman"/>
          <w:szCs w:val="24"/>
        </w:rPr>
        <w:t xml:space="preserve">Each person on a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ccess shall have the</w:t>
      </w:r>
      <w:r w:rsidR="00407604" w:rsidRPr="00FB353C">
        <w:rPr>
          <w:rFonts w:ascii="Times New Roman" w:hAnsi="Times New Roman"/>
          <w:szCs w:val="24"/>
        </w:rPr>
        <w:t xml:space="preserve"> Enter key </w:t>
      </w:r>
      <w:r w:rsidRPr="00FB353C">
        <w:rPr>
          <w:rFonts w:ascii="Times New Roman" w:hAnsi="Times New Roman"/>
          <w:szCs w:val="24"/>
        </w:rPr>
        <w:t xml:space="preserve">issued to them </w:t>
      </w:r>
      <w:r w:rsidR="00407604" w:rsidRPr="00FB353C">
        <w:rPr>
          <w:rFonts w:ascii="Times New Roman" w:hAnsi="Times New Roman"/>
          <w:szCs w:val="24"/>
        </w:rPr>
        <w:t xml:space="preserve">physically on </w:t>
      </w:r>
      <w:r w:rsidRPr="00FB353C">
        <w:rPr>
          <w:rFonts w:ascii="Times New Roman" w:hAnsi="Times New Roman"/>
          <w:szCs w:val="24"/>
        </w:rPr>
        <w:t>thei</w:t>
      </w:r>
      <w:r w:rsidR="00407604" w:rsidRPr="00FB353C">
        <w:rPr>
          <w:rFonts w:ascii="Times New Roman" w:hAnsi="Times New Roman"/>
          <w:szCs w:val="24"/>
        </w:rPr>
        <w:t>r person while in an interlocked enclosure.</w:t>
      </w:r>
    </w:p>
    <w:p w14:paraId="1369B2B6" w14:textId="77777777" w:rsidR="00823963" w:rsidRPr="00FB353C" w:rsidRDefault="00823963" w:rsidP="00823963">
      <w:pPr>
        <w:pStyle w:val="ListParagraph"/>
        <w:rPr>
          <w:rFonts w:ascii="Times New Roman" w:hAnsi="Times New Roman"/>
          <w:szCs w:val="24"/>
        </w:rPr>
      </w:pPr>
    </w:p>
    <w:p w14:paraId="6E8C3211" w14:textId="5C571D19" w:rsidR="00823963" w:rsidRPr="00FB353C" w:rsidRDefault="006C049C" w:rsidP="00823963">
      <w:pPr>
        <w:pStyle w:val="ListParagraph"/>
        <w:numPr>
          <w:ilvl w:val="0"/>
          <w:numId w:val="91"/>
        </w:numPr>
        <w:spacing w:line="240" w:lineRule="exact"/>
        <w:ind w:left="2160" w:hanging="630"/>
        <w:jc w:val="both"/>
        <w:rPr>
          <w:rFonts w:ascii="Times New Roman" w:hAnsi="Times New Roman"/>
          <w:szCs w:val="24"/>
        </w:rPr>
      </w:pPr>
      <w:r w:rsidRPr="00FB353C">
        <w:rPr>
          <w:rFonts w:ascii="Times New Roman" w:hAnsi="Times New Roman"/>
          <w:szCs w:val="24"/>
        </w:rPr>
        <w:t xml:space="preserve">No individuals to whom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ccess Enter keys are issued shall ever</w:t>
      </w:r>
      <w:r w:rsidR="00823963" w:rsidRPr="00FB353C">
        <w:rPr>
          <w:rFonts w:ascii="Times New Roman" w:hAnsi="Times New Roman"/>
          <w:szCs w:val="24"/>
        </w:rPr>
        <w:t xml:space="preserve"> give the Enter key to another individual, even if </w:t>
      </w:r>
      <w:r w:rsidRPr="00FB353C">
        <w:rPr>
          <w:rFonts w:ascii="Times New Roman" w:hAnsi="Times New Roman"/>
          <w:szCs w:val="24"/>
        </w:rPr>
        <w:t>they</w:t>
      </w:r>
      <w:r w:rsidR="00823963" w:rsidRPr="00FB353C">
        <w:rPr>
          <w:rFonts w:ascii="Times New Roman" w:hAnsi="Times New Roman"/>
          <w:szCs w:val="24"/>
        </w:rPr>
        <w:t xml:space="preserve"> know he/she is qualified to make controlled access</w:t>
      </w:r>
      <w:r w:rsidRPr="00FB353C">
        <w:rPr>
          <w:rFonts w:ascii="Times New Roman" w:hAnsi="Times New Roman"/>
          <w:szCs w:val="24"/>
        </w:rPr>
        <w:t>es. The Enter key is assigned only to specific, named individuals</w:t>
      </w:r>
      <w:r w:rsidR="00823963" w:rsidRPr="00FB353C">
        <w:rPr>
          <w:rFonts w:ascii="Times New Roman" w:hAnsi="Times New Roman"/>
          <w:szCs w:val="24"/>
        </w:rPr>
        <w:t>.</w:t>
      </w:r>
    </w:p>
    <w:p w14:paraId="41642D5F" w14:textId="77777777" w:rsidR="00823963" w:rsidRPr="00FB353C" w:rsidRDefault="00823963" w:rsidP="00823963">
      <w:pPr>
        <w:pStyle w:val="ListParagraph"/>
        <w:spacing w:line="240" w:lineRule="exact"/>
        <w:ind w:left="2160"/>
        <w:jc w:val="both"/>
        <w:rPr>
          <w:rFonts w:ascii="Times New Roman" w:hAnsi="Times New Roman"/>
          <w:szCs w:val="24"/>
        </w:rPr>
      </w:pPr>
    </w:p>
    <w:p w14:paraId="0C206FDF" w14:textId="3DD18DE8" w:rsidR="00823963" w:rsidRPr="00FB353C" w:rsidRDefault="006C049C" w:rsidP="00823963">
      <w:pPr>
        <w:pStyle w:val="ListParagraph"/>
        <w:numPr>
          <w:ilvl w:val="0"/>
          <w:numId w:val="91"/>
        </w:numPr>
        <w:spacing w:line="240" w:lineRule="exact"/>
        <w:ind w:left="2160" w:hanging="630"/>
        <w:jc w:val="both"/>
        <w:rPr>
          <w:rFonts w:ascii="Times New Roman" w:hAnsi="Times New Roman"/>
          <w:szCs w:val="24"/>
        </w:rPr>
      </w:pPr>
      <w:r w:rsidRPr="00FB353C">
        <w:rPr>
          <w:rFonts w:ascii="Times New Roman" w:hAnsi="Times New Roman"/>
          <w:szCs w:val="24"/>
        </w:rPr>
        <w:t xml:space="preserve">No individual on a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 xml:space="preserve">ccess possessing the correct Enter key for the area to be entered shall </w:t>
      </w:r>
      <w:r w:rsidR="00823963" w:rsidRPr="00FB353C">
        <w:rPr>
          <w:rFonts w:ascii="Times New Roman" w:hAnsi="Times New Roman"/>
          <w:szCs w:val="24"/>
        </w:rPr>
        <w:t>ever permit entry to another person who does not have the correct</w:t>
      </w:r>
      <w:r w:rsidRPr="00FB353C">
        <w:rPr>
          <w:rFonts w:ascii="Times New Roman" w:hAnsi="Times New Roman"/>
          <w:szCs w:val="24"/>
        </w:rPr>
        <w:t xml:space="preserve"> Enter key for the area entered</w:t>
      </w:r>
      <w:r w:rsidR="00823963" w:rsidRPr="00FB353C">
        <w:rPr>
          <w:rFonts w:ascii="Times New Roman" w:hAnsi="Times New Roman"/>
          <w:szCs w:val="24"/>
        </w:rPr>
        <w:t xml:space="preserve">. Thus, </w:t>
      </w:r>
      <w:proofErr w:type="gramStart"/>
      <w:r w:rsidRPr="00FB353C">
        <w:rPr>
          <w:rFonts w:ascii="Times New Roman" w:hAnsi="Times New Roman"/>
          <w:szCs w:val="24"/>
        </w:rPr>
        <w:t>each individual</w:t>
      </w:r>
      <w:proofErr w:type="gramEnd"/>
      <w:r w:rsidRPr="00FB353C">
        <w:rPr>
          <w:rFonts w:ascii="Times New Roman" w:hAnsi="Times New Roman"/>
          <w:szCs w:val="24"/>
        </w:rPr>
        <w:t xml:space="preserve"> on a </w:t>
      </w:r>
      <w:r w:rsidR="0030072B" w:rsidRPr="00FB353C">
        <w:rPr>
          <w:rFonts w:ascii="Times New Roman" w:hAnsi="Times New Roman"/>
          <w:szCs w:val="24"/>
        </w:rPr>
        <w:t>C</w:t>
      </w:r>
      <w:r w:rsidRPr="00FB353C">
        <w:rPr>
          <w:rFonts w:ascii="Times New Roman" w:hAnsi="Times New Roman"/>
          <w:szCs w:val="24"/>
        </w:rPr>
        <w:t xml:space="preserve">ontrolled </w:t>
      </w:r>
      <w:r w:rsidR="0030072B" w:rsidRPr="00FB353C">
        <w:rPr>
          <w:rFonts w:ascii="Times New Roman" w:hAnsi="Times New Roman"/>
          <w:szCs w:val="24"/>
        </w:rPr>
        <w:t>A</w:t>
      </w:r>
      <w:r w:rsidRPr="00FB353C">
        <w:rPr>
          <w:rFonts w:ascii="Times New Roman" w:hAnsi="Times New Roman"/>
          <w:szCs w:val="24"/>
        </w:rPr>
        <w:t>ccess is</w:t>
      </w:r>
      <w:r w:rsidR="00823963" w:rsidRPr="00FB353C">
        <w:rPr>
          <w:rFonts w:ascii="Times New Roman" w:hAnsi="Times New Roman"/>
          <w:szCs w:val="24"/>
        </w:rPr>
        <w:t xml:space="preserve"> responsible for checking that everyone who makes the </w:t>
      </w:r>
      <w:r w:rsidR="0030072B" w:rsidRPr="00FB353C">
        <w:rPr>
          <w:rFonts w:ascii="Times New Roman" w:hAnsi="Times New Roman"/>
          <w:szCs w:val="24"/>
        </w:rPr>
        <w:t>C</w:t>
      </w:r>
      <w:r w:rsidR="00823963" w:rsidRPr="00FB353C">
        <w:rPr>
          <w:rFonts w:ascii="Times New Roman" w:hAnsi="Times New Roman"/>
          <w:szCs w:val="24"/>
        </w:rPr>
        <w:t xml:space="preserve">ontrolled </w:t>
      </w:r>
      <w:r w:rsidR="0030072B" w:rsidRPr="00FB353C">
        <w:rPr>
          <w:rFonts w:ascii="Times New Roman" w:hAnsi="Times New Roman"/>
          <w:szCs w:val="24"/>
        </w:rPr>
        <w:t>A</w:t>
      </w:r>
      <w:r w:rsidR="00823963" w:rsidRPr="00FB353C">
        <w:rPr>
          <w:rFonts w:ascii="Times New Roman" w:hAnsi="Times New Roman"/>
          <w:szCs w:val="24"/>
        </w:rPr>
        <w:t xml:space="preserve">ccess with </w:t>
      </w:r>
      <w:r w:rsidRPr="00FB353C">
        <w:rPr>
          <w:rFonts w:ascii="Times New Roman" w:hAnsi="Times New Roman"/>
          <w:szCs w:val="24"/>
        </w:rPr>
        <w:t xml:space="preserve">them </w:t>
      </w:r>
      <w:r w:rsidR="00823963" w:rsidRPr="00FB353C">
        <w:rPr>
          <w:rFonts w:ascii="Times New Roman" w:hAnsi="Times New Roman"/>
          <w:szCs w:val="24"/>
        </w:rPr>
        <w:t>possesses the correct Enter key. Each person entering an interlocked enclosure must physically display his/her Enter key to other personnel participating in the access.</w:t>
      </w:r>
    </w:p>
    <w:p w14:paraId="569D3DD1" w14:textId="28E4E292" w:rsidR="00823963" w:rsidRPr="00FB353C" w:rsidRDefault="00823963" w:rsidP="00823963">
      <w:pPr>
        <w:spacing w:line="240" w:lineRule="exact"/>
        <w:jc w:val="both"/>
        <w:rPr>
          <w:rFonts w:ascii="Times New Roman" w:hAnsi="Times New Roman"/>
          <w:szCs w:val="24"/>
        </w:rPr>
      </w:pPr>
    </w:p>
    <w:p w14:paraId="3252DB3A" w14:textId="429218CF" w:rsidR="00823963" w:rsidRPr="00FB353C" w:rsidRDefault="00823963" w:rsidP="00823963">
      <w:pPr>
        <w:pStyle w:val="ListParagraph"/>
        <w:numPr>
          <w:ilvl w:val="0"/>
          <w:numId w:val="91"/>
        </w:numPr>
        <w:spacing w:line="240" w:lineRule="exact"/>
        <w:ind w:left="2160" w:hanging="630"/>
        <w:jc w:val="both"/>
        <w:rPr>
          <w:rFonts w:ascii="Times New Roman" w:hAnsi="Times New Roman"/>
          <w:szCs w:val="24"/>
        </w:rPr>
      </w:pPr>
      <w:r w:rsidRPr="00FB353C">
        <w:rPr>
          <w:rFonts w:ascii="Times New Roman" w:hAnsi="Times New Roman"/>
          <w:szCs w:val="24"/>
        </w:rPr>
        <w:t xml:space="preserve">Enter keys used to make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sh</w:t>
      </w:r>
      <w:r w:rsidR="00A25ED4" w:rsidRPr="00FB353C">
        <w:rPr>
          <w:rFonts w:ascii="Times New Roman" w:hAnsi="Times New Roman"/>
          <w:szCs w:val="24"/>
        </w:rPr>
        <w:t>all</w:t>
      </w:r>
      <w:r w:rsidRPr="00FB353C">
        <w:rPr>
          <w:rFonts w:ascii="Times New Roman" w:hAnsi="Times New Roman"/>
          <w:szCs w:val="24"/>
        </w:rPr>
        <w:t xml:space="preserve"> not be removed from the Fermilab site.</w:t>
      </w:r>
    </w:p>
    <w:p w14:paraId="52BE0FFF" w14:textId="7F9520D3" w:rsidR="00823963" w:rsidRPr="00FB353C" w:rsidRDefault="00823963" w:rsidP="00823963">
      <w:pPr>
        <w:spacing w:line="240" w:lineRule="exact"/>
        <w:jc w:val="both"/>
        <w:rPr>
          <w:rFonts w:ascii="Times New Roman" w:hAnsi="Times New Roman"/>
          <w:szCs w:val="24"/>
        </w:rPr>
      </w:pPr>
    </w:p>
    <w:p w14:paraId="56B2FF2E" w14:textId="15510F80" w:rsidR="00823963" w:rsidRPr="00FB353C" w:rsidRDefault="006C049C" w:rsidP="00823963">
      <w:pPr>
        <w:pStyle w:val="ListParagraph"/>
        <w:numPr>
          <w:ilvl w:val="0"/>
          <w:numId w:val="91"/>
        </w:numPr>
        <w:spacing w:line="240" w:lineRule="exact"/>
        <w:ind w:left="2160" w:hanging="630"/>
        <w:jc w:val="both"/>
        <w:rPr>
          <w:rFonts w:ascii="Times New Roman" w:hAnsi="Times New Roman"/>
          <w:szCs w:val="24"/>
        </w:rPr>
      </w:pPr>
      <w:proofErr w:type="gramStart"/>
      <w:r w:rsidRPr="00FB353C">
        <w:rPr>
          <w:rFonts w:ascii="Times New Roman" w:hAnsi="Times New Roman"/>
          <w:szCs w:val="24"/>
        </w:rPr>
        <w:t>Each individual</w:t>
      </w:r>
      <w:proofErr w:type="gramEnd"/>
      <w:r w:rsidRPr="00FB353C">
        <w:rPr>
          <w:rFonts w:ascii="Times New Roman" w:hAnsi="Times New Roman"/>
          <w:szCs w:val="24"/>
        </w:rPr>
        <w:t xml:space="preserve"> shall personally return their</w:t>
      </w:r>
      <w:r w:rsidR="00823963" w:rsidRPr="00FB353C">
        <w:rPr>
          <w:rFonts w:ascii="Times New Roman" w:hAnsi="Times New Roman"/>
          <w:szCs w:val="24"/>
        </w:rPr>
        <w:t xml:space="preserve"> Enter key to the MCR or remote key tree as soon as the </w:t>
      </w:r>
      <w:r w:rsidR="00A25ED4" w:rsidRPr="00FB353C">
        <w:rPr>
          <w:rFonts w:ascii="Times New Roman" w:hAnsi="Times New Roman"/>
          <w:szCs w:val="24"/>
        </w:rPr>
        <w:t>C</w:t>
      </w:r>
      <w:r w:rsidR="00823963" w:rsidRPr="00FB353C">
        <w:rPr>
          <w:rFonts w:ascii="Times New Roman" w:hAnsi="Times New Roman"/>
          <w:szCs w:val="24"/>
        </w:rPr>
        <w:t xml:space="preserve">ontrolled </w:t>
      </w:r>
      <w:r w:rsidR="00A25ED4" w:rsidRPr="00FB353C">
        <w:rPr>
          <w:rFonts w:ascii="Times New Roman" w:hAnsi="Times New Roman"/>
          <w:szCs w:val="24"/>
        </w:rPr>
        <w:t>A</w:t>
      </w:r>
      <w:r w:rsidR="00823963" w:rsidRPr="00FB353C">
        <w:rPr>
          <w:rFonts w:ascii="Times New Roman" w:hAnsi="Times New Roman"/>
          <w:szCs w:val="24"/>
        </w:rPr>
        <w:t>ccess has been completed.</w:t>
      </w:r>
    </w:p>
    <w:p w14:paraId="2543B9F0" w14:textId="305DDD2B" w:rsidR="002F0E92" w:rsidRPr="00FB353C" w:rsidRDefault="002F0E92" w:rsidP="00A74B52">
      <w:pPr>
        <w:pStyle w:val="ListParagraph"/>
        <w:spacing w:line="240" w:lineRule="exact"/>
        <w:ind w:left="1440"/>
        <w:jc w:val="both"/>
        <w:rPr>
          <w:rFonts w:ascii="Times New Roman" w:hAnsi="Times New Roman"/>
          <w:szCs w:val="24"/>
          <w:u w:val="single"/>
        </w:rPr>
      </w:pPr>
    </w:p>
    <w:p w14:paraId="2B6968EB" w14:textId="076765BF" w:rsidR="001417A4" w:rsidRPr="00FB353C" w:rsidRDefault="00407604" w:rsidP="003C600E">
      <w:pPr>
        <w:pStyle w:val="ListParagraph"/>
        <w:numPr>
          <w:ilvl w:val="0"/>
          <w:numId w:val="72"/>
        </w:numPr>
        <w:spacing w:line="240" w:lineRule="exact"/>
        <w:ind w:left="1440" w:hanging="720"/>
        <w:jc w:val="both"/>
        <w:rPr>
          <w:rFonts w:ascii="Times New Roman" w:hAnsi="Times New Roman"/>
          <w:szCs w:val="24"/>
        </w:rPr>
      </w:pPr>
      <w:r w:rsidRPr="00FB353C">
        <w:rPr>
          <w:rFonts w:ascii="Times New Roman" w:hAnsi="Times New Roman"/>
          <w:szCs w:val="24"/>
          <w:u w:val="single"/>
        </w:rPr>
        <w:t>Pre-Tunnel Rules</w:t>
      </w:r>
    </w:p>
    <w:p w14:paraId="7FA9DD35" w14:textId="329843F9" w:rsidR="00264C47" w:rsidRPr="00FB353C" w:rsidRDefault="00264C47" w:rsidP="00264C47">
      <w:pPr>
        <w:pStyle w:val="ListParagraph"/>
        <w:spacing w:line="240" w:lineRule="exact"/>
        <w:ind w:left="1440"/>
        <w:jc w:val="both"/>
        <w:rPr>
          <w:rFonts w:ascii="Times New Roman" w:hAnsi="Times New Roman"/>
          <w:szCs w:val="24"/>
          <w:u w:val="single"/>
        </w:rPr>
      </w:pPr>
    </w:p>
    <w:p w14:paraId="16747BE7" w14:textId="4E728FFE" w:rsidR="00264C47" w:rsidRPr="00FB353C" w:rsidRDefault="00264C47" w:rsidP="00264C47">
      <w:pPr>
        <w:pStyle w:val="ListParagraph"/>
        <w:numPr>
          <w:ilvl w:val="0"/>
          <w:numId w:val="94"/>
        </w:numPr>
        <w:spacing w:line="240" w:lineRule="exact"/>
        <w:ind w:hanging="720"/>
        <w:jc w:val="both"/>
        <w:rPr>
          <w:rFonts w:ascii="Times New Roman" w:hAnsi="Times New Roman"/>
          <w:szCs w:val="24"/>
        </w:rPr>
      </w:pPr>
      <w:r w:rsidRPr="00FB353C">
        <w:rPr>
          <w:rFonts w:ascii="Times New Roman" w:hAnsi="Times New Roman"/>
          <w:szCs w:val="24"/>
        </w:rPr>
        <w:t>RWP</w:t>
      </w:r>
    </w:p>
    <w:p w14:paraId="1C0AF0E5" w14:textId="0896733F" w:rsidR="00264C47" w:rsidRPr="00FB353C" w:rsidRDefault="00264C47" w:rsidP="00264C47">
      <w:pPr>
        <w:pStyle w:val="ListParagraph"/>
        <w:spacing w:line="240" w:lineRule="exact"/>
        <w:ind w:left="2160"/>
        <w:jc w:val="both"/>
        <w:rPr>
          <w:rFonts w:ascii="Times New Roman" w:hAnsi="Times New Roman"/>
          <w:szCs w:val="24"/>
        </w:rPr>
      </w:pPr>
    </w:p>
    <w:p w14:paraId="0ECFE526" w14:textId="6AF16291" w:rsidR="00264C47" w:rsidRPr="00FB353C" w:rsidRDefault="00264C47" w:rsidP="00264C47">
      <w:pPr>
        <w:pStyle w:val="ListParagraph"/>
        <w:numPr>
          <w:ilvl w:val="0"/>
          <w:numId w:val="96"/>
        </w:numPr>
        <w:spacing w:line="240" w:lineRule="exact"/>
        <w:ind w:hanging="720"/>
        <w:jc w:val="both"/>
        <w:rPr>
          <w:rFonts w:ascii="Times New Roman" w:hAnsi="Times New Roman"/>
          <w:szCs w:val="24"/>
        </w:rPr>
      </w:pPr>
      <w:r w:rsidRPr="00FB353C">
        <w:rPr>
          <w:rFonts w:ascii="Times New Roman" w:hAnsi="Times New Roman"/>
          <w:szCs w:val="24"/>
        </w:rPr>
        <w:t xml:space="preserve">Read the Controlled Access RWP for the enclosure to be accessed, if an RWP exists, and completely fill out the sign in sheet. </w:t>
      </w:r>
      <w:proofErr w:type="gramStart"/>
      <w:r w:rsidR="001856F7" w:rsidRPr="00FB353C">
        <w:rPr>
          <w:rFonts w:ascii="Times New Roman" w:hAnsi="Times New Roman"/>
          <w:szCs w:val="24"/>
        </w:rPr>
        <w:t>Each individual</w:t>
      </w:r>
      <w:proofErr w:type="gramEnd"/>
      <w:r w:rsidR="001856F7" w:rsidRPr="00FB353C">
        <w:rPr>
          <w:rFonts w:ascii="Times New Roman" w:hAnsi="Times New Roman"/>
          <w:szCs w:val="24"/>
        </w:rPr>
        <w:t xml:space="preserve"> must</w:t>
      </w:r>
      <w:r w:rsidRPr="00FB353C">
        <w:rPr>
          <w:rFonts w:ascii="Times New Roman" w:hAnsi="Times New Roman"/>
          <w:szCs w:val="24"/>
        </w:rPr>
        <w:t xml:space="preserve"> do this each time </w:t>
      </w:r>
      <w:r w:rsidR="001856F7" w:rsidRPr="00FB353C">
        <w:rPr>
          <w:rFonts w:ascii="Times New Roman" w:hAnsi="Times New Roman"/>
          <w:szCs w:val="24"/>
        </w:rPr>
        <w:t>they</w:t>
      </w:r>
      <w:r w:rsidRPr="00FB353C">
        <w:rPr>
          <w:rFonts w:ascii="Times New Roman" w:hAnsi="Times New Roman"/>
          <w:szCs w:val="24"/>
        </w:rPr>
        <w:t xml:space="preserve"> obtain an Enter key, even if </w:t>
      </w:r>
      <w:r w:rsidR="001856F7" w:rsidRPr="00FB353C">
        <w:rPr>
          <w:rFonts w:ascii="Times New Roman" w:hAnsi="Times New Roman"/>
          <w:szCs w:val="24"/>
        </w:rPr>
        <w:t>they</w:t>
      </w:r>
      <w:r w:rsidRPr="00FB353C">
        <w:rPr>
          <w:rFonts w:ascii="Times New Roman" w:hAnsi="Times New Roman"/>
          <w:szCs w:val="24"/>
        </w:rPr>
        <w:t xml:space="preserve"> have made an access earlier in the day. RWPs are not static documents. Entrants may encounter conditions during </w:t>
      </w:r>
      <w:r w:rsidR="00A25ED4" w:rsidRPr="00FB353C">
        <w:rPr>
          <w:rFonts w:ascii="Times New Roman" w:hAnsi="Times New Roman"/>
          <w:szCs w:val="24"/>
        </w:rPr>
        <w:t>a Controlled</w:t>
      </w:r>
      <w:r w:rsidRPr="00FB353C">
        <w:rPr>
          <w:rFonts w:ascii="Times New Roman" w:hAnsi="Times New Roman"/>
          <w:szCs w:val="24"/>
        </w:rPr>
        <w:t xml:space="preserve"> </w:t>
      </w:r>
      <w:r w:rsidR="00A25ED4" w:rsidRPr="00FB353C">
        <w:rPr>
          <w:rFonts w:ascii="Times New Roman" w:hAnsi="Times New Roman"/>
          <w:szCs w:val="24"/>
        </w:rPr>
        <w:t>a</w:t>
      </w:r>
      <w:r w:rsidRPr="00FB353C">
        <w:rPr>
          <w:rFonts w:ascii="Times New Roman" w:hAnsi="Times New Roman"/>
          <w:szCs w:val="24"/>
        </w:rPr>
        <w:t>ccess that can result in the RWP being altered. Different requirements may then apply to subsequent accesses.</w:t>
      </w:r>
    </w:p>
    <w:p w14:paraId="6CCA5F9F" w14:textId="77777777" w:rsidR="00610031" w:rsidRPr="00FB353C" w:rsidRDefault="00610031" w:rsidP="00610031">
      <w:pPr>
        <w:pStyle w:val="ListParagraph"/>
        <w:spacing w:line="240" w:lineRule="exact"/>
        <w:ind w:left="2880"/>
        <w:jc w:val="both"/>
        <w:rPr>
          <w:rFonts w:ascii="Times New Roman" w:hAnsi="Times New Roman"/>
          <w:szCs w:val="24"/>
        </w:rPr>
      </w:pPr>
    </w:p>
    <w:p w14:paraId="732BBBC1" w14:textId="0E2F91E0" w:rsidR="00264C47" w:rsidRPr="00FB353C" w:rsidRDefault="00A25ED4" w:rsidP="00264C47">
      <w:pPr>
        <w:pStyle w:val="ListParagraph"/>
        <w:numPr>
          <w:ilvl w:val="0"/>
          <w:numId w:val="96"/>
        </w:numPr>
        <w:spacing w:line="240" w:lineRule="exact"/>
        <w:ind w:hanging="720"/>
        <w:jc w:val="both"/>
        <w:rPr>
          <w:rFonts w:ascii="Times New Roman" w:hAnsi="Times New Roman"/>
          <w:szCs w:val="24"/>
        </w:rPr>
      </w:pPr>
      <w:r w:rsidRPr="00FB353C">
        <w:rPr>
          <w:rFonts w:ascii="Times New Roman" w:hAnsi="Times New Roman"/>
          <w:szCs w:val="24"/>
        </w:rPr>
        <w:t>Each individual on a Controlled Access shall v</w:t>
      </w:r>
      <w:r w:rsidR="00264C47" w:rsidRPr="00FB353C">
        <w:rPr>
          <w:rFonts w:ascii="Times New Roman" w:hAnsi="Times New Roman"/>
          <w:szCs w:val="24"/>
        </w:rPr>
        <w:t xml:space="preserve">erify that the Enter key </w:t>
      </w:r>
      <w:r w:rsidRPr="00FB353C">
        <w:rPr>
          <w:rFonts w:ascii="Times New Roman" w:hAnsi="Times New Roman"/>
          <w:szCs w:val="24"/>
        </w:rPr>
        <w:t>they</w:t>
      </w:r>
      <w:r w:rsidR="00264C47" w:rsidRPr="00FB353C">
        <w:rPr>
          <w:rFonts w:ascii="Times New Roman" w:hAnsi="Times New Roman"/>
          <w:szCs w:val="24"/>
        </w:rPr>
        <w:t xml:space="preserve"> were issued corresponds with the enclosure </w:t>
      </w:r>
      <w:r w:rsidRPr="00FB353C">
        <w:rPr>
          <w:rFonts w:ascii="Times New Roman" w:hAnsi="Times New Roman"/>
          <w:szCs w:val="24"/>
        </w:rPr>
        <w:t>they</w:t>
      </w:r>
      <w:r w:rsidR="00264C47" w:rsidRPr="00FB353C">
        <w:rPr>
          <w:rFonts w:ascii="Times New Roman" w:hAnsi="Times New Roman"/>
          <w:szCs w:val="24"/>
        </w:rPr>
        <w:t xml:space="preserve"> are entering by checking the Enter key barcode number on </w:t>
      </w:r>
      <w:r w:rsidRPr="00FB353C">
        <w:rPr>
          <w:rFonts w:ascii="Times New Roman" w:hAnsi="Times New Roman"/>
          <w:szCs w:val="24"/>
        </w:rPr>
        <w:t>thei</w:t>
      </w:r>
      <w:r w:rsidR="00264C47" w:rsidRPr="00FB353C">
        <w:rPr>
          <w:rFonts w:ascii="Times New Roman" w:hAnsi="Times New Roman"/>
          <w:szCs w:val="24"/>
        </w:rPr>
        <w:t xml:space="preserve">r Enter key against the range specified on the Controlled Access RWP sign-in sheet. This </w:t>
      </w:r>
      <w:proofErr w:type="gramStart"/>
      <w:r w:rsidR="00264C47" w:rsidRPr="00FB353C">
        <w:rPr>
          <w:rFonts w:ascii="Times New Roman" w:hAnsi="Times New Roman"/>
          <w:szCs w:val="24"/>
        </w:rPr>
        <w:t>4-5 digit</w:t>
      </w:r>
      <w:proofErr w:type="gramEnd"/>
      <w:r w:rsidR="00264C47" w:rsidRPr="00FB353C">
        <w:rPr>
          <w:rFonts w:ascii="Times New Roman" w:hAnsi="Times New Roman"/>
          <w:szCs w:val="24"/>
        </w:rPr>
        <w:t xml:space="preserve"> barcode number is what the RWP sign-in sheet is asking </w:t>
      </w:r>
      <w:r w:rsidRPr="00FB353C">
        <w:rPr>
          <w:rFonts w:ascii="Times New Roman" w:hAnsi="Times New Roman"/>
          <w:szCs w:val="24"/>
        </w:rPr>
        <w:t>to be written</w:t>
      </w:r>
      <w:r w:rsidR="00264C47" w:rsidRPr="00FB353C">
        <w:rPr>
          <w:rFonts w:ascii="Times New Roman" w:hAnsi="Times New Roman"/>
          <w:szCs w:val="24"/>
        </w:rPr>
        <w:t xml:space="preserve"> down, not the enclosure sequence number (typically 1-2 digits).</w:t>
      </w:r>
    </w:p>
    <w:p w14:paraId="2051317C" w14:textId="474B807F" w:rsidR="00610031" w:rsidRPr="00FB353C" w:rsidRDefault="00610031" w:rsidP="00610031">
      <w:pPr>
        <w:spacing w:line="240" w:lineRule="exact"/>
        <w:jc w:val="both"/>
        <w:rPr>
          <w:rFonts w:ascii="Times New Roman" w:hAnsi="Times New Roman"/>
          <w:szCs w:val="24"/>
        </w:rPr>
      </w:pPr>
    </w:p>
    <w:p w14:paraId="0E4B07AA" w14:textId="6151D7A6" w:rsidR="00264C47" w:rsidRPr="00FB353C" w:rsidRDefault="00610031" w:rsidP="00264C47">
      <w:pPr>
        <w:pStyle w:val="ListParagraph"/>
        <w:numPr>
          <w:ilvl w:val="0"/>
          <w:numId w:val="96"/>
        </w:numPr>
        <w:spacing w:line="240" w:lineRule="exact"/>
        <w:ind w:hanging="720"/>
        <w:jc w:val="both"/>
        <w:rPr>
          <w:rFonts w:ascii="Times New Roman" w:hAnsi="Times New Roman"/>
          <w:szCs w:val="24"/>
        </w:rPr>
      </w:pPr>
      <w:r w:rsidRPr="00FB353C">
        <w:rPr>
          <w:rFonts w:ascii="Times New Roman" w:hAnsi="Times New Roman"/>
          <w:szCs w:val="24"/>
        </w:rPr>
        <w:t xml:space="preserve">If the applicable RWP requires an LSM for the enclosure to be entered: </w:t>
      </w:r>
      <w:r w:rsidR="00A25ED4" w:rsidRPr="00FB353C">
        <w:rPr>
          <w:rFonts w:ascii="Times New Roman" w:hAnsi="Times New Roman"/>
          <w:szCs w:val="24"/>
        </w:rPr>
        <w:t xml:space="preserve">each individual on the Controlled Access shall </w:t>
      </w:r>
      <w:r w:rsidRPr="00FB353C">
        <w:rPr>
          <w:rFonts w:ascii="Times New Roman" w:hAnsi="Times New Roman"/>
          <w:szCs w:val="24"/>
        </w:rPr>
        <w:t xml:space="preserve">obtain an LSM from the MCR or Radiation Safety personnel, perform checks (calibration check, look for damage, battery check, &amp; source check), and make sure you know how to properly use the instrument. See “Fermilab Controlled Access Training” </w:t>
      </w:r>
      <w:r w:rsidR="00A25ED4" w:rsidRPr="00FB353C">
        <w:rPr>
          <w:rFonts w:ascii="Times New Roman" w:hAnsi="Times New Roman"/>
          <w:szCs w:val="24"/>
        </w:rPr>
        <w:t>training</w:t>
      </w:r>
      <w:r w:rsidRPr="00FB353C">
        <w:rPr>
          <w:rFonts w:ascii="Times New Roman" w:hAnsi="Times New Roman"/>
          <w:szCs w:val="24"/>
        </w:rPr>
        <w:t xml:space="preserve"> for more information.</w:t>
      </w:r>
    </w:p>
    <w:p w14:paraId="664E2403" w14:textId="63A864F4" w:rsidR="00610031" w:rsidRPr="00FB353C" w:rsidRDefault="00610031" w:rsidP="00610031">
      <w:pPr>
        <w:spacing w:line="240" w:lineRule="exact"/>
        <w:jc w:val="both"/>
        <w:rPr>
          <w:rFonts w:ascii="Times New Roman" w:hAnsi="Times New Roman"/>
          <w:szCs w:val="24"/>
        </w:rPr>
      </w:pPr>
    </w:p>
    <w:p w14:paraId="54EA9D23" w14:textId="4D420E0E" w:rsidR="00264C47" w:rsidRPr="00FB353C" w:rsidRDefault="00264C47" w:rsidP="00264C47">
      <w:pPr>
        <w:pStyle w:val="ListParagraph"/>
        <w:numPr>
          <w:ilvl w:val="0"/>
          <w:numId w:val="94"/>
        </w:numPr>
        <w:spacing w:line="240" w:lineRule="exact"/>
        <w:ind w:hanging="720"/>
        <w:jc w:val="both"/>
        <w:rPr>
          <w:rFonts w:ascii="Times New Roman" w:hAnsi="Times New Roman"/>
          <w:szCs w:val="24"/>
        </w:rPr>
      </w:pPr>
      <w:r w:rsidRPr="00FB353C">
        <w:rPr>
          <w:rFonts w:ascii="Times New Roman" w:hAnsi="Times New Roman"/>
          <w:szCs w:val="24"/>
        </w:rPr>
        <w:t>LOTO</w:t>
      </w:r>
    </w:p>
    <w:p w14:paraId="7A220DCB" w14:textId="77777777" w:rsidR="00E110D3" w:rsidRPr="00FB353C" w:rsidRDefault="00E110D3" w:rsidP="00E110D3">
      <w:pPr>
        <w:pStyle w:val="ListParagraph"/>
        <w:spacing w:line="240" w:lineRule="exact"/>
        <w:ind w:left="2160"/>
        <w:jc w:val="both"/>
        <w:rPr>
          <w:rFonts w:ascii="Times New Roman" w:hAnsi="Times New Roman"/>
          <w:szCs w:val="24"/>
        </w:rPr>
      </w:pPr>
    </w:p>
    <w:p w14:paraId="5AB52559" w14:textId="0778155E" w:rsidR="00264C47" w:rsidRPr="00FB353C" w:rsidRDefault="00264C47" w:rsidP="00264C47">
      <w:pPr>
        <w:pStyle w:val="ListParagraph"/>
        <w:numPr>
          <w:ilvl w:val="0"/>
          <w:numId w:val="95"/>
        </w:numPr>
        <w:spacing w:line="240" w:lineRule="exact"/>
        <w:ind w:hanging="720"/>
        <w:jc w:val="both"/>
        <w:rPr>
          <w:rFonts w:ascii="Times New Roman" w:hAnsi="Times New Roman"/>
          <w:szCs w:val="24"/>
        </w:rPr>
      </w:pPr>
      <w:r w:rsidRPr="00FB353C">
        <w:rPr>
          <w:rFonts w:ascii="Times New Roman" w:hAnsi="Times New Roman"/>
          <w:szCs w:val="24"/>
        </w:rPr>
        <w:t>MCR Group LOTO Boxes</w:t>
      </w:r>
      <w:r w:rsidR="00610031" w:rsidRPr="00FB353C">
        <w:rPr>
          <w:rFonts w:ascii="Times New Roman" w:hAnsi="Times New Roman"/>
          <w:szCs w:val="24"/>
        </w:rPr>
        <w:t xml:space="preserve"> – Certain enclosures require LOTO II training and have group LOTO boxed in the MCR. Enclosures with group LOTO boxes will be noted on the RWPs for those enclosures. If the enclosure to be entered has a group LOTO box, all individuals entering that enclosure are required to follow LOTO requirements and place their individual LOTO lock on the appropriate group LOTO lock box prior to accessing the enclosure.</w:t>
      </w:r>
    </w:p>
    <w:p w14:paraId="24D86AED" w14:textId="77777777" w:rsidR="00E110D3" w:rsidRPr="00FB353C" w:rsidRDefault="00E110D3" w:rsidP="00E110D3">
      <w:pPr>
        <w:pStyle w:val="ListParagraph"/>
        <w:spacing w:line="240" w:lineRule="exact"/>
        <w:ind w:left="2880"/>
        <w:jc w:val="both"/>
        <w:rPr>
          <w:rFonts w:ascii="Times New Roman" w:hAnsi="Times New Roman"/>
          <w:szCs w:val="24"/>
        </w:rPr>
      </w:pPr>
    </w:p>
    <w:p w14:paraId="6AEA0B54" w14:textId="1D8ACD48" w:rsidR="00264C47" w:rsidRPr="00FB353C" w:rsidRDefault="00264C47" w:rsidP="00264C47">
      <w:pPr>
        <w:pStyle w:val="ListParagraph"/>
        <w:numPr>
          <w:ilvl w:val="0"/>
          <w:numId w:val="95"/>
        </w:numPr>
        <w:spacing w:line="240" w:lineRule="exact"/>
        <w:ind w:hanging="720"/>
        <w:jc w:val="both"/>
        <w:rPr>
          <w:rFonts w:ascii="Times New Roman" w:hAnsi="Times New Roman"/>
          <w:szCs w:val="24"/>
        </w:rPr>
      </w:pPr>
      <w:r w:rsidRPr="00FB353C">
        <w:rPr>
          <w:rFonts w:ascii="Times New Roman" w:hAnsi="Times New Roman"/>
          <w:szCs w:val="24"/>
        </w:rPr>
        <w:t>General and Written LOTO</w:t>
      </w:r>
      <w:r w:rsidR="00924EF6" w:rsidRPr="00FB353C">
        <w:rPr>
          <w:rFonts w:ascii="Times New Roman" w:hAnsi="Times New Roman"/>
          <w:szCs w:val="24"/>
        </w:rPr>
        <w:t xml:space="preserve"> </w:t>
      </w:r>
      <w:r w:rsidR="00E110D3" w:rsidRPr="00FB353C">
        <w:rPr>
          <w:rFonts w:ascii="Times New Roman" w:hAnsi="Times New Roman"/>
          <w:szCs w:val="24"/>
        </w:rPr>
        <w:t>–</w:t>
      </w:r>
      <w:r w:rsidR="00924EF6" w:rsidRPr="00FB353C">
        <w:rPr>
          <w:rFonts w:ascii="Times New Roman" w:hAnsi="Times New Roman"/>
          <w:szCs w:val="24"/>
        </w:rPr>
        <w:t xml:space="preserve"> </w:t>
      </w:r>
      <w:r w:rsidR="00E110D3" w:rsidRPr="00FB353C">
        <w:rPr>
          <w:rFonts w:ascii="Times New Roman" w:hAnsi="Times New Roman"/>
          <w:szCs w:val="24"/>
        </w:rPr>
        <w:t>Perform LOTO on individual components in accordance with Fermilab ES&amp;H Manual (FESHM) Chapter 2100, Fermilab Energy Control Program (Lockout/Tagout).</w:t>
      </w:r>
    </w:p>
    <w:p w14:paraId="70F20C0F" w14:textId="0823A5A9" w:rsidR="00E110D3" w:rsidRPr="00FB353C" w:rsidRDefault="00E110D3" w:rsidP="00E110D3">
      <w:pPr>
        <w:spacing w:line="240" w:lineRule="exact"/>
        <w:jc w:val="both"/>
        <w:rPr>
          <w:rFonts w:ascii="Times New Roman" w:hAnsi="Times New Roman"/>
          <w:szCs w:val="24"/>
        </w:rPr>
      </w:pPr>
    </w:p>
    <w:p w14:paraId="2E0CEF0C" w14:textId="2DCCA35D" w:rsidR="00264C47" w:rsidRPr="00FB353C" w:rsidRDefault="00264C47" w:rsidP="00264C47">
      <w:pPr>
        <w:pStyle w:val="ListParagraph"/>
        <w:numPr>
          <w:ilvl w:val="0"/>
          <w:numId w:val="94"/>
        </w:numPr>
        <w:spacing w:line="240" w:lineRule="exact"/>
        <w:ind w:hanging="720"/>
        <w:jc w:val="both"/>
        <w:rPr>
          <w:rFonts w:ascii="Times New Roman" w:hAnsi="Times New Roman"/>
          <w:szCs w:val="24"/>
        </w:rPr>
      </w:pPr>
      <w:r w:rsidRPr="00FB353C">
        <w:rPr>
          <w:rFonts w:ascii="Times New Roman" w:hAnsi="Times New Roman"/>
          <w:szCs w:val="24"/>
        </w:rPr>
        <w:t>Group Check Enter Keys at the Enclosure Entrance</w:t>
      </w:r>
    </w:p>
    <w:p w14:paraId="1EA3FED4" w14:textId="77777777" w:rsidR="00FC2C97" w:rsidRPr="00FB353C" w:rsidRDefault="00FC2C97" w:rsidP="00FC2C97">
      <w:pPr>
        <w:pStyle w:val="ListParagraph"/>
        <w:spacing w:line="240" w:lineRule="exact"/>
        <w:ind w:left="2160"/>
        <w:jc w:val="both"/>
        <w:rPr>
          <w:rFonts w:ascii="Times New Roman" w:hAnsi="Times New Roman"/>
          <w:szCs w:val="24"/>
        </w:rPr>
      </w:pPr>
    </w:p>
    <w:p w14:paraId="4C00FF48" w14:textId="4AD67AEA" w:rsidR="00FC2C97" w:rsidRPr="00FB353C" w:rsidRDefault="00FC2C97" w:rsidP="00FC2C97">
      <w:pPr>
        <w:pStyle w:val="ListParagraph"/>
        <w:numPr>
          <w:ilvl w:val="0"/>
          <w:numId w:val="98"/>
        </w:numPr>
        <w:spacing w:line="240" w:lineRule="exact"/>
        <w:ind w:hanging="720"/>
        <w:jc w:val="both"/>
        <w:rPr>
          <w:rFonts w:ascii="Times New Roman" w:hAnsi="Times New Roman"/>
          <w:szCs w:val="24"/>
        </w:rPr>
      </w:pPr>
      <w:r w:rsidRPr="00FB353C">
        <w:rPr>
          <w:rFonts w:ascii="Times New Roman" w:hAnsi="Times New Roman"/>
          <w:b/>
          <w:szCs w:val="24"/>
        </w:rPr>
        <w:t xml:space="preserve">Possession of the correct Enter key is the </w:t>
      </w:r>
      <w:r w:rsidR="004A1472" w:rsidRPr="00FB353C">
        <w:rPr>
          <w:rFonts w:ascii="Times New Roman" w:hAnsi="Times New Roman"/>
          <w:b/>
          <w:szCs w:val="24"/>
        </w:rPr>
        <w:t xml:space="preserve">required and </w:t>
      </w:r>
      <w:r w:rsidRPr="00FB353C">
        <w:rPr>
          <w:rFonts w:ascii="Times New Roman" w:hAnsi="Times New Roman"/>
          <w:b/>
          <w:szCs w:val="24"/>
        </w:rPr>
        <w:t>best way to protect access participants from direct beam-on radiation and electrocution hazards, therefore the Enter key is required for entry into enclosures.</w:t>
      </w:r>
      <w:r w:rsidRPr="00FB353C">
        <w:rPr>
          <w:rFonts w:ascii="Times New Roman" w:hAnsi="Times New Roman"/>
          <w:szCs w:val="24"/>
        </w:rPr>
        <w:t xml:space="preserve"> In order to ensure that everyone making a controlled access has the correct Enter key in their possession, all members of the access party are responsible for physically displaying their Enter key to everyone else, and also visually verifying everyone else’s Enter key before accessing the enclosure.</w:t>
      </w:r>
    </w:p>
    <w:p w14:paraId="2D50231A" w14:textId="77777777" w:rsidR="002F0E92" w:rsidRPr="00FB353C" w:rsidRDefault="002F0E92" w:rsidP="00A74B52">
      <w:pPr>
        <w:pStyle w:val="ListParagraph"/>
        <w:rPr>
          <w:rFonts w:ascii="Times New Roman" w:hAnsi="Times New Roman"/>
          <w:szCs w:val="24"/>
        </w:rPr>
      </w:pPr>
    </w:p>
    <w:p w14:paraId="12DC6D0C" w14:textId="1F5BB741" w:rsidR="002F0E92" w:rsidRPr="00FB353C" w:rsidRDefault="00407604" w:rsidP="003C600E">
      <w:pPr>
        <w:pStyle w:val="ListParagraph"/>
        <w:numPr>
          <w:ilvl w:val="0"/>
          <w:numId w:val="72"/>
        </w:numPr>
        <w:spacing w:line="240" w:lineRule="exact"/>
        <w:ind w:left="1440" w:hanging="720"/>
        <w:jc w:val="both"/>
        <w:rPr>
          <w:rFonts w:ascii="Times New Roman" w:hAnsi="Times New Roman"/>
          <w:szCs w:val="24"/>
        </w:rPr>
      </w:pPr>
      <w:r w:rsidRPr="00FB353C">
        <w:rPr>
          <w:rFonts w:ascii="Times New Roman" w:hAnsi="Times New Roman"/>
          <w:szCs w:val="24"/>
          <w:u w:val="single"/>
        </w:rPr>
        <w:t>Tunnel Rules</w:t>
      </w:r>
    </w:p>
    <w:p w14:paraId="4BF81D25" w14:textId="77777777" w:rsidR="00966564" w:rsidRPr="00FB353C" w:rsidRDefault="00966564" w:rsidP="00966564">
      <w:pPr>
        <w:pStyle w:val="ListParagraph"/>
        <w:spacing w:line="240" w:lineRule="exact"/>
        <w:ind w:left="1440"/>
        <w:jc w:val="both"/>
        <w:rPr>
          <w:rFonts w:ascii="Times New Roman" w:hAnsi="Times New Roman"/>
          <w:szCs w:val="24"/>
        </w:rPr>
      </w:pPr>
    </w:p>
    <w:p w14:paraId="4CA2550F" w14:textId="08830117" w:rsidR="00E922E7" w:rsidRPr="00FB353C" w:rsidRDefault="00E922E7" w:rsidP="00E922E7">
      <w:pPr>
        <w:pStyle w:val="ListParagraph"/>
        <w:numPr>
          <w:ilvl w:val="0"/>
          <w:numId w:val="97"/>
        </w:numPr>
        <w:spacing w:line="240" w:lineRule="exact"/>
        <w:ind w:hanging="720"/>
        <w:jc w:val="both"/>
        <w:rPr>
          <w:rFonts w:ascii="Times New Roman" w:hAnsi="Times New Roman"/>
          <w:szCs w:val="24"/>
        </w:rPr>
      </w:pPr>
      <w:r w:rsidRPr="00FB353C">
        <w:rPr>
          <w:rFonts w:ascii="Times New Roman" w:hAnsi="Times New Roman"/>
          <w:szCs w:val="24"/>
        </w:rPr>
        <w:t>Two-Person Rule</w:t>
      </w:r>
    </w:p>
    <w:p w14:paraId="24CD915F" w14:textId="77777777" w:rsidR="00966564" w:rsidRPr="00FB353C" w:rsidRDefault="00966564" w:rsidP="00966564">
      <w:pPr>
        <w:pStyle w:val="ListParagraph"/>
        <w:spacing w:line="240" w:lineRule="exact"/>
        <w:ind w:left="2160"/>
        <w:jc w:val="both"/>
        <w:rPr>
          <w:rFonts w:ascii="Times New Roman" w:hAnsi="Times New Roman"/>
          <w:szCs w:val="24"/>
        </w:rPr>
      </w:pPr>
    </w:p>
    <w:p w14:paraId="3387142A" w14:textId="01464030" w:rsidR="00966564" w:rsidRPr="00FB353C" w:rsidRDefault="00966564" w:rsidP="00966564">
      <w:pPr>
        <w:pStyle w:val="ListParagraph"/>
        <w:numPr>
          <w:ilvl w:val="0"/>
          <w:numId w:val="99"/>
        </w:numPr>
        <w:spacing w:line="240" w:lineRule="exact"/>
        <w:ind w:hanging="720"/>
        <w:jc w:val="both"/>
        <w:rPr>
          <w:rFonts w:ascii="Times New Roman" w:hAnsi="Times New Roman"/>
          <w:szCs w:val="24"/>
        </w:rPr>
      </w:pPr>
      <w:r w:rsidRPr="00FB353C">
        <w:rPr>
          <w:rFonts w:ascii="Times New Roman" w:hAnsi="Times New Roman"/>
          <w:szCs w:val="24"/>
        </w:rPr>
        <w:t xml:space="preserve">All Controlled and Supervised accesses are considered a hazardous work activity that requires application of the two-person rule, even if the entry will be brief and only in the immediate area beyond the gate. At least two people are required to enter the enclosure for a proper controlled access. For supervised accesses, personnel may pass through the door/gate alone only if they are joining a work group already in the enclosure. </w:t>
      </w:r>
      <w:r w:rsidR="00A25ED4" w:rsidRPr="00FB353C">
        <w:rPr>
          <w:rFonts w:ascii="Times New Roman" w:hAnsi="Times New Roman"/>
          <w:szCs w:val="24"/>
        </w:rPr>
        <w:t>No one</w:t>
      </w:r>
      <w:r w:rsidRPr="00FB353C">
        <w:rPr>
          <w:rFonts w:ascii="Times New Roman" w:hAnsi="Times New Roman"/>
          <w:szCs w:val="24"/>
        </w:rPr>
        <w:t xml:space="preserve"> should never be in an enclosure alone.</w:t>
      </w:r>
    </w:p>
    <w:p w14:paraId="4C0EC5E6" w14:textId="77777777" w:rsidR="00966564" w:rsidRPr="00FB353C" w:rsidRDefault="00966564" w:rsidP="00966564">
      <w:pPr>
        <w:pStyle w:val="ListParagraph"/>
        <w:spacing w:line="240" w:lineRule="exact"/>
        <w:ind w:left="2880"/>
        <w:jc w:val="both"/>
        <w:rPr>
          <w:rFonts w:ascii="Times New Roman" w:hAnsi="Times New Roman"/>
          <w:szCs w:val="24"/>
        </w:rPr>
      </w:pPr>
    </w:p>
    <w:p w14:paraId="3C7BF76D" w14:textId="6DCAF92B" w:rsidR="00E922E7" w:rsidRPr="00FB353C" w:rsidRDefault="00E922E7" w:rsidP="00E922E7">
      <w:pPr>
        <w:pStyle w:val="ListParagraph"/>
        <w:numPr>
          <w:ilvl w:val="0"/>
          <w:numId w:val="97"/>
        </w:numPr>
        <w:spacing w:line="240" w:lineRule="exact"/>
        <w:ind w:hanging="720"/>
        <w:jc w:val="both"/>
        <w:rPr>
          <w:rFonts w:ascii="Times New Roman" w:hAnsi="Times New Roman"/>
          <w:szCs w:val="24"/>
        </w:rPr>
      </w:pPr>
      <w:r w:rsidRPr="00FB353C">
        <w:rPr>
          <w:rFonts w:ascii="Times New Roman" w:hAnsi="Times New Roman"/>
          <w:szCs w:val="24"/>
        </w:rPr>
        <w:t>Personal Protective Equipment (PPE)</w:t>
      </w:r>
    </w:p>
    <w:p w14:paraId="1EC5E70D" w14:textId="77777777" w:rsidR="00966564" w:rsidRPr="00FB353C" w:rsidRDefault="00966564" w:rsidP="00966564">
      <w:pPr>
        <w:pStyle w:val="ListParagraph"/>
        <w:spacing w:line="240" w:lineRule="exact"/>
        <w:ind w:left="2160"/>
        <w:jc w:val="both"/>
        <w:rPr>
          <w:rFonts w:ascii="Times New Roman" w:hAnsi="Times New Roman"/>
          <w:szCs w:val="24"/>
        </w:rPr>
      </w:pPr>
    </w:p>
    <w:p w14:paraId="7ABAB5BC" w14:textId="6D230206" w:rsidR="00966564" w:rsidRPr="00FB353C" w:rsidRDefault="00966564" w:rsidP="00966564">
      <w:pPr>
        <w:pStyle w:val="ListParagraph"/>
        <w:numPr>
          <w:ilvl w:val="0"/>
          <w:numId w:val="100"/>
        </w:numPr>
        <w:spacing w:line="240" w:lineRule="exact"/>
        <w:ind w:hanging="720"/>
        <w:jc w:val="both"/>
        <w:rPr>
          <w:rFonts w:ascii="Times New Roman" w:hAnsi="Times New Roman"/>
          <w:szCs w:val="24"/>
        </w:rPr>
      </w:pPr>
      <w:r w:rsidRPr="00FB353C">
        <w:rPr>
          <w:rFonts w:ascii="Times New Roman" w:hAnsi="Times New Roman"/>
          <w:szCs w:val="24"/>
        </w:rPr>
        <w:t xml:space="preserve">All persons making a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shale wear the personal protective equipment (PPE) specified in the applicable RWP for the enclosure(s) to be entered and the type of work to be performed. There are tables detailing the PPE levels required for different work/tasks with the RWPs.</w:t>
      </w:r>
    </w:p>
    <w:p w14:paraId="3BE68CF5" w14:textId="77777777" w:rsidR="00966564" w:rsidRPr="00FB353C" w:rsidRDefault="00966564" w:rsidP="00966564">
      <w:pPr>
        <w:pStyle w:val="ListParagraph"/>
        <w:spacing w:line="240" w:lineRule="exact"/>
        <w:ind w:left="2880"/>
        <w:jc w:val="both"/>
        <w:rPr>
          <w:rFonts w:ascii="Times New Roman" w:hAnsi="Times New Roman"/>
          <w:szCs w:val="24"/>
        </w:rPr>
      </w:pPr>
    </w:p>
    <w:p w14:paraId="4624CDFA" w14:textId="54AD99AA" w:rsidR="00966564" w:rsidRPr="00FB353C" w:rsidRDefault="00966564" w:rsidP="00966564">
      <w:pPr>
        <w:pStyle w:val="ListParagraph"/>
        <w:numPr>
          <w:ilvl w:val="0"/>
          <w:numId w:val="100"/>
        </w:numPr>
        <w:spacing w:line="240" w:lineRule="exact"/>
        <w:ind w:hanging="720"/>
        <w:jc w:val="both"/>
        <w:rPr>
          <w:rFonts w:ascii="Times New Roman" w:hAnsi="Times New Roman"/>
          <w:szCs w:val="24"/>
        </w:rPr>
      </w:pPr>
      <w:r w:rsidRPr="00FB353C">
        <w:rPr>
          <w:rFonts w:ascii="Times New Roman" w:hAnsi="Times New Roman"/>
          <w:szCs w:val="24"/>
        </w:rPr>
        <w:t>For large jobs extending over long periods of time (such as magnet changes),</w:t>
      </w:r>
      <w:r w:rsidR="00396128">
        <w:rPr>
          <w:rFonts w:ascii="Times New Roman" w:hAnsi="Times New Roman"/>
          <w:szCs w:val="24"/>
        </w:rPr>
        <w:t xml:space="preserve"> </w:t>
      </w:r>
      <w:r w:rsidRPr="00FB353C">
        <w:rPr>
          <w:rFonts w:ascii="Times New Roman" w:hAnsi="Times New Roman"/>
          <w:szCs w:val="24"/>
        </w:rPr>
        <w:t>a</w:t>
      </w:r>
      <w:r w:rsidR="00396128">
        <w:rPr>
          <w:rFonts w:ascii="Times New Roman" w:hAnsi="Times New Roman"/>
          <w:szCs w:val="24"/>
        </w:rPr>
        <w:t xml:space="preserve"> </w:t>
      </w:r>
      <w:r w:rsidR="00396128" w:rsidRPr="00FB353C">
        <w:rPr>
          <w:rFonts w:ascii="Times New Roman" w:hAnsi="Times New Roman"/>
          <w:szCs w:val="24"/>
        </w:rPr>
        <w:t>job specific</w:t>
      </w:r>
      <w:r w:rsidRPr="00FB353C">
        <w:rPr>
          <w:rFonts w:ascii="Times New Roman" w:hAnsi="Times New Roman"/>
          <w:szCs w:val="24"/>
        </w:rPr>
        <w:t xml:space="preserve"> RWP may be requested. In these cases, Radiation Safety may survey the work area in question and write a </w:t>
      </w:r>
      <w:r w:rsidR="00396128" w:rsidRPr="00FB353C">
        <w:rPr>
          <w:rFonts w:ascii="Times New Roman" w:hAnsi="Times New Roman"/>
          <w:szCs w:val="24"/>
        </w:rPr>
        <w:t>job specific</w:t>
      </w:r>
      <w:r w:rsidRPr="00FB353C">
        <w:rPr>
          <w:rFonts w:ascii="Times New Roman" w:hAnsi="Times New Roman"/>
          <w:szCs w:val="24"/>
        </w:rPr>
        <w:t xml:space="preserve"> RWP with less restrictive PPE requirements. Requirements for work in the remainder of the enclosure would be dictated by the general controlled access RWP.</w:t>
      </w:r>
    </w:p>
    <w:p w14:paraId="061FCC7A" w14:textId="11FAAD59" w:rsidR="00966564" w:rsidRPr="00FB353C" w:rsidRDefault="00966564" w:rsidP="00966564">
      <w:pPr>
        <w:spacing w:line="240" w:lineRule="exact"/>
        <w:jc w:val="both"/>
        <w:rPr>
          <w:rFonts w:ascii="Times New Roman" w:hAnsi="Times New Roman"/>
          <w:szCs w:val="24"/>
        </w:rPr>
      </w:pPr>
    </w:p>
    <w:p w14:paraId="059C5FD7" w14:textId="58D8F936" w:rsidR="00E922E7" w:rsidRPr="00FB353C" w:rsidRDefault="00E922E7" w:rsidP="00E922E7">
      <w:pPr>
        <w:pStyle w:val="ListParagraph"/>
        <w:numPr>
          <w:ilvl w:val="0"/>
          <w:numId w:val="97"/>
        </w:numPr>
        <w:spacing w:line="240" w:lineRule="exact"/>
        <w:ind w:hanging="720"/>
        <w:jc w:val="both"/>
        <w:rPr>
          <w:rFonts w:ascii="Times New Roman" w:hAnsi="Times New Roman"/>
          <w:szCs w:val="24"/>
        </w:rPr>
      </w:pPr>
      <w:r w:rsidRPr="00FB353C">
        <w:rPr>
          <w:rFonts w:ascii="Times New Roman" w:hAnsi="Times New Roman"/>
          <w:szCs w:val="24"/>
        </w:rPr>
        <w:t>LSM Use</w:t>
      </w:r>
    </w:p>
    <w:p w14:paraId="16DD6A35" w14:textId="77777777" w:rsidR="00966564" w:rsidRPr="00FB353C" w:rsidRDefault="00966564" w:rsidP="00966564">
      <w:pPr>
        <w:pStyle w:val="ListParagraph"/>
        <w:spacing w:line="240" w:lineRule="exact"/>
        <w:ind w:left="2160"/>
        <w:jc w:val="both"/>
        <w:rPr>
          <w:rFonts w:ascii="Times New Roman" w:hAnsi="Times New Roman"/>
          <w:szCs w:val="24"/>
        </w:rPr>
      </w:pPr>
    </w:p>
    <w:p w14:paraId="50D23675" w14:textId="1FF034F4" w:rsidR="00966564" w:rsidRPr="00FB353C" w:rsidRDefault="007C0DA5" w:rsidP="00966564">
      <w:pPr>
        <w:pStyle w:val="ListParagraph"/>
        <w:numPr>
          <w:ilvl w:val="0"/>
          <w:numId w:val="101"/>
        </w:numPr>
        <w:spacing w:line="240" w:lineRule="exact"/>
        <w:ind w:hanging="720"/>
        <w:jc w:val="both"/>
        <w:rPr>
          <w:rFonts w:ascii="Times New Roman" w:hAnsi="Times New Roman"/>
          <w:szCs w:val="24"/>
        </w:rPr>
      </w:pPr>
      <w:proofErr w:type="gramStart"/>
      <w:r w:rsidRPr="00FB353C">
        <w:rPr>
          <w:rFonts w:ascii="Times New Roman" w:hAnsi="Times New Roman"/>
          <w:szCs w:val="24"/>
        </w:rPr>
        <w:t>Each individual</w:t>
      </w:r>
      <w:proofErr w:type="gramEnd"/>
      <w:r w:rsidRPr="00FB353C">
        <w:rPr>
          <w:rFonts w:ascii="Times New Roman" w:hAnsi="Times New Roman"/>
          <w:szCs w:val="24"/>
        </w:rPr>
        <w:t xml:space="preserve"> on a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is</w:t>
      </w:r>
      <w:r w:rsidR="00A730A6" w:rsidRPr="00FB353C">
        <w:rPr>
          <w:rFonts w:ascii="Times New Roman" w:hAnsi="Times New Roman"/>
          <w:szCs w:val="24"/>
        </w:rPr>
        <w:t xml:space="preserve"> responsible for surveying </w:t>
      </w:r>
      <w:r w:rsidRPr="00FB353C">
        <w:rPr>
          <w:rFonts w:ascii="Times New Roman" w:hAnsi="Times New Roman"/>
          <w:szCs w:val="24"/>
        </w:rPr>
        <w:t>their</w:t>
      </w:r>
      <w:r w:rsidR="00A730A6" w:rsidRPr="00FB353C">
        <w:rPr>
          <w:rFonts w:ascii="Times New Roman" w:hAnsi="Times New Roman"/>
          <w:szCs w:val="24"/>
        </w:rPr>
        <w:t xml:space="preserve"> work area for radiological conditions. </w:t>
      </w:r>
      <w:r w:rsidRPr="00FB353C">
        <w:rPr>
          <w:rFonts w:ascii="Times New Roman" w:hAnsi="Times New Roman"/>
          <w:szCs w:val="24"/>
        </w:rPr>
        <w:t>A</w:t>
      </w:r>
      <w:r w:rsidR="00944896" w:rsidRPr="00FB353C">
        <w:rPr>
          <w:rFonts w:ascii="Times New Roman" w:hAnsi="Times New Roman"/>
          <w:szCs w:val="24"/>
        </w:rPr>
        <w:t>n</w:t>
      </w:r>
      <w:r w:rsidR="00A730A6" w:rsidRPr="00FB353C">
        <w:rPr>
          <w:rFonts w:ascii="Times New Roman" w:hAnsi="Times New Roman"/>
          <w:szCs w:val="24"/>
        </w:rPr>
        <w:t xml:space="preserve"> LSM </w:t>
      </w:r>
      <w:r w:rsidRPr="00FB353C">
        <w:rPr>
          <w:rFonts w:ascii="Times New Roman" w:hAnsi="Times New Roman"/>
          <w:szCs w:val="24"/>
        </w:rPr>
        <w:t xml:space="preserve">is to be used </w:t>
      </w:r>
      <w:r w:rsidR="00A730A6" w:rsidRPr="00FB353C">
        <w:rPr>
          <w:rFonts w:ascii="Times New Roman" w:hAnsi="Times New Roman"/>
          <w:szCs w:val="24"/>
        </w:rPr>
        <w:t xml:space="preserve">to check radiation levels in the area where </w:t>
      </w:r>
      <w:r w:rsidRPr="00FB353C">
        <w:rPr>
          <w:rFonts w:ascii="Times New Roman" w:hAnsi="Times New Roman"/>
          <w:szCs w:val="24"/>
        </w:rPr>
        <w:t>individuals are working</w:t>
      </w:r>
      <w:r w:rsidR="00A730A6" w:rsidRPr="00FB353C">
        <w:rPr>
          <w:rFonts w:ascii="Times New Roman" w:hAnsi="Times New Roman"/>
          <w:szCs w:val="24"/>
        </w:rPr>
        <w:t xml:space="preserve">, as required by the applicable RWP, by holding the flat portion of the LSM probe parallel to the element at </w:t>
      </w:r>
      <w:proofErr w:type="gramStart"/>
      <w:r w:rsidR="00A730A6" w:rsidRPr="00FB353C">
        <w:rPr>
          <w:rFonts w:ascii="Times New Roman" w:hAnsi="Times New Roman"/>
          <w:szCs w:val="24"/>
        </w:rPr>
        <w:t>a distance of 1</w:t>
      </w:r>
      <w:proofErr w:type="gramEnd"/>
      <w:r w:rsidR="00A730A6" w:rsidRPr="00FB353C">
        <w:rPr>
          <w:rFonts w:ascii="Times New Roman" w:hAnsi="Times New Roman"/>
          <w:szCs w:val="24"/>
        </w:rPr>
        <w:t xml:space="preserve"> foot.</w:t>
      </w:r>
    </w:p>
    <w:p w14:paraId="025A0E46" w14:textId="77777777" w:rsidR="00966564" w:rsidRPr="00FB353C" w:rsidRDefault="00966564" w:rsidP="00966564">
      <w:pPr>
        <w:pStyle w:val="ListParagraph"/>
        <w:spacing w:line="240" w:lineRule="exact"/>
        <w:ind w:left="2880"/>
        <w:jc w:val="both"/>
        <w:rPr>
          <w:rFonts w:ascii="Times New Roman" w:hAnsi="Times New Roman"/>
          <w:szCs w:val="24"/>
        </w:rPr>
      </w:pPr>
    </w:p>
    <w:p w14:paraId="771A848F" w14:textId="2527B001" w:rsidR="00966564" w:rsidRPr="00FB353C" w:rsidRDefault="00A730A6" w:rsidP="00966564">
      <w:pPr>
        <w:pStyle w:val="ListParagraph"/>
        <w:numPr>
          <w:ilvl w:val="0"/>
          <w:numId w:val="101"/>
        </w:numPr>
        <w:spacing w:line="240" w:lineRule="exact"/>
        <w:ind w:hanging="720"/>
        <w:jc w:val="both"/>
        <w:rPr>
          <w:rFonts w:ascii="Times New Roman" w:hAnsi="Times New Roman"/>
          <w:szCs w:val="24"/>
        </w:rPr>
      </w:pPr>
      <w:r w:rsidRPr="00FB353C">
        <w:rPr>
          <w:rFonts w:ascii="Times New Roman" w:hAnsi="Times New Roman"/>
          <w:szCs w:val="24"/>
        </w:rPr>
        <w:t xml:space="preserve">While inside, groups may split into smaller working groups </w:t>
      </w:r>
      <w:proofErr w:type="gramStart"/>
      <w:r w:rsidRPr="00FB353C">
        <w:rPr>
          <w:rFonts w:ascii="Times New Roman" w:hAnsi="Times New Roman"/>
          <w:szCs w:val="24"/>
        </w:rPr>
        <w:t>as long as</w:t>
      </w:r>
      <w:proofErr w:type="gramEnd"/>
      <w:r w:rsidRPr="00FB353C">
        <w:rPr>
          <w:rFonts w:ascii="Times New Roman" w:hAnsi="Times New Roman"/>
          <w:szCs w:val="24"/>
        </w:rPr>
        <w:t xml:space="preserve"> each working group has their own LSM.</w:t>
      </w:r>
    </w:p>
    <w:p w14:paraId="2BD817AC" w14:textId="7117BF2A" w:rsidR="00966564" w:rsidRPr="00FB353C" w:rsidRDefault="00966564" w:rsidP="00966564">
      <w:pPr>
        <w:spacing w:line="240" w:lineRule="exact"/>
        <w:jc w:val="both"/>
        <w:rPr>
          <w:rFonts w:ascii="Times New Roman" w:hAnsi="Times New Roman"/>
          <w:szCs w:val="24"/>
        </w:rPr>
      </w:pPr>
    </w:p>
    <w:p w14:paraId="31056EE7" w14:textId="370D9044" w:rsidR="00E922E7" w:rsidRPr="00FB353C" w:rsidRDefault="00E922E7" w:rsidP="00E922E7">
      <w:pPr>
        <w:pStyle w:val="ListParagraph"/>
        <w:numPr>
          <w:ilvl w:val="0"/>
          <w:numId w:val="97"/>
        </w:numPr>
        <w:spacing w:line="240" w:lineRule="exact"/>
        <w:ind w:hanging="720"/>
        <w:jc w:val="both"/>
        <w:rPr>
          <w:rFonts w:ascii="Times New Roman" w:hAnsi="Times New Roman"/>
          <w:szCs w:val="24"/>
        </w:rPr>
      </w:pPr>
      <w:r w:rsidRPr="00FB353C">
        <w:rPr>
          <w:rFonts w:ascii="Times New Roman" w:hAnsi="Times New Roman"/>
          <w:szCs w:val="24"/>
        </w:rPr>
        <w:t>Radiological Conditions/Communication</w:t>
      </w:r>
    </w:p>
    <w:p w14:paraId="1E644AA9" w14:textId="77777777" w:rsidR="00966564" w:rsidRPr="00FB353C" w:rsidRDefault="00966564" w:rsidP="00966564">
      <w:pPr>
        <w:pStyle w:val="ListParagraph"/>
        <w:spacing w:line="240" w:lineRule="exact"/>
        <w:ind w:left="2160"/>
        <w:jc w:val="both"/>
        <w:rPr>
          <w:rFonts w:ascii="Times New Roman" w:hAnsi="Times New Roman"/>
          <w:szCs w:val="24"/>
        </w:rPr>
      </w:pPr>
    </w:p>
    <w:p w14:paraId="5D86E9B3" w14:textId="0CC26E58" w:rsidR="00966564" w:rsidRPr="00FB353C" w:rsidRDefault="00E1265F" w:rsidP="00966564">
      <w:pPr>
        <w:pStyle w:val="ListParagraph"/>
        <w:numPr>
          <w:ilvl w:val="0"/>
          <w:numId w:val="102"/>
        </w:numPr>
        <w:spacing w:line="240" w:lineRule="exact"/>
        <w:ind w:hanging="720"/>
        <w:jc w:val="both"/>
        <w:rPr>
          <w:rFonts w:ascii="Times New Roman" w:hAnsi="Times New Roman"/>
          <w:szCs w:val="24"/>
        </w:rPr>
      </w:pPr>
      <w:r w:rsidRPr="00FB353C">
        <w:rPr>
          <w:rFonts w:ascii="Times New Roman" w:hAnsi="Times New Roman"/>
          <w:szCs w:val="24"/>
        </w:rPr>
        <w:t xml:space="preserve">If dose rates exceed 100 </w:t>
      </w:r>
      <w:proofErr w:type="spellStart"/>
      <w:r w:rsidRPr="00FB353C">
        <w:rPr>
          <w:rFonts w:ascii="Times New Roman" w:hAnsi="Times New Roman"/>
          <w:szCs w:val="24"/>
        </w:rPr>
        <w:t>mR</w:t>
      </w:r>
      <w:proofErr w:type="spellEnd"/>
      <w:r w:rsidRPr="00FB353C">
        <w:rPr>
          <w:rFonts w:ascii="Times New Roman" w:hAnsi="Times New Roman"/>
          <w:szCs w:val="24"/>
        </w:rPr>
        <w:t>/</w:t>
      </w:r>
      <w:proofErr w:type="spellStart"/>
      <w:r w:rsidRPr="00FB353C">
        <w:rPr>
          <w:rFonts w:ascii="Times New Roman" w:hAnsi="Times New Roman"/>
          <w:szCs w:val="24"/>
        </w:rPr>
        <w:t>hr</w:t>
      </w:r>
      <w:proofErr w:type="spellEnd"/>
      <w:r w:rsidRPr="00FB353C">
        <w:rPr>
          <w:rFonts w:ascii="Times New Roman" w:hAnsi="Times New Roman"/>
          <w:szCs w:val="24"/>
        </w:rPr>
        <w:t xml:space="preserve"> at one foot in </w:t>
      </w:r>
      <w:r w:rsidR="00944896" w:rsidRPr="00FB353C">
        <w:rPr>
          <w:rFonts w:ascii="Times New Roman" w:hAnsi="Times New Roman"/>
          <w:szCs w:val="24"/>
        </w:rPr>
        <w:t>the</w:t>
      </w:r>
      <w:r w:rsidRPr="00FB353C">
        <w:rPr>
          <w:rFonts w:ascii="Times New Roman" w:hAnsi="Times New Roman"/>
          <w:szCs w:val="24"/>
        </w:rPr>
        <w:t xml:space="preserve"> work area, </w:t>
      </w:r>
      <w:r w:rsidR="00944896" w:rsidRPr="00FB353C">
        <w:rPr>
          <w:rFonts w:ascii="Times New Roman" w:hAnsi="Times New Roman"/>
          <w:szCs w:val="24"/>
        </w:rPr>
        <w:t xml:space="preserve">all individuals present shall </w:t>
      </w:r>
      <w:r w:rsidRPr="00FB353C">
        <w:rPr>
          <w:rFonts w:ascii="Times New Roman" w:hAnsi="Times New Roman"/>
          <w:szCs w:val="24"/>
        </w:rPr>
        <w:t xml:space="preserve">leave the area and inform the Crew Chief and the assigned RSO via the MCR. </w:t>
      </w:r>
      <w:r w:rsidR="00944896" w:rsidRPr="00FB353C">
        <w:rPr>
          <w:rFonts w:ascii="Times New Roman" w:hAnsi="Times New Roman"/>
          <w:szCs w:val="24"/>
        </w:rPr>
        <w:t xml:space="preserve">Each individual working in such a radiation field </w:t>
      </w:r>
      <w:r w:rsidRPr="00FB353C">
        <w:rPr>
          <w:rFonts w:ascii="Times New Roman" w:hAnsi="Times New Roman"/>
          <w:szCs w:val="24"/>
        </w:rPr>
        <w:t>must receive permission from the assigned RSO or designee prior to beginning work.</w:t>
      </w:r>
    </w:p>
    <w:p w14:paraId="3BDD9231" w14:textId="77777777" w:rsidR="00966564" w:rsidRPr="00FB353C" w:rsidRDefault="00966564" w:rsidP="00966564">
      <w:pPr>
        <w:pStyle w:val="ListParagraph"/>
        <w:spacing w:line="240" w:lineRule="exact"/>
        <w:ind w:left="2880"/>
        <w:jc w:val="both"/>
        <w:rPr>
          <w:rFonts w:ascii="Times New Roman" w:hAnsi="Times New Roman"/>
          <w:szCs w:val="24"/>
        </w:rPr>
      </w:pPr>
    </w:p>
    <w:p w14:paraId="42B0E0E3" w14:textId="1A0FEA75" w:rsidR="00966564" w:rsidRPr="00FB353C" w:rsidRDefault="00E1265F" w:rsidP="00966564">
      <w:pPr>
        <w:pStyle w:val="ListParagraph"/>
        <w:numPr>
          <w:ilvl w:val="0"/>
          <w:numId w:val="102"/>
        </w:numPr>
        <w:spacing w:line="240" w:lineRule="exact"/>
        <w:ind w:hanging="720"/>
        <w:jc w:val="both"/>
        <w:rPr>
          <w:rFonts w:ascii="Times New Roman" w:hAnsi="Times New Roman"/>
          <w:szCs w:val="24"/>
        </w:rPr>
      </w:pPr>
      <w:r w:rsidRPr="00FB353C">
        <w:rPr>
          <w:rFonts w:ascii="Times New Roman" w:hAnsi="Times New Roman"/>
          <w:szCs w:val="24"/>
        </w:rPr>
        <w:t xml:space="preserve">If </w:t>
      </w:r>
      <w:r w:rsidR="00944896" w:rsidRPr="00FB353C">
        <w:rPr>
          <w:rFonts w:ascii="Times New Roman" w:hAnsi="Times New Roman"/>
          <w:szCs w:val="24"/>
        </w:rPr>
        <w:t>an individual</w:t>
      </w:r>
      <w:r w:rsidRPr="00FB353C">
        <w:rPr>
          <w:rFonts w:ascii="Times New Roman" w:hAnsi="Times New Roman"/>
          <w:szCs w:val="24"/>
        </w:rPr>
        <w:t xml:space="preserve"> unexpectedly encounter areas where dose rates exceed 500 </w:t>
      </w:r>
      <w:proofErr w:type="spellStart"/>
      <w:r w:rsidRPr="00FB353C">
        <w:rPr>
          <w:rFonts w:ascii="Times New Roman" w:hAnsi="Times New Roman"/>
          <w:szCs w:val="24"/>
        </w:rPr>
        <w:t>mR</w:t>
      </w:r>
      <w:proofErr w:type="spellEnd"/>
      <w:r w:rsidRPr="00FB353C">
        <w:rPr>
          <w:rFonts w:ascii="Times New Roman" w:hAnsi="Times New Roman"/>
          <w:szCs w:val="24"/>
        </w:rPr>
        <w:t>/</w:t>
      </w:r>
      <w:proofErr w:type="spellStart"/>
      <w:r w:rsidRPr="00FB353C">
        <w:rPr>
          <w:rFonts w:ascii="Times New Roman" w:hAnsi="Times New Roman"/>
          <w:szCs w:val="24"/>
        </w:rPr>
        <w:t>hr</w:t>
      </w:r>
      <w:proofErr w:type="spellEnd"/>
      <w:r w:rsidRPr="00FB353C">
        <w:rPr>
          <w:rFonts w:ascii="Times New Roman" w:hAnsi="Times New Roman"/>
          <w:szCs w:val="24"/>
        </w:rPr>
        <w:t xml:space="preserve"> at one foot,</w:t>
      </w:r>
      <w:r w:rsidR="00944896" w:rsidRPr="00FB353C">
        <w:rPr>
          <w:rFonts w:ascii="Times New Roman" w:hAnsi="Times New Roman"/>
          <w:szCs w:val="24"/>
        </w:rPr>
        <w:t xml:space="preserve"> they are to</w:t>
      </w:r>
      <w:r w:rsidRPr="00FB353C">
        <w:rPr>
          <w:rFonts w:ascii="Times New Roman" w:hAnsi="Times New Roman"/>
          <w:szCs w:val="24"/>
        </w:rPr>
        <w:t xml:space="preserve"> immediately leave the enclosure, check closely for contamination, and inform the Crew Chief and the assigned RSO via the MCR. The Crew Chief and assigned RSO will determine subsequent action.</w:t>
      </w:r>
    </w:p>
    <w:p w14:paraId="725DCCF3" w14:textId="0354A8D2" w:rsidR="00966564" w:rsidRPr="00FB353C" w:rsidRDefault="00966564" w:rsidP="00966564">
      <w:pPr>
        <w:spacing w:line="240" w:lineRule="exact"/>
        <w:jc w:val="both"/>
        <w:rPr>
          <w:rFonts w:ascii="Times New Roman" w:hAnsi="Times New Roman"/>
          <w:szCs w:val="24"/>
        </w:rPr>
      </w:pPr>
    </w:p>
    <w:p w14:paraId="238E3BD6" w14:textId="61DD39AF" w:rsidR="00E922E7" w:rsidRPr="00FB353C" w:rsidRDefault="00E922E7" w:rsidP="00E922E7">
      <w:pPr>
        <w:pStyle w:val="ListParagraph"/>
        <w:numPr>
          <w:ilvl w:val="0"/>
          <w:numId w:val="97"/>
        </w:numPr>
        <w:spacing w:line="240" w:lineRule="exact"/>
        <w:ind w:hanging="720"/>
        <w:jc w:val="both"/>
        <w:rPr>
          <w:rFonts w:ascii="Times New Roman" w:hAnsi="Times New Roman"/>
          <w:szCs w:val="24"/>
        </w:rPr>
      </w:pPr>
      <w:r w:rsidRPr="00FB353C">
        <w:rPr>
          <w:rFonts w:ascii="Times New Roman" w:hAnsi="Times New Roman"/>
          <w:szCs w:val="24"/>
        </w:rPr>
        <w:t>Response to Deviations</w:t>
      </w:r>
    </w:p>
    <w:p w14:paraId="7EFACDA8" w14:textId="77777777" w:rsidR="00966564" w:rsidRPr="00FB353C" w:rsidRDefault="00966564" w:rsidP="00966564">
      <w:pPr>
        <w:pStyle w:val="ListParagraph"/>
        <w:spacing w:line="240" w:lineRule="exact"/>
        <w:ind w:left="2160"/>
        <w:jc w:val="both"/>
        <w:rPr>
          <w:rFonts w:ascii="Times New Roman" w:hAnsi="Times New Roman"/>
          <w:szCs w:val="24"/>
        </w:rPr>
      </w:pPr>
    </w:p>
    <w:p w14:paraId="28E4BD35" w14:textId="699889DD" w:rsidR="00966564" w:rsidRPr="00FB353C" w:rsidRDefault="00E1265F" w:rsidP="00966564">
      <w:pPr>
        <w:pStyle w:val="ListParagraph"/>
        <w:numPr>
          <w:ilvl w:val="0"/>
          <w:numId w:val="103"/>
        </w:numPr>
        <w:spacing w:line="240" w:lineRule="exact"/>
        <w:ind w:hanging="720"/>
        <w:jc w:val="both"/>
        <w:rPr>
          <w:rFonts w:ascii="Times New Roman" w:hAnsi="Times New Roman"/>
          <w:szCs w:val="24"/>
        </w:rPr>
      </w:pPr>
      <w:r w:rsidRPr="00FB353C">
        <w:rPr>
          <w:rFonts w:ascii="Times New Roman" w:hAnsi="Times New Roman"/>
          <w:szCs w:val="24"/>
        </w:rPr>
        <w:t xml:space="preserve">If </w:t>
      </w:r>
      <w:r w:rsidR="001856F7" w:rsidRPr="00FB353C">
        <w:rPr>
          <w:rFonts w:ascii="Times New Roman" w:hAnsi="Times New Roman"/>
          <w:szCs w:val="24"/>
        </w:rPr>
        <w:t>a</w:t>
      </w:r>
      <w:r w:rsidR="00944896" w:rsidRPr="00FB353C">
        <w:rPr>
          <w:rFonts w:ascii="Times New Roman" w:hAnsi="Times New Roman"/>
          <w:szCs w:val="24"/>
        </w:rPr>
        <w:t xml:space="preserve">n individual on a </w:t>
      </w:r>
      <w:r w:rsidR="00A25ED4" w:rsidRPr="00FB353C">
        <w:rPr>
          <w:rFonts w:ascii="Times New Roman" w:hAnsi="Times New Roman"/>
          <w:szCs w:val="24"/>
        </w:rPr>
        <w:t>C</w:t>
      </w:r>
      <w:r w:rsidR="00944896" w:rsidRPr="00FB353C">
        <w:rPr>
          <w:rFonts w:ascii="Times New Roman" w:hAnsi="Times New Roman"/>
          <w:szCs w:val="24"/>
        </w:rPr>
        <w:t xml:space="preserve">ontrolled </w:t>
      </w:r>
      <w:r w:rsidR="00A25ED4" w:rsidRPr="00FB353C">
        <w:rPr>
          <w:rFonts w:ascii="Times New Roman" w:hAnsi="Times New Roman"/>
          <w:szCs w:val="24"/>
        </w:rPr>
        <w:t>A</w:t>
      </w:r>
      <w:r w:rsidR="00944896" w:rsidRPr="00FB353C">
        <w:rPr>
          <w:rFonts w:ascii="Times New Roman" w:hAnsi="Times New Roman"/>
          <w:szCs w:val="24"/>
        </w:rPr>
        <w:t>ccess</w:t>
      </w:r>
      <w:r w:rsidRPr="00FB353C">
        <w:rPr>
          <w:rFonts w:ascii="Times New Roman" w:hAnsi="Times New Roman"/>
          <w:szCs w:val="24"/>
        </w:rPr>
        <w:t xml:space="preserve"> should discover that </w:t>
      </w:r>
      <w:r w:rsidR="00944896" w:rsidRPr="00FB353C">
        <w:rPr>
          <w:rFonts w:ascii="Times New Roman" w:hAnsi="Times New Roman"/>
          <w:szCs w:val="24"/>
        </w:rPr>
        <w:t>they</w:t>
      </w:r>
      <w:r w:rsidRPr="00FB353C">
        <w:rPr>
          <w:rFonts w:ascii="Times New Roman" w:hAnsi="Times New Roman"/>
          <w:szCs w:val="24"/>
        </w:rPr>
        <w:t xml:space="preserve"> or another person has somehow entered an enclosure without the correct Enter key, or </w:t>
      </w:r>
      <w:r w:rsidR="00944896" w:rsidRPr="00FB353C">
        <w:rPr>
          <w:rFonts w:ascii="Times New Roman" w:hAnsi="Times New Roman"/>
          <w:szCs w:val="24"/>
        </w:rPr>
        <w:t>anyone has</w:t>
      </w:r>
      <w:r w:rsidRPr="00FB353C">
        <w:rPr>
          <w:rFonts w:ascii="Times New Roman" w:hAnsi="Times New Roman"/>
          <w:szCs w:val="24"/>
        </w:rPr>
        <w:t xml:space="preserve"> otherwise departed from the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procedures in a manner that could lead to a safety concern,</w:t>
      </w:r>
      <w:r w:rsidR="00944896" w:rsidRPr="00FB353C">
        <w:rPr>
          <w:rFonts w:ascii="Times New Roman" w:hAnsi="Times New Roman"/>
          <w:szCs w:val="24"/>
        </w:rPr>
        <w:t xml:space="preserve"> they shall</w:t>
      </w:r>
      <w:r w:rsidRPr="00FB353C">
        <w:rPr>
          <w:rFonts w:ascii="Times New Roman" w:hAnsi="Times New Roman"/>
          <w:szCs w:val="24"/>
        </w:rPr>
        <w:t xml:space="preserve"> immediately exit the enclosure by opening a door or gate without following the controlled access procedure, thereby dropping the interlocks. Then </w:t>
      </w:r>
      <w:r w:rsidR="00944896" w:rsidRPr="00FB353C">
        <w:rPr>
          <w:rFonts w:ascii="Times New Roman" w:hAnsi="Times New Roman"/>
          <w:szCs w:val="24"/>
        </w:rPr>
        <w:t xml:space="preserve">they shall </w:t>
      </w:r>
      <w:r w:rsidRPr="00FB353C">
        <w:rPr>
          <w:rFonts w:ascii="Times New Roman" w:hAnsi="Times New Roman"/>
          <w:szCs w:val="24"/>
        </w:rPr>
        <w:t xml:space="preserve">call the MCR and report the circumstances. Dropping the interlocks if a person is found to have entered an enclosure </w:t>
      </w:r>
      <w:r w:rsidRPr="00FB353C">
        <w:rPr>
          <w:rFonts w:ascii="Times New Roman" w:hAnsi="Times New Roman"/>
          <w:szCs w:val="24"/>
        </w:rPr>
        <w:lastRenderedPageBreak/>
        <w:t xml:space="preserve">on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without the proper Enter key (or other departures from the procedure) will force a search and secure to be performed before running beam in the enclosure. This is necessary because the integrity of the controlled access process has been compromised, even if the access participants think they have accounted for all personnel after it is discovered that an individual has entered without the proper Enter key.</w:t>
      </w:r>
    </w:p>
    <w:p w14:paraId="727B96D1" w14:textId="77777777" w:rsidR="00966564" w:rsidRPr="00FB353C" w:rsidRDefault="00966564" w:rsidP="00966564">
      <w:pPr>
        <w:pStyle w:val="ListParagraph"/>
        <w:spacing w:line="240" w:lineRule="exact"/>
        <w:ind w:left="2880"/>
        <w:jc w:val="both"/>
        <w:rPr>
          <w:rFonts w:ascii="Times New Roman" w:hAnsi="Times New Roman"/>
          <w:szCs w:val="24"/>
        </w:rPr>
      </w:pPr>
    </w:p>
    <w:p w14:paraId="0674E0B8" w14:textId="03F674E1" w:rsidR="00966564" w:rsidRPr="00FB353C" w:rsidRDefault="00E1265F" w:rsidP="00966564">
      <w:pPr>
        <w:pStyle w:val="ListParagraph"/>
        <w:numPr>
          <w:ilvl w:val="0"/>
          <w:numId w:val="103"/>
        </w:numPr>
        <w:spacing w:line="240" w:lineRule="exact"/>
        <w:ind w:hanging="720"/>
        <w:jc w:val="both"/>
        <w:rPr>
          <w:rFonts w:ascii="Times New Roman" w:hAnsi="Times New Roman"/>
          <w:szCs w:val="24"/>
        </w:rPr>
      </w:pPr>
      <w:r w:rsidRPr="00FB353C">
        <w:rPr>
          <w:rFonts w:ascii="Times New Roman" w:hAnsi="Times New Roman"/>
          <w:szCs w:val="24"/>
        </w:rPr>
        <w:t>If the safety system interlocks are inadvertently broken during the controlled access, the Crew Chief must choose between the following options:</w:t>
      </w:r>
    </w:p>
    <w:p w14:paraId="16BCEF28" w14:textId="60BF7038" w:rsidR="00966564" w:rsidRPr="00FB353C" w:rsidRDefault="00966564" w:rsidP="00966564">
      <w:pPr>
        <w:spacing w:line="240" w:lineRule="exact"/>
        <w:jc w:val="both"/>
        <w:rPr>
          <w:rFonts w:ascii="Times New Roman" w:hAnsi="Times New Roman"/>
          <w:szCs w:val="24"/>
        </w:rPr>
      </w:pPr>
    </w:p>
    <w:p w14:paraId="29B362AB" w14:textId="0FA5F5D1" w:rsidR="00966564" w:rsidRPr="00FB353C" w:rsidRDefault="00E1265F" w:rsidP="00966564">
      <w:pPr>
        <w:pStyle w:val="ListParagraph"/>
        <w:numPr>
          <w:ilvl w:val="3"/>
          <w:numId w:val="29"/>
        </w:numPr>
        <w:tabs>
          <w:tab w:val="clear" w:pos="2880"/>
          <w:tab w:val="num" w:pos="3600"/>
        </w:tabs>
        <w:spacing w:line="240" w:lineRule="exact"/>
        <w:ind w:left="3600" w:hanging="720"/>
        <w:jc w:val="both"/>
        <w:rPr>
          <w:rFonts w:ascii="Times New Roman" w:hAnsi="Times New Roman"/>
          <w:szCs w:val="24"/>
        </w:rPr>
      </w:pPr>
      <w:r w:rsidRPr="00FB353C">
        <w:rPr>
          <w:rFonts w:ascii="Times New Roman" w:hAnsi="Times New Roman"/>
          <w:szCs w:val="24"/>
        </w:rPr>
        <w:t>Transition to Supervised Access – Entrants must leave the enclosure and read and sign the Supervised Access RWP after the radiation survey maps have been appended to it.</w:t>
      </w:r>
    </w:p>
    <w:p w14:paraId="774018C0" w14:textId="77777777" w:rsidR="00966564" w:rsidRPr="00FB353C" w:rsidRDefault="00966564" w:rsidP="00966564">
      <w:pPr>
        <w:pStyle w:val="ListParagraph"/>
        <w:spacing w:line="240" w:lineRule="exact"/>
        <w:ind w:left="3600"/>
        <w:jc w:val="both"/>
        <w:rPr>
          <w:rFonts w:ascii="Times New Roman" w:hAnsi="Times New Roman"/>
          <w:szCs w:val="24"/>
        </w:rPr>
      </w:pPr>
    </w:p>
    <w:p w14:paraId="6F93C151" w14:textId="4C58AEBA" w:rsidR="00966564" w:rsidRPr="00FB353C" w:rsidRDefault="005A66BB" w:rsidP="00966564">
      <w:pPr>
        <w:pStyle w:val="ListParagraph"/>
        <w:numPr>
          <w:ilvl w:val="3"/>
          <w:numId w:val="29"/>
        </w:numPr>
        <w:tabs>
          <w:tab w:val="clear" w:pos="2880"/>
          <w:tab w:val="num" w:pos="3600"/>
        </w:tabs>
        <w:spacing w:line="240" w:lineRule="exact"/>
        <w:ind w:left="3600" w:hanging="720"/>
        <w:jc w:val="both"/>
        <w:rPr>
          <w:rFonts w:ascii="Times New Roman" w:hAnsi="Times New Roman"/>
          <w:szCs w:val="24"/>
        </w:rPr>
      </w:pPr>
      <w:r w:rsidRPr="00FB353C">
        <w:rPr>
          <w:rFonts w:ascii="Times New Roman" w:hAnsi="Times New Roman"/>
          <w:szCs w:val="24"/>
        </w:rPr>
        <w:t>Re-Secure the Enclosure</w:t>
      </w:r>
    </w:p>
    <w:p w14:paraId="01340225" w14:textId="56C77E34" w:rsidR="00A25ED4" w:rsidRPr="00FB353C" w:rsidRDefault="00A25ED4" w:rsidP="00A25ED4">
      <w:pPr>
        <w:spacing w:line="240" w:lineRule="exact"/>
        <w:jc w:val="both"/>
        <w:rPr>
          <w:rFonts w:ascii="Times New Roman" w:hAnsi="Times New Roman"/>
          <w:szCs w:val="24"/>
        </w:rPr>
      </w:pPr>
    </w:p>
    <w:p w14:paraId="545B626C" w14:textId="3E4174FF" w:rsidR="00966564" w:rsidRPr="00FB353C" w:rsidRDefault="005A66BB" w:rsidP="001856F7">
      <w:pPr>
        <w:pStyle w:val="ListParagraph"/>
        <w:numPr>
          <w:ilvl w:val="4"/>
          <w:numId w:val="29"/>
        </w:numPr>
        <w:tabs>
          <w:tab w:val="clear" w:pos="3600"/>
        </w:tabs>
        <w:spacing w:line="240" w:lineRule="exact"/>
        <w:ind w:left="4320" w:hanging="720"/>
        <w:jc w:val="both"/>
        <w:rPr>
          <w:rFonts w:ascii="Times New Roman" w:hAnsi="Times New Roman"/>
          <w:szCs w:val="24"/>
        </w:rPr>
      </w:pPr>
      <w:r w:rsidRPr="00FB353C">
        <w:rPr>
          <w:rFonts w:ascii="Times New Roman" w:hAnsi="Times New Roman"/>
          <w:szCs w:val="24"/>
        </w:rPr>
        <w:t>Immediately re-secure – Entrants must vacate the enclosure while operators secure the enclosure.</w:t>
      </w:r>
    </w:p>
    <w:p w14:paraId="703227E3" w14:textId="77777777" w:rsidR="00A25ED4" w:rsidRPr="00FB353C" w:rsidRDefault="00A25ED4" w:rsidP="001856F7">
      <w:pPr>
        <w:pStyle w:val="ListParagraph"/>
        <w:spacing w:line="240" w:lineRule="exact"/>
        <w:ind w:left="4320" w:hanging="720"/>
        <w:jc w:val="both"/>
        <w:rPr>
          <w:rFonts w:ascii="Times New Roman" w:hAnsi="Times New Roman"/>
          <w:szCs w:val="24"/>
        </w:rPr>
      </w:pPr>
    </w:p>
    <w:p w14:paraId="0CA3D715" w14:textId="57F0306E" w:rsidR="002F0E92" w:rsidRPr="00FB353C" w:rsidRDefault="005A66BB" w:rsidP="001856F7">
      <w:pPr>
        <w:pStyle w:val="ListParagraph"/>
        <w:numPr>
          <w:ilvl w:val="4"/>
          <w:numId w:val="29"/>
        </w:numPr>
        <w:tabs>
          <w:tab w:val="clear" w:pos="3600"/>
        </w:tabs>
        <w:spacing w:line="240" w:lineRule="exact"/>
        <w:ind w:left="4320" w:hanging="720"/>
        <w:jc w:val="both"/>
        <w:rPr>
          <w:rFonts w:ascii="Times New Roman" w:hAnsi="Times New Roman"/>
          <w:szCs w:val="24"/>
        </w:rPr>
      </w:pPr>
      <w:r w:rsidRPr="00FB353C">
        <w:rPr>
          <w:rFonts w:ascii="Times New Roman" w:hAnsi="Times New Roman"/>
          <w:szCs w:val="24"/>
        </w:rPr>
        <w:t>Wait until access has concluded and then re-secure – Entrants must continue to follow controlled access rules.</w:t>
      </w:r>
    </w:p>
    <w:p w14:paraId="1BC45380" w14:textId="77777777" w:rsidR="001417A4" w:rsidRPr="00FB353C" w:rsidRDefault="001417A4" w:rsidP="00A74B52">
      <w:pPr>
        <w:spacing w:line="240" w:lineRule="exact"/>
        <w:ind w:left="1440" w:hanging="720"/>
        <w:jc w:val="both"/>
        <w:rPr>
          <w:rFonts w:ascii="Times New Roman" w:hAnsi="Times New Roman"/>
          <w:szCs w:val="24"/>
        </w:rPr>
      </w:pPr>
    </w:p>
    <w:p w14:paraId="7A58D7FB" w14:textId="4A394D08" w:rsidR="001E4E11" w:rsidRPr="00FB353C" w:rsidRDefault="001E4E11" w:rsidP="007C1CE8">
      <w:pPr>
        <w:spacing w:line="240" w:lineRule="exact"/>
        <w:ind w:left="720" w:hanging="720"/>
        <w:jc w:val="both"/>
        <w:rPr>
          <w:rFonts w:ascii="Times New Roman" w:hAnsi="Times New Roman"/>
          <w:szCs w:val="24"/>
          <w:u w:val="single"/>
        </w:rPr>
      </w:pPr>
      <w:r w:rsidRPr="00FB353C">
        <w:rPr>
          <w:rFonts w:ascii="Times New Roman" w:hAnsi="Times New Roman"/>
          <w:szCs w:val="24"/>
        </w:rPr>
        <w:t>2.</w:t>
      </w:r>
      <w:r w:rsidRPr="00FB353C">
        <w:rPr>
          <w:rFonts w:ascii="Times New Roman" w:hAnsi="Times New Roman"/>
          <w:szCs w:val="24"/>
        </w:rPr>
        <w:tab/>
      </w:r>
      <w:r w:rsidR="007C1CE8" w:rsidRPr="00FB353C">
        <w:rPr>
          <w:rFonts w:ascii="Times New Roman" w:hAnsi="Times New Roman"/>
          <w:szCs w:val="24"/>
        </w:rPr>
        <w:t>General Controlled Access Procedure</w:t>
      </w:r>
    </w:p>
    <w:p w14:paraId="3A8EB75A" w14:textId="101CD9B4" w:rsidR="005A66BB" w:rsidRPr="00FB353C" w:rsidRDefault="005A66BB" w:rsidP="007C1CE8">
      <w:pPr>
        <w:spacing w:line="240" w:lineRule="exact"/>
        <w:ind w:left="720" w:hanging="720"/>
        <w:jc w:val="both"/>
        <w:rPr>
          <w:rFonts w:ascii="Times New Roman" w:hAnsi="Times New Roman"/>
          <w:szCs w:val="24"/>
        </w:rPr>
      </w:pPr>
    </w:p>
    <w:p w14:paraId="3DD89858" w14:textId="111FC711" w:rsidR="005A66BB" w:rsidRPr="00FB353C" w:rsidRDefault="005A66BB" w:rsidP="007C1CE8">
      <w:pPr>
        <w:spacing w:line="240" w:lineRule="exact"/>
        <w:ind w:left="720" w:hanging="720"/>
        <w:jc w:val="both"/>
        <w:rPr>
          <w:rFonts w:ascii="Times New Roman" w:hAnsi="Times New Roman"/>
          <w:szCs w:val="24"/>
        </w:rPr>
      </w:pPr>
      <w:r w:rsidRPr="00FB353C">
        <w:rPr>
          <w:rFonts w:ascii="Times New Roman" w:hAnsi="Times New Roman"/>
          <w:szCs w:val="24"/>
        </w:rPr>
        <w:tab/>
        <w:t>All controlled accesses should follow the same general procedure, including:</w:t>
      </w:r>
    </w:p>
    <w:p w14:paraId="3D62BFBB" w14:textId="75C71D6A" w:rsidR="001E4E11" w:rsidRPr="00FB353C" w:rsidRDefault="001E4E11" w:rsidP="005A66BB">
      <w:pPr>
        <w:spacing w:line="240" w:lineRule="exact"/>
        <w:ind w:left="540"/>
        <w:rPr>
          <w:rFonts w:ascii="Times New Roman" w:hAnsi="Times New Roman"/>
          <w:szCs w:val="24"/>
        </w:rPr>
      </w:pPr>
    </w:p>
    <w:p w14:paraId="1C7E1B48" w14:textId="71E27945" w:rsidR="0030693C"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color w:val="000000"/>
          <w:szCs w:val="24"/>
        </w:rPr>
        <w:t>Pre-planning</w:t>
      </w:r>
      <w:r w:rsidR="0030693C" w:rsidRPr="00FB353C">
        <w:rPr>
          <w:rFonts w:ascii="Times New Roman" w:hAnsi="Times New Roman"/>
        </w:rPr>
        <w:t xml:space="preserve"> </w:t>
      </w:r>
    </w:p>
    <w:p w14:paraId="79145F97" w14:textId="40B6A6AD" w:rsidR="0030693C" w:rsidRPr="00FB353C" w:rsidRDefault="0030693C" w:rsidP="005A66BB">
      <w:pPr>
        <w:pStyle w:val="ListParagraph"/>
        <w:spacing w:line="240" w:lineRule="exact"/>
        <w:ind w:left="1440"/>
        <w:jc w:val="both"/>
        <w:rPr>
          <w:rFonts w:ascii="Times New Roman" w:hAnsi="Times New Roman"/>
          <w:szCs w:val="24"/>
        </w:rPr>
      </w:pPr>
    </w:p>
    <w:p w14:paraId="6BF145AF" w14:textId="2C7F4EE5" w:rsidR="0030693C"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Obtaining the correct Enter key(s) for the enclosure(s).</w:t>
      </w:r>
      <w:r w:rsidR="0030693C" w:rsidRPr="00FB353C">
        <w:rPr>
          <w:rFonts w:ascii="Times New Roman" w:hAnsi="Times New Roman"/>
          <w:szCs w:val="24"/>
        </w:rPr>
        <w:t xml:space="preserve"> </w:t>
      </w:r>
    </w:p>
    <w:p w14:paraId="591C21C2" w14:textId="1E11E26E" w:rsidR="0030693C" w:rsidRPr="00FB353C" w:rsidRDefault="0030693C" w:rsidP="005A66BB">
      <w:pPr>
        <w:spacing w:line="240" w:lineRule="exact"/>
        <w:ind w:hanging="720"/>
        <w:jc w:val="both"/>
        <w:rPr>
          <w:rFonts w:ascii="Times New Roman" w:hAnsi="Times New Roman"/>
          <w:color w:val="000000"/>
          <w:szCs w:val="24"/>
        </w:rPr>
      </w:pPr>
    </w:p>
    <w:p w14:paraId="7F2693A5" w14:textId="6A6433A7" w:rsidR="002E48CD" w:rsidRPr="00FB353C" w:rsidRDefault="005A66BB" w:rsidP="005A66BB">
      <w:pPr>
        <w:pStyle w:val="ListParagraph"/>
        <w:numPr>
          <w:ilvl w:val="0"/>
          <w:numId w:val="73"/>
        </w:numPr>
        <w:spacing w:line="240" w:lineRule="exact"/>
        <w:ind w:left="1440" w:hanging="720"/>
        <w:jc w:val="both"/>
        <w:rPr>
          <w:rFonts w:ascii="Times New Roman" w:hAnsi="Times New Roman"/>
          <w:color w:val="000000"/>
          <w:szCs w:val="24"/>
        </w:rPr>
      </w:pPr>
      <w:r w:rsidRPr="00FB353C">
        <w:rPr>
          <w:rFonts w:ascii="Times New Roman" w:hAnsi="Times New Roman"/>
          <w:color w:val="000000"/>
          <w:szCs w:val="24"/>
        </w:rPr>
        <w:t>Reading the applicable RWP(s) and filling out the sign-in sheets completely for the enclosure(s) to be accessed</w:t>
      </w:r>
    </w:p>
    <w:p w14:paraId="181327A0" w14:textId="4FF5A31C" w:rsidR="00B16119" w:rsidRPr="00FB353C" w:rsidRDefault="00B16119" w:rsidP="005A66BB">
      <w:pPr>
        <w:spacing w:line="240" w:lineRule="exact"/>
        <w:ind w:hanging="720"/>
        <w:jc w:val="both"/>
        <w:rPr>
          <w:rFonts w:ascii="Times New Roman" w:hAnsi="Times New Roman"/>
          <w:szCs w:val="24"/>
        </w:rPr>
      </w:pPr>
    </w:p>
    <w:p w14:paraId="6BF205A0" w14:textId="165289BE" w:rsidR="002E48CD"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color w:val="000000"/>
          <w:szCs w:val="24"/>
        </w:rPr>
        <w:t>Obtaining an LSM, if applicable</w:t>
      </w:r>
      <w:r w:rsidR="002E48CD" w:rsidRPr="00FB353C">
        <w:rPr>
          <w:rFonts w:ascii="Times New Roman" w:hAnsi="Times New Roman"/>
          <w:color w:val="000000"/>
          <w:szCs w:val="24"/>
        </w:rPr>
        <w:t xml:space="preserve"> </w:t>
      </w:r>
    </w:p>
    <w:p w14:paraId="6A04848C" w14:textId="12E1084B" w:rsidR="00B16119" w:rsidRPr="00FB353C" w:rsidRDefault="00B16119" w:rsidP="005A66BB">
      <w:pPr>
        <w:spacing w:line="240" w:lineRule="exact"/>
        <w:ind w:hanging="720"/>
        <w:jc w:val="both"/>
        <w:rPr>
          <w:rFonts w:ascii="Times New Roman" w:hAnsi="Times New Roman"/>
          <w:szCs w:val="24"/>
        </w:rPr>
      </w:pPr>
    </w:p>
    <w:p w14:paraId="710766A4" w14:textId="32A218DF" w:rsidR="00B16119"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color w:val="000000"/>
          <w:szCs w:val="24"/>
        </w:rPr>
        <w:t>Obtaining a personal oxygen monitor, if applicable</w:t>
      </w:r>
      <w:r w:rsidR="001E4E11" w:rsidRPr="00FB353C">
        <w:rPr>
          <w:rFonts w:ascii="Times New Roman" w:hAnsi="Times New Roman"/>
          <w:color w:val="000000"/>
          <w:szCs w:val="24"/>
        </w:rPr>
        <w:t xml:space="preserve"> </w:t>
      </w:r>
    </w:p>
    <w:p w14:paraId="18DBEF31" w14:textId="77777777" w:rsidR="005A66BB" w:rsidRPr="00FB353C" w:rsidRDefault="005A66BB" w:rsidP="005A66BB">
      <w:pPr>
        <w:pStyle w:val="ListParagraph"/>
        <w:rPr>
          <w:rFonts w:ascii="Times New Roman" w:hAnsi="Times New Roman"/>
          <w:szCs w:val="24"/>
        </w:rPr>
      </w:pPr>
    </w:p>
    <w:p w14:paraId="4963E884" w14:textId="07394CCF" w:rsidR="005A66BB"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Appl</w:t>
      </w:r>
      <w:r w:rsidR="001856F7" w:rsidRPr="00FB353C">
        <w:rPr>
          <w:rFonts w:ascii="Times New Roman" w:hAnsi="Times New Roman"/>
          <w:szCs w:val="24"/>
        </w:rPr>
        <w:t>ying</w:t>
      </w:r>
      <w:r w:rsidRPr="00FB353C">
        <w:rPr>
          <w:rFonts w:ascii="Times New Roman" w:hAnsi="Times New Roman"/>
          <w:szCs w:val="24"/>
        </w:rPr>
        <w:t xml:space="preserve"> personal LOTO locks and tags to appropriate group LOTO box(es), if applicable</w:t>
      </w:r>
    </w:p>
    <w:p w14:paraId="5C885A15" w14:textId="77777777" w:rsidR="005A66BB" w:rsidRPr="00FB353C" w:rsidRDefault="005A66BB" w:rsidP="005A66BB">
      <w:pPr>
        <w:pStyle w:val="ListParagraph"/>
        <w:rPr>
          <w:rFonts w:ascii="Times New Roman" w:hAnsi="Times New Roman"/>
          <w:szCs w:val="24"/>
        </w:rPr>
      </w:pPr>
    </w:p>
    <w:p w14:paraId="5F8A6D1A" w14:textId="71F425B0" w:rsidR="005A66BB"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Don</w:t>
      </w:r>
      <w:r w:rsidR="001856F7" w:rsidRPr="00FB353C">
        <w:rPr>
          <w:rFonts w:ascii="Times New Roman" w:hAnsi="Times New Roman"/>
          <w:szCs w:val="24"/>
        </w:rPr>
        <w:t>ning</w:t>
      </w:r>
      <w:r w:rsidRPr="00FB353C">
        <w:rPr>
          <w:rFonts w:ascii="Times New Roman" w:hAnsi="Times New Roman"/>
          <w:szCs w:val="24"/>
        </w:rPr>
        <w:t xml:space="preserve"> PPE specified in applicable RWP</w:t>
      </w:r>
    </w:p>
    <w:p w14:paraId="4B5EA50D" w14:textId="77777777" w:rsidR="005A66BB" w:rsidRPr="00FB353C" w:rsidRDefault="005A66BB" w:rsidP="005A66BB">
      <w:pPr>
        <w:pStyle w:val="ListParagraph"/>
        <w:rPr>
          <w:rFonts w:ascii="Times New Roman" w:hAnsi="Times New Roman"/>
          <w:szCs w:val="24"/>
        </w:rPr>
      </w:pPr>
    </w:p>
    <w:p w14:paraId="552D7141" w14:textId="5FF356AF" w:rsidR="005A66BB" w:rsidRPr="00FB353C" w:rsidRDefault="005A66BB"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Check</w:t>
      </w:r>
      <w:r w:rsidR="001856F7" w:rsidRPr="00FB353C">
        <w:rPr>
          <w:rFonts w:ascii="Times New Roman" w:hAnsi="Times New Roman"/>
          <w:szCs w:val="24"/>
        </w:rPr>
        <w:t>ing</w:t>
      </w:r>
      <w:r w:rsidRPr="00FB353C">
        <w:rPr>
          <w:rFonts w:ascii="Times New Roman" w:hAnsi="Times New Roman"/>
          <w:szCs w:val="24"/>
        </w:rPr>
        <w:t xml:space="preserve"> the status of the interlocks on the panel next to the gate</w:t>
      </w:r>
    </w:p>
    <w:p w14:paraId="7B30F67C" w14:textId="77777777" w:rsidR="005A66BB" w:rsidRPr="00FB353C" w:rsidRDefault="005A66BB" w:rsidP="005A66BB">
      <w:pPr>
        <w:pStyle w:val="ListParagraph"/>
        <w:rPr>
          <w:rFonts w:ascii="Times New Roman" w:hAnsi="Times New Roman"/>
          <w:szCs w:val="24"/>
        </w:rPr>
      </w:pPr>
    </w:p>
    <w:p w14:paraId="3EBBDB09" w14:textId="71D1A181" w:rsidR="0002762F" w:rsidRPr="00FB353C" w:rsidRDefault="0002762F"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Physically display</w:t>
      </w:r>
      <w:r w:rsidR="001856F7" w:rsidRPr="00FB353C">
        <w:rPr>
          <w:rFonts w:ascii="Times New Roman" w:hAnsi="Times New Roman"/>
          <w:szCs w:val="24"/>
        </w:rPr>
        <w:t>ing</w:t>
      </w:r>
      <w:r w:rsidRPr="00FB353C">
        <w:rPr>
          <w:rFonts w:ascii="Times New Roman" w:hAnsi="Times New Roman"/>
          <w:szCs w:val="24"/>
        </w:rPr>
        <w:t xml:space="preserve"> Enter keys to access party </w:t>
      </w:r>
    </w:p>
    <w:p w14:paraId="47CED032" w14:textId="77777777" w:rsidR="0002762F" w:rsidRPr="00FB353C" w:rsidRDefault="0002762F" w:rsidP="0002762F">
      <w:pPr>
        <w:pStyle w:val="ListParagraph"/>
        <w:rPr>
          <w:rFonts w:ascii="Times New Roman" w:hAnsi="Times New Roman"/>
          <w:szCs w:val="24"/>
        </w:rPr>
      </w:pPr>
    </w:p>
    <w:p w14:paraId="3A6621F1" w14:textId="0D193E25" w:rsidR="005A66BB" w:rsidRPr="00FB353C" w:rsidRDefault="0002762F" w:rsidP="0002762F">
      <w:pPr>
        <w:pStyle w:val="ListParagraph"/>
        <w:numPr>
          <w:ilvl w:val="0"/>
          <w:numId w:val="105"/>
        </w:numPr>
        <w:spacing w:line="240" w:lineRule="exact"/>
        <w:ind w:left="2160" w:hanging="720"/>
        <w:jc w:val="both"/>
        <w:rPr>
          <w:rFonts w:ascii="Times New Roman" w:hAnsi="Times New Roman"/>
          <w:szCs w:val="24"/>
        </w:rPr>
      </w:pPr>
      <w:r w:rsidRPr="00FB353C">
        <w:rPr>
          <w:rFonts w:ascii="Times New Roman" w:hAnsi="Times New Roman"/>
          <w:szCs w:val="24"/>
        </w:rPr>
        <w:t xml:space="preserve">Before anyone inserts and turn an Enter key in the interlock enter box, the members of the access party must physically display their Enter keys to each </w:t>
      </w:r>
      <w:r w:rsidRPr="00FB353C">
        <w:rPr>
          <w:rFonts w:ascii="Times New Roman" w:hAnsi="Times New Roman"/>
          <w:szCs w:val="24"/>
        </w:rPr>
        <w:lastRenderedPageBreak/>
        <w:t xml:space="preserve">other. </w:t>
      </w:r>
      <w:proofErr w:type="gramStart"/>
      <w:r w:rsidR="00A25ED4" w:rsidRPr="00FB353C">
        <w:rPr>
          <w:rFonts w:ascii="Times New Roman" w:hAnsi="Times New Roman"/>
          <w:szCs w:val="24"/>
        </w:rPr>
        <w:t>Each individual’s</w:t>
      </w:r>
      <w:proofErr w:type="gramEnd"/>
      <w:r w:rsidRPr="00FB353C">
        <w:rPr>
          <w:rFonts w:ascii="Times New Roman" w:hAnsi="Times New Roman"/>
          <w:szCs w:val="24"/>
        </w:rPr>
        <w:t xml:space="preserve"> Enter key is </w:t>
      </w:r>
      <w:r w:rsidR="00A25ED4" w:rsidRPr="00FB353C">
        <w:rPr>
          <w:rFonts w:ascii="Times New Roman" w:hAnsi="Times New Roman"/>
          <w:szCs w:val="24"/>
        </w:rPr>
        <w:t>their</w:t>
      </w:r>
      <w:r w:rsidRPr="00FB353C">
        <w:rPr>
          <w:rFonts w:ascii="Times New Roman" w:hAnsi="Times New Roman"/>
          <w:szCs w:val="24"/>
        </w:rPr>
        <w:t xml:space="preserve"> protection. </w:t>
      </w:r>
      <w:proofErr w:type="gramStart"/>
      <w:r w:rsidR="00A25ED4" w:rsidRPr="00FB353C">
        <w:rPr>
          <w:rFonts w:ascii="Times New Roman" w:hAnsi="Times New Roman"/>
          <w:szCs w:val="24"/>
        </w:rPr>
        <w:t>Each individual</w:t>
      </w:r>
      <w:proofErr w:type="gramEnd"/>
      <w:r w:rsidR="00A25ED4" w:rsidRPr="00FB353C">
        <w:rPr>
          <w:rFonts w:ascii="Times New Roman" w:hAnsi="Times New Roman"/>
          <w:szCs w:val="24"/>
        </w:rPr>
        <w:t xml:space="preserve"> on the access shall v</w:t>
      </w:r>
      <w:r w:rsidRPr="00FB353C">
        <w:rPr>
          <w:rFonts w:ascii="Times New Roman" w:hAnsi="Times New Roman"/>
          <w:szCs w:val="24"/>
        </w:rPr>
        <w:t xml:space="preserve">erify that </w:t>
      </w:r>
      <w:r w:rsidR="00A25ED4" w:rsidRPr="00FB353C">
        <w:rPr>
          <w:rFonts w:ascii="Times New Roman" w:hAnsi="Times New Roman"/>
          <w:szCs w:val="24"/>
        </w:rPr>
        <w:t>they</w:t>
      </w:r>
      <w:r w:rsidRPr="00FB353C">
        <w:rPr>
          <w:rFonts w:ascii="Times New Roman" w:hAnsi="Times New Roman"/>
          <w:szCs w:val="24"/>
        </w:rPr>
        <w:t xml:space="preserve"> and everyone </w:t>
      </w:r>
      <w:r w:rsidR="00A25ED4" w:rsidRPr="00FB353C">
        <w:rPr>
          <w:rFonts w:ascii="Times New Roman" w:hAnsi="Times New Roman"/>
          <w:szCs w:val="24"/>
        </w:rPr>
        <w:t xml:space="preserve">else </w:t>
      </w:r>
      <w:r w:rsidRPr="00FB353C">
        <w:rPr>
          <w:rFonts w:ascii="Times New Roman" w:hAnsi="Times New Roman"/>
          <w:szCs w:val="24"/>
        </w:rPr>
        <w:t xml:space="preserve">on the </w:t>
      </w:r>
      <w:r w:rsidR="00A25ED4" w:rsidRPr="00FB353C">
        <w:rPr>
          <w:rFonts w:ascii="Times New Roman" w:hAnsi="Times New Roman"/>
          <w:szCs w:val="24"/>
        </w:rPr>
        <w:t>C</w:t>
      </w:r>
      <w:r w:rsidRPr="00FB353C">
        <w:rPr>
          <w:rFonts w:ascii="Times New Roman" w:hAnsi="Times New Roman"/>
          <w:szCs w:val="24"/>
        </w:rPr>
        <w:t xml:space="preserve">ontrolled </w:t>
      </w:r>
      <w:r w:rsidR="00A25ED4" w:rsidRPr="00FB353C">
        <w:rPr>
          <w:rFonts w:ascii="Times New Roman" w:hAnsi="Times New Roman"/>
          <w:szCs w:val="24"/>
        </w:rPr>
        <w:t>A</w:t>
      </w:r>
      <w:r w:rsidRPr="00FB353C">
        <w:rPr>
          <w:rFonts w:ascii="Times New Roman" w:hAnsi="Times New Roman"/>
          <w:szCs w:val="24"/>
        </w:rPr>
        <w:t>ccess have the correct enclosure Enter key before entering the enclosure.</w:t>
      </w:r>
    </w:p>
    <w:p w14:paraId="6F2CDA67" w14:textId="77777777" w:rsidR="005A66BB" w:rsidRPr="00FB353C" w:rsidRDefault="005A66BB" w:rsidP="005A66BB">
      <w:pPr>
        <w:pStyle w:val="ListParagraph"/>
        <w:rPr>
          <w:rFonts w:ascii="Times New Roman" w:hAnsi="Times New Roman"/>
          <w:szCs w:val="24"/>
        </w:rPr>
      </w:pPr>
    </w:p>
    <w:p w14:paraId="405099E6" w14:textId="74C65271" w:rsidR="005A66BB" w:rsidRPr="00FB353C" w:rsidRDefault="0002762F"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Provid</w:t>
      </w:r>
      <w:r w:rsidR="001856F7" w:rsidRPr="00FB353C">
        <w:rPr>
          <w:rFonts w:ascii="Times New Roman" w:hAnsi="Times New Roman"/>
          <w:szCs w:val="24"/>
        </w:rPr>
        <w:t>ing</w:t>
      </w:r>
      <w:r w:rsidRPr="00FB353C">
        <w:rPr>
          <w:rFonts w:ascii="Times New Roman" w:hAnsi="Times New Roman"/>
          <w:szCs w:val="24"/>
        </w:rPr>
        <w:t xml:space="preserve"> clear communication</w:t>
      </w:r>
    </w:p>
    <w:p w14:paraId="58C639F9" w14:textId="77777777" w:rsidR="005A66BB" w:rsidRPr="00FB353C" w:rsidRDefault="005A66BB" w:rsidP="005A66BB">
      <w:pPr>
        <w:pStyle w:val="ListParagraph"/>
        <w:rPr>
          <w:rFonts w:ascii="Times New Roman" w:hAnsi="Times New Roman"/>
          <w:szCs w:val="24"/>
        </w:rPr>
      </w:pPr>
    </w:p>
    <w:p w14:paraId="1C7893AE" w14:textId="3D6DD642" w:rsidR="005A66BB" w:rsidRPr="00FB353C" w:rsidRDefault="0002762F"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Perform</w:t>
      </w:r>
      <w:r w:rsidR="001856F7" w:rsidRPr="00FB353C">
        <w:rPr>
          <w:rFonts w:ascii="Times New Roman" w:hAnsi="Times New Roman"/>
          <w:szCs w:val="24"/>
        </w:rPr>
        <w:t>ing</w:t>
      </w:r>
      <w:r w:rsidRPr="00FB353C">
        <w:rPr>
          <w:rFonts w:ascii="Times New Roman" w:hAnsi="Times New Roman"/>
          <w:szCs w:val="24"/>
        </w:rPr>
        <w:t xml:space="preserve"> the access following steps described in the Fermilab Controlled Access training and handout</w:t>
      </w:r>
    </w:p>
    <w:p w14:paraId="67EAA581" w14:textId="77777777" w:rsidR="005A66BB" w:rsidRPr="00FB353C" w:rsidRDefault="005A66BB" w:rsidP="005A66BB">
      <w:pPr>
        <w:pStyle w:val="ListParagraph"/>
        <w:rPr>
          <w:rFonts w:ascii="Times New Roman" w:hAnsi="Times New Roman"/>
          <w:szCs w:val="24"/>
        </w:rPr>
      </w:pPr>
    </w:p>
    <w:p w14:paraId="694DC77B" w14:textId="441C8684" w:rsidR="005A66BB" w:rsidRPr="00FB353C" w:rsidRDefault="0002762F" w:rsidP="005A66BB">
      <w:pPr>
        <w:pStyle w:val="ListParagraph"/>
        <w:numPr>
          <w:ilvl w:val="0"/>
          <w:numId w:val="73"/>
        </w:numPr>
        <w:spacing w:line="240" w:lineRule="exact"/>
        <w:ind w:left="1440" w:hanging="720"/>
        <w:jc w:val="both"/>
        <w:rPr>
          <w:rFonts w:ascii="Times New Roman" w:hAnsi="Times New Roman"/>
          <w:szCs w:val="24"/>
        </w:rPr>
      </w:pPr>
      <w:r w:rsidRPr="00FB353C">
        <w:rPr>
          <w:rFonts w:ascii="Times New Roman" w:hAnsi="Times New Roman"/>
          <w:szCs w:val="24"/>
        </w:rPr>
        <w:t>Return</w:t>
      </w:r>
      <w:r w:rsidR="001856F7" w:rsidRPr="00FB353C">
        <w:rPr>
          <w:rFonts w:ascii="Times New Roman" w:hAnsi="Times New Roman"/>
          <w:szCs w:val="24"/>
        </w:rPr>
        <w:t>ing</w:t>
      </w:r>
      <w:r w:rsidRPr="00FB353C">
        <w:rPr>
          <w:rFonts w:ascii="Times New Roman" w:hAnsi="Times New Roman"/>
          <w:szCs w:val="24"/>
        </w:rPr>
        <w:t xml:space="preserve"> Enter key(s) to the MCR or remote key tree after access is complete.</w:t>
      </w:r>
    </w:p>
    <w:p w14:paraId="756A0648" w14:textId="506F789F" w:rsidR="00B16119" w:rsidRPr="00FB353C" w:rsidRDefault="00B16119" w:rsidP="005A66BB">
      <w:pPr>
        <w:spacing w:line="240" w:lineRule="exact"/>
        <w:ind w:hanging="720"/>
        <w:jc w:val="both"/>
        <w:rPr>
          <w:rFonts w:ascii="Times New Roman" w:hAnsi="Times New Roman"/>
          <w:szCs w:val="24"/>
        </w:rPr>
      </w:pPr>
    </w:p>
    <w:p w14:paraId="5A155172" w14:textId="77777777" w:rsidR="002F0E92" w:rsidRPr="00FB353C" w:rsidRDefault="002F0E92" w:rsidP="00A74B52">
      <w:pPr>
        <w:spacing w:line="240" w:lineRule="exact"/>
        <w:ind w:left="540"/>
        <w:rPr>
          <w:rFonts w:ascii="Times New Roman" w:hAnsi="Times New Roman"/>
          <w:b/>
          <w:szCs w:val="24"/>
        </w:rPr>
      </w:pPr>
    </w:p>
    <w:p w14:paraId="760067E8" w14:textId="73C4A772" w:rsidR="0090716F" w:rsidRPr="00FB353C" w:rsidRDefault="0090716F" w:rsidP="00A74B52">
      <w:pPr>
        <w:spacing w:line="240" w:lineRule="exact"/>
        <w:ind w:left="720" w:hanging="720"/>
        <w:jc w:val="both"/>
        <w:rPr>
          <w:rFonts w:ascii="Times New Roman" w:hAnsi="Times New Roman"/>
          <w:szCs w:val="24"/>
        </w:rPr>
      </w:pPr>
      <w:r w:rsidRPr="00FB353C">
        <w:rPr>
          <w:rFonts w:ascii="Times New Roman" w:hAnsi="Times New Roman"/>
          <w:szCs w:val="24"/>
        </w:rPr>
        <w:t xml:space="preserve">3. </w:t>
      </w:r>
      <w:r w:rsidR="00364903" w:rsidRPr="00FB353C">
        <w:rPr>
          <w:rFonts w:ascii="Times New Roman" w:hAnsi="Times New Roman"/>
          <w:szCs w:val="24"/>
        </w:rPr>
        <w:tab/>
      </w:r>
      <w:r w:rsidR="007C1CE8" w:rsidRPr="00FB353C">
        <w:rPr>
          <w:rFonts w:ascii="Times New Roman" w:hAnsi="Times New Roman"/>
          <w:szCs w:val="24"/>
        </w:rPr>
        <w:t>Critical Step Summary</w:t>
      </w:r>
      <w:r w:rsidR="00A25ED4" w:rsidRPr="00FB353C">
        <w:rPr>
          <w:rFonts w:ascii="Times New Roman" w:hAnsi="Times New Roman"/>
          <w:szCs w:val="24"/>
        </w:rPr>
        <w:t xml:space="preserve"> for Each Individual on a Controlled Access:</w:t>
      </w:r>
    </w:p>
    <w:p w14:paraId="089F1796" w14:textId="77777777" w:rsidR="0090716F" w:rsidRPr="00FB353C" w:rsidRDefault="0090716F" w:rsidP="00A74B52">
      <w:pPr>
        <w:spacing w:line="240" w:lineRule="exact"/>
        <w:ind w:left="720" w:hanging="720"/>
        <w:jc w:val="both"/>
        <w:rPr>
          <w:rFonts w:ascii="Times New Roman" w:hAnsi="Times New Roman"/>
          <w:szCs w:val="24"/>
        </w:rPr>
      </w:pPr>
    </w:p>
    <w:p w14:paraId="34F7F908" w14:textId="17E5761D" w:rsidR="00EC6ACD" w:rsidRPr="00FB353C" w:rsidRDefault="0002762F" w:rsidP="003C600E">
      <w:pPr>
        <w:pStyle w:val="ListParagraph"/>
        <w:numPr>
          <w:ilvl w:val="0"/>
          <w:numId w:val="75"/>
        </w:numPr>
        <w:spacing w:line="240" w:lineRule="exact"/>
        <w:ind w:left="1440" w:hanging="720"/>
        <w:jc w:val="both"/>
        <w:rPr>
          <w:rFonts w:ascii="Times New Roman" w:hAnsi="Times New Roman"/>
          <w:szCs w:val="24"/>
        </w:rPr>
      </w:pPr>
      <w:r w:rsidRPr="00FB353C">
        <w:rPr>
          <w:rFonts w:ascii="Times New Roman" w:hAnsi="Times New Roman"/>
          <w:szCs w:val="24"/>
        </w:rPr>
        <w:t>Obtain or call for enclosure Enter key(s) from the MCR (x3721). Verify that you have been issued the correct Ent</w:t>
      </w:r>
      <w:r w:rsidR="00A25ED4" w:rsidRPr="00FB353C">
        <w:rPr>
          <w:rFonts w:ascii="Times New Roman" w:hAnsi="Times New Roman"/>
          <w:szCs w:val="24"/>
        </w:rPr>
        <w:t xml:space="preserve">er key(s) for the enclosure(s) </w:t>
      </w:r>
      <w:r w:rsidRPr="00FB353C">
        <w:rPr>
          <w:rFonts w:ascii="Times New Roman" w:hAnsi="Times New Roman"/>
          <w:szCs w:val="24"/>
        </w:rPr>
        <w:t xml:space="preserve">being accessed. Your Enter key is your protection. It is the best protection that a person on a controlled access </w:t>
      </w:r>
      <w:proofErr w:type="gramStart"/>
      <w:r w:rsidRPr="00FB353C">
        <w:rPr>
          <w:rFonts w:ascii="Times New Roman" w:hAnsi="Times New Roman"/>
          <w:szCs w:val="24"/>
        </w:rPr>
        <w:t>has to</w:t>
      </w:r>
      <w:proofErr w:type="gramEnd"/>
      <w:r w:rsidRPr="00FB353C">
        <w:rPr>
          <w:rFonts w:ascii="Times New Roman" w:hAnsi="Times New Roman"/>
          <w:szCs w:val="24"/>
        </w:rPr>
        <w:t xml:space="preserve"> mitigate direct beam-on radiation and electrocution hazards found in the enclosures. Maintain possession of your Enter key, don’t give it to anyone else.</w:t>
      </w:r>
    </w:p>
    <w:p w14:paraId="3ED485DD" w14:textId="77777777" w:rsidR="00EC6ACD" w:rsidRPr="00FB353C" w:rsidRDefault="00EC6ACD" w:rsidP="00A74B52">
      <w:pPr>
        <w:pStyle w:val="ListParagraph"/>
        <w:spacing w:line="240" w:lineRule="exact"/>
        <w:ind w:left="1440"/>
        <w:jc w:val="both"/>
        <w:rPr>
          <w:rFonts w:ascii="Times New Roman" w:hAnsi="Times New Roman"/>
          <w:szCs w:val="24"/>
        </w:rPr>
      </w:pPr>
    </w:p>
    <w:p w14:paraId="1AD80B62" w14:textId="72B0A9B0" w:rsidR="00EC6ACD" w:rsidRPr="00FB353C" w:rsidRDefault="0002762F" w:rsidP="003C600E">
      <w:pPr>
        <w:pStyle w:val="ListParagraph"/>
        <w:numPr>
          <w:ilvl w:val="0"/>
          <w:numId w:val="75"/>
        </w:numPr>
        <w:spacing w:line="240" w:lineRule="exact"/>
        <w:ind w:left="1440" w:hanging="720"/>
        <w:jc w:val="both"/>
        <w:rPr>
          <w:rFonts w:ascii="Times New Roman" w:hAnsi="Times New Roman"/>
          <w:color w:val="000000"/>
          <w:szCs w:val="24"/>
        </w:rPr>
      </w:pPr>
      <w:r w:rsidRPr="00FB353C">
        <w:rPr>
          <w:rFonts w:ascii="Times New Roman" w:hAnsi="Times New Roman"/>
          <w:szCs w:val="24"/>
        </w:rPr>
        <w:t>Read RWP(s), follow all stated requirements, and completely fill out the sign-in sheets where applicable.</w:t>
      </w:r>
    </w:p>
    <w:p w14:paraId="65DF36E7" w14:textId="77777777" w:rsidR="00AE5093" w:rsidRPr="00FB353C" w:rsidRDefault="00AE5093" w:rsidP="00AE5093">
      <w:pPr>
        <w:pStyle w:val="ListParagraph"/>
        <w:rPr>
          <w:rFonts w:ascii="Times New Roman" w:hAnsi="Times New Roman"/>
          <w:color w:val="000000"/>
          <w:szCs w:val="24"/>
        </w:rPr>
      </w:pPr>
    </w:p>
    <w:p w14:paraId="052201DB" w14:textId="7C6722A3" w:rsidR="00AE5093" w:rsidRPr="00FB353C" w:rsidRDefault="0002762F" w:rsidP="003C600E">
      <w:pPr>
        <w:pStyle w:val="ListParagraph"/>
        <w:numPr>
          <w:ilvl w:val="0"/>
          <w:numId w:val="75"/>
        </w:numPr>
        <w:spacing w:line="240" w:lineRule="exact"/>
        <w:ind w:left="1440" w:hanging="720"/>
        <w:jc w:val="both"/>
        <w:rPr>
          <w:rFonts w:ascii="Times New Roman" w:hAnsi="Times New Roman"/>
          <w:color w:val="000000"/>
          <w:szCs w:val="24"/>
        </w:rPr>
      </w:pPr>
      <w:r w:rsidRPr="00FB353C">
        <w:rPr>
          <w:rFonts w:ascii="Times New Roman" w:hAnsi="Times New Roman"/>
          <w:color w:val="000000"/>
          <w:szCs w:val="24"/>
        </w:rPr>
        <w:t>Perform LOTO before entry if needed.</w:t>
      </w:r>
    </w:p>
    <w:p w14:paraId="4121AC17" w14:textId="77777777" w:rsidR="0057129E" w:rsidRPr="00FB353C" w:rsidRDefault="0057129E" w:rsidP="00900711">
      <w:pPr>
        <w:pStyle w:val="ListParagraph"/>
        <w:rPr>
          <w:rFonts w:ascii="Times New Roman" w:hAnsi="Times New Roman"/>
          <w:color w:val="000000"/>
          <w:szCs w:val="24"/>
        </w:rPr>
      </w:pPr>
    </w:p>
    <w:p w14:paraId="5E19F485" w14:textId="6903D4E0" w:rsidR="00944D4F" w:rsidRPr="00FB353C" w:rsidRDefault="0002762F" w:rsidP="007C0DA5">
      <w:pPr>
        <w:pStyle w:val="ListParagraph"/>
        <w:numPr>
          <w:ilvl w:val="0"/>
          <w:numId w:val="75"/>
        </w:numPr>
        <w:spacing w:line="240" w:lineRule="exact"/>
        <w:ind w:left="1440" w:hanging="720"/>
        <w:jc w:val="both"/>
        <w:rPr>
          <w:rFonts w:ascii="Times New Roman" w:hAnsi="Times New Roman"/>
          <w:color w:val="000000"/>
          <w:szCs w:val="24"/>
        </w:rPr>
      </w:pPr>
      <w:r w:rsidRPr="00FB353C">
        <w:rPr>
          <w:rFonts w:ascii="Times New Roman" w:hAnsi="Times New Roman"/>
          <w:color w:val="000000"/>
          <w:szCs w:val="24"/>
        </w:rPr>
        <w:t>Ensure you have required dosimetry, instruments, and PPE.</w:t>
      </w:r>
    </w:p>
    <w:p w14:paraId="7D0A90C3" w14:textId="65F662E6" w:rsidR="00944D4F" w:rsidRPr="00FB353C" w:rsidRDefault="00944D4F" w:rsidP="00F71827">
      <w:pPr>
        <w:pStyle w:val="ListParagraph"/>
        <w:rPr>
          <w:rFonts w:ascii="Times New Roman" w:hAnsi="Times New Roman"/>
          <w:color w:val="000000"/>
          <w:szCs w:val="24"/>
        </w:rPr>
      </w:pPr>
    </w:p>
    <w:p w14:paraId="7C41CE15" w14:textId="65B7F7A0" w:rsidR="00EC6ACD" w:rsidRPr="00FB353C" w:rsidRDefault="00F71827" w:rsidP="003C600E">
      <w:pPr>
        <w:pStyle w:val="ListParagraph"/>
        <w:numPr>
          <w:ilvl w:val="0"/>
          <w:numId w:val="75"/>
        </w:numPr>
        <w:spacing w:line="240" w:lineRule="exact"/>
        <w:ind w:left="1440" w:hanging="720"/>
        <w:jc w:val="both"/>
        <w:rPr>
          <w:rFonts w:ascii="Times New Roman" w:hAnsi="Times New Roman"/>
          <w:szCs w:val="24"/>
        </w:rPr>
      </w:pPr>
      <w:r w:rsidRPr="00FB353C">
        <w:rPr>
          <w:rFonts w:ascii="Times New Roman" w:hAnsi="Times New Roman"/>
          <w:szCs w:val="24"/>
        </w:rPr>
        <w:t>At the enclosure entrance, verify that you and everyone on the controlled access has the correct Enter key for the enclosure being entered. Never permit entry to another person who does not have the correct Enter key for the enclosure being accessed.</w:t>
      </w:r>
      <w:r w:rsidR="00EC6ACD" w:rsidRPr="00FB353C">
        <w:rPr>
          <w:rFonts w:ascii="Times New Roman" w:hAnsi="Times New Roman"/>
          <w:szCs w:val="24"/>
        </w:rPr>
        <w:t xml:space="preserve">  </w:t>
      </w:r>
    </w:p>
    <w:p w14:paraId="28196DAB" w14:textId="77777777" w:rsidR="00EC6ACD" w:rsidRPr="00FB353C" w:rsidRDefault="00EC6ACD" w:rsidP="00A74B52">
      <w:pPr>
        <w:pStyle w:val="ListParagraph"/>
        <w:spacing w:line="240" w:lineRule="exact"/>
        <w:ind w:left="1440"/>
        <w:jc w:val="both"/>
        <w:rPr>
          <w:rFonts w:ascii="Times New Roman" w:hAnsi="Times New Roman"/>
          <w:szCs w:val="24"/>
        </w:rPr>
      </w:pPr>
    </w:p>
    <w:p w14:paraId="357E1857" w14:textId="6AC5A5C0" w:rsidR="0090716F" w:rsidRPr="00FB353C" w:rsidRDefault="00F71827" w:rsidP="003C600E">
      <w:pPr>
        <w:pStyle w:val="ListParagraph"/>
        <w:numPr>
          <w:ilvl w:val="0"/>
          <w:numId w:val="75"/>
        </w:numPr>
        <w:spacing w:line="240" w:lineRule="exact"/>
        <w:ind w:left="1440" w:hanging="720"/>
        <w:jc w:val="both"/>
        <w:rPr>
          <w:rFonts w:ascii="Times New Roman" w:hAnsi="Times New Roman"/>
          <w:szCs w:val="24"/>
        </w:rPr>
      </w:pPr>
      <w:r w:rsidRPr="00FB353C">
        <w:rPr>
          <w:rFonts w:ascii="Times New Roman" w:hAnsi="Times New Roman"/>
          <w:szCs w:val="24"/>
        </w:rPr>
        <w:t>Survey your work area for radiological conditions.</w:t>
      </w:r>
      <w:r w:rsidR="0090716F" w:rsidRPr="00FB353C">
        <w:rPr>
          <w:rFonts w:ascii="Times New Roman" w:hAnsi="Times New Roman"/>
          <w:szCs w:val="24"/>
        </w:rPr>
        <w:t xml:space="preserve">  </w:t>
      </w:r>
    </w:p>
    <w:p w14:paraId="41789839" w14:textId="77777777" w:rsidR="0090716F" w:rsidRPr="00FB353C" w:rsidRDefault="0090716F" w:rsidP="00A74B52">
      <w:pPr>
        <w:spacing w:line="240" w:lineRule="exact"/>
        <w:ind w:left="1440" w:hanging="720"/>
        <w:jc w:val="both"/>
        <w:rPr>
          <w:rFonts w:ascii="Times New Roman" w:hAnsi="Times New Roman"/>
          <w:szCs w:val="24"/>
        </w:rPr>
      </w:pPr>
    </w:p>
    <w:p w14:paraId="05FA09CB" w14:textId="0248940A" w:rsidR="00032903" w:rsidRPr="00FB353C" w:rsidRDefault="00F71827" w:rsidP="003C600E">
      <w:pPr>
        <w:pStyle w:val="ListParagraph"/>
        <w:numPr>
          <w:ilvl w:val="0"/>
          <w:numId w:val="75"/>
        </w:numPr>
        <w:spacing w:line="240" w:lineRule="exact"/>
        <w:ind w:left="1440" w:hanging="720"/>
        <w:jc w:val="both"/>
        <w:rPr>
          <w:rFonts w:ascii="Times New Roman" w:hAnsi="Times New Roman"/>
          <w:szCs w:val="24"/>
        </w:rPr>
      </w:pPr>
      <w:r w:rsidRPr="00FB353C">
        <w:rPr>
          <w:rFonts w:ascii="Times New Roman" w:hAnsi="Times New Roman"/>
          <w:color w:val="000000"/>
          <w:szCs w:val="24"/>
        </w:rPr>
        <w:t>If you hear a warning sound or message, drop the interlocks and exit immediately and call the MCR.</w:t>
      </w:r>
    </w:p>
    <w:p w14:paraId="5491E7FA" w14:textId="77777777" w:rsidR="0090716F" w:rsidRPr="00FB353C" w:rsidRDefault="0090716F" w:rsidP="00A74B52">
      <w:pPr>
        <w:spacing w:line="240" w:lineRule="exact"/>
        <w:ind w:left="1440" w:hanging="720"/>
        <w:jc w:val="both"/>
        <w:rPr>
          <w:rFonts w:ascii="Times New Roman" w:hAnsi="Times New Roman"/>
          <w:szCs w:val="24"/>
        </w:rPr>
      </w:pPr>
    </w:p>
    <w:p w14:paraId="7C7D386F" w14:textId="0222AC8A" w:rsidR="0090716F" w:rsidRPr="00FB353C" w:rsidRDefault="00650AA7" w:rsidP="003C600E">
      <w:pPr>
        <w:pStyle w:val="ListParagraph"/>
        <w:numPr>
          <w:ilvl w:val="0"/>
          <w:numId w:val="75"/>
        </w:numPr>
        <w:spacing w:line="240" w:lineRule="exact"/>
        <w:ind w:left="1440" w:hanging="720"/>
        <w:jc w:val="both"/>
        <w:rPr>
          <w:rFonts w:ascii="Times New Roman" w:hAnsi="Times New Roman"/>
          <w:szCs w:val="24"/>
        </w:rPr>
      </w:pPr>
      <w:r w:rsidRPr="00FB353C">
        <w:rPr>
          <w:rFonts w:ascii="Times New Roman" w:hAnsi="Times New Roman"/>
          <w:szCs w:val="24"/>
        </w:rPr>
        <w:t>If you should discover that you or another person does not have possession of the correct Enter key, or you have otherwise departed from the controlled access procedure in a manner that could lead to a safety concern, immediately exit the enclosure without using the controlled access procedure, thereby dropping the interlocks. Then call the MCR (x3721) and report the circumstances.</w:t>
      </w:r>
    </w:p>
    <w:p w14:paraId="6AEAF9A0" w14:textId="77777777" w:rsidR="0090716F" w:rsidRPr="00FB353C" w:rsidRDefault="0090716F" w:rsidP="00A74B52">
      <w:pPr>
        <w:spacing w:line="240" w:lineRule="exact"/>
        <w:ind w:left="1440" w:hanging="720"/>
        <w:jc w:val="both"/>
        <w:rPr>
          <w:rFonts w:ascii="Times New Roman" w:hAnsi="Times New Roman"/>
          <w:szCs w:val="24"/>
        </w:rPr>
      </w:pPr>
    </w:p>
    <w:p w14:paraId="03354B35" w14:textId="32169CE9" w:rsidR="001E4E11" w:rsidRPr="00FB353C" w:rsidRDefault="001E4E11" w:rsidP="00EF6755">
      <w:pPr>
        <w:spacing w:line="240" w:lineRule="exact"/>
        <w:ind w:left="1440"/>
        <w:jc w:val="both"/>
        <w:rPr>
          <w:rFonts w:ascii="Times New Roman" w:hAnsi="Times New Roman"/>
          <w:color w:val="000000"/>
          <w:szCs w:val="24"/>
        </w:rPr>
      </w:pPr>
      <w:r w:rsidRPr="00FB353C">
        <w:rPr>
          <w:rFonts w:ascii="Times New Roman" w:hAnsi="Times New Roman"/>
          <w:color w:val="000000"/>
          <w:szCs w:val="24"/>
        </w:rPr>
        <w:t xml:space="preserve"> </w:t>
      </w:r>
    </w:p>
    <w:p w14:paraId="2E92D904" w14:textId="77777777" w:rsidR="001E4E11" w:rsidRPr="00FB353C" w:rsidRDefault="001E4E11" w:rsidP="00A74B52">
      <w:pPr>
        <w:spacing w:line="240" w:lineRule="exact"/>
        <w:rPr>
          <w:rFonts w:ascii="Times New Roman" w:hAnsi="Times New Roman"/>
          <w:strike/>
        </w:rPr>
      </w:pPr>
    </w:p>
    <w:p w14:paraId="08E274DB" w14:textId="77777777" w:rsidR="00687491" w:rsidRPr="00FB353C" w:rsidRDefault="00687491" w:rsidP="00A74B52">
      <w:pPr>
        <w:rPr>
          <w:rFonts w:ascii="Times New Roman" w:hAnsi="Times New Roman"/>
          <w:b/>
        </w:rPr>
      </w:pPr>
      <w:r w:rsidRPr="00FB353C">
        <w:rPr>
          <w:rFonts w:ascii="Times New Roman" w:hAnsi="Times New Roman"/>
        </w:rPr>
        <w:br w:type="page"/>
      </w:r>
    </w:p>
    <w:p w14:paraId="72A9A5CF" w14:textId="631B9682" w:rsidR="004D14A2" w:rsidRPr="00FB353C" w:rsidRDefault="004D14A2" w:rsidP="00A74B52">
      <w:pPr>
        <w:pStyle w:val="FRCMHeading1"/>
        <w:rPr>
          <w:rFonts w:ascii="Times New Roman" w:hAnsi="Times New Roman"/>
        </w:rPr>
      </w:pPr>
      <w:bookmarkStart w:id="117" w:name="_Toc341191969"/>
      <w:bookmarkStart w:id="118" w:name="_Toc341192098"/>
      <w:bookmarkStart w:id="119" w:name="_Toc341254642"/>
      <w:bookmarkStart w:id="120" w:name="_Toc450900790"/>
      <w:bookmarkStart w:id="121" w:name="_Toc31183902"/>
      <w:r w:rsidRPr="00FB353C">
        <w:rPr>
          <w:rFonts w:ascii="Times New Roman" w:hAnsi="Times New Roman"/>
        </w:rPr>
        <w:lastRenderedPageBreak/>
        <w:t xml:space="preserve">PART </w:t>
      </w:r>
      <w:r w:rsidR="00396128" w:rsidRPr="00FB353C">
        <w:rPr>
          <w:rFonts w:ascii="Times New Roman" w:hAnsi="Times New Roman"/>
        </w:rPr>
        <w:t>4 RADIOLOGICAL</w:t>
      </w:r>
      <w:r w:rsidRPr="00FB353C">
        <w:rPr>
          <w:rFonts w:ascii="Times New Roman" w:hAnsi="Times New Roman"/>
        </w:rPr>
        <w:t xml:space="preserve"> WORK CONTROLS</w:t>
      </w:r>
      <w:bookmarkEnd w:id="116"/>
      <w:bookmarkEnd w:id="117"/>
      <w:bookmarkEnd w:id="118"/>
      <w:bookmarkEnd w:id="119"/>
      <w:bookmarkEnd w:id="120"/>
      <w:bookmarkEnd w:id="121"/>
    </w:p>
    <w:p w14:paraId="714AF580"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028F800" w14:textId="422C37CF" w:rsidR="004D14A2" w:rsidRPr="00FB353C" w:rsidRDefault="00EF5830" w:rsidP="003C600E">
      <w:pPr>
        <w:pStyle w:val="FRCMHeading2"/>
        <w:numPr>
          <w:ilvl w:val="2"/>
          <w:numId w:val="74"/>
        </w:numPr>
        <w:ind w:left="0" w:firstLine="0"/>
        <w:jc w:val="both"/>
        <w:rPr>
          <w:rFonts w:ascii="Times New Roman" w:hAnsi="Times New Roman"/>
        </w:rPr>
      </w:pPr>
      <w:bookmarkStart w:id="122" w:name="_Toc39457584"/>
      <w:bookmarkStart w:id="123" w:name="_Toc341191970"/>
      <w:bookmarkStart w:id="124" w:name="_Toc341192099"/>
      <w:bookmarkStart w:id="125" w:name="_Toc341254643"/>
      <w:bookmarkStart w:id="126" w:name="_Toc450900791"/>
      <w:bookmarkStart w:id="127" w:name="_Toc31183903"/>
      <w:r w:rsidRPr="00FB353C">
        <w:rPr>
          <w:rFonts w:ascii="Times New Roman" w:hAnsi="Times New Roman"/>
        </w:rPr>
        <w:t>R</w:t>
      </w:r>
      <w:r w:rsidR="004D14A2" w:rsidRPr="00FB353C">
        <w:rPr>
          <w:rFonts w:ascii="Times New Roman" w:hAnsi="Times New Roman"/>
        </w:rPr>
        <w:t>equirements</w:t>
      </w:r>
      <w:bookmarkEnd w:id="122"/>
      <w:bookmarkEnd w:id="123"/>
      <w:bookmarkEnd w:id="124"/>
      <w:bookmarkEnd w:id="125"/>
      <w:bookmarkEnd w:id="126"/>
      <w:bookmarkEnd w:id="127"/>
    </w:p>
    <w:p w14:paraId="3565CDC0" w14:textId="77777777" w:rsidR="00EF5830" w:rsidRPr="00FB353C" w:rsidRDefault="00EF5830" w:rsidP="00192C07"/>
    <w:p w14:paraId="4EBF0AF0" w14:textId="2F204AA8" w:rsidR="004D14A2" w:rsidRPr="00FB353C" w:rsidRDefault="004D14A2" w:rsidP="003C600E">
      <w:pPr>
        <w:pStyle w:val="ListParagraph"/>
        <w:numPr>
          <w:ilvl w:val="4"/>
          <w:numId w:val="78"/>
        </w:numPr>
        <w:ind w:hanging="720"/>
        <w:jc w:val="both"/>
        <w:rPr>
          <w:rFonts w:ascii="Times New Roman" w:hAnsi="Times New Roman"/>
        </w:rPr>
      </w:pPr>
      <w:r w:rsidRPr="00FB353C">
        <w:rPr>
          <w:rFonts w:ascii="Times New Roman" w:hAnsi="Times New Roman"/>
        </w:rPr>
        <w:t>Radiological work activities should be conducted as specified by applicable Radiological Work Permits or technical work documents.</w:t>
      </w:r>
    </w:p>
    <w:p w14:paraId="12138B75" w14:textId="77777777" w:rsidR="004D14A2" w:rsidRPr="00FB353C" w:rsidRDefault="004D14A2" w:rsidP="00A74B52">
      <w:pPr>
        <w:ind w:left="720" w:hanging="720"/>
        <w:jc w:val="both"/>
        <w:rPr>
          <w:rFonts w:ascii="Times New Roman" w:hAnsi="Times New Roman"/>
        </w:rPr>
      </w:pPr>
    </w:p>
    <w:p w14:paraId="12D9BB0F" w14:textId="77777777" w:rsidR="004D14A2" w:rsidRPr="00FB353C" w:rsidRDefault="004D14A2" w:rsidP="003C600E">
      <w:pPr>
        <w:numPr>
          <w:ilvl w:val="4"/>
          <w:numId w:val="78"/>
        </w:numPr>
        <w:ind w:hanging="720"/>
        <w:jc w:val="both"/>
        <w:rPr>
          <w:rFonts w:ascii="Times New Roman" w:hAnsi="Times New Roman"/>
        </w:rPr>
      </w:pPr>
      <w:r w:rsidRPr="00FB353C">
        <w:rPr>
          <w:rFonts w:ascii="Times New Roman" w:hAnsi="Times New Roman"/>
        </w:rPr>
        <w:t>Prerequisite conditions, such as tag-outs and system isolation, should be verified before work is initiated.</w:t>
      </w:r>
    </w:p>
    <w:p w14:paraId="45E9E0BA" w14:textId="77777777" w:rsidR="004D14A2" w:rsidRPr="00FB353C" w:rsidRDefault="004D14A2" w:rsidP="00A74B52">
      <w:pPr>
        <w:ind w:left="720" w:hanging="720"/>
        <w:jc w:val="both"/>
        <w:rPr>
          <w:rFonts w:ascii="Times New Roman" w:hAnsi="Times New Roman"/>
        </w:rPr>
      </w:pPr>
    </w:p>
    <w:p w14:paraId="385F14D7" w14:textId="541614FD" w:rsidR="004D14A2" w:rsidRPr="00FB353C" w:rsidRDefault="001F4D89" w:rsidP="00A74B52">
      <w:pPr>
        <w:pStyle w:val="FRCMHeading2"/>
        <w:rPr>
          <w:rFonts w:ascii="Times New Roman" w:hAnsi="Times New Roman"/>
        </w:rPr>
      </w:pPr>
      <w:bookmarkStart w:id="128" w:name="_Toc39457585"/>
      <w:bookmarkStart w:id="129" w:name="_Toc341191971"/>
      <w:bookmarkStart w:id="130" w:name="_Toc341192100"/>
      <w:bookmarkStart w:id="131" w:name="_Toc341254644"/>
      <w:bookmarkStart w:id="132" w:name="_Toc450900792"/>
      <w:bookmarkStart w:id="133" w:name="_Toc31183904"/>
      <w:r w:rsidRPr="00FB353C">
        <w:rPr>
          <w:rFonts w:ascii="Times New Roman" w:hAnsi="Times New Roman"/>
        </w:rPr>
        <w:t>342 Work</w:t>
      </w:r>
      <w:r w:rsidR="004D14A2" w:rsidRPr="00FB353C">
        <w:rPr>
          <w:rFonts w:ascii="Times New Roman" w:hAnsi="Times New Roman"/>
        </w:rPr>
        <w:t xml:space="preserve"> Conduct and Practices</w:t>
      </w:r>
      <w:bookmarkEnd w:id="128"/>
      <w:bookmarkEnd w:id="129"/>
      <w:bookmarkEnd w:id="130"/>
      <w:bookmarkEnd w:id="131"/>
      <w:bookmarkEnd w:id="132"/>
      <w:bookmarkEnd w:id="133"/>
    </w:p>
    <w:p w14:paraId="32AF4AB5" w14:textId="77777777" w:rsidR="004D14A2" w:rsidRPr="00FB353C" w:rsidRDefault="004D14A2" w:rsidP="00A74B52">
      <w:pPr>
        <w:ind w:left="1440" w:hanging="720"/>
        <w:jc w:val="both"/>
        <w:rPr>
          <w:rFonts w:ascii="Times New Roman" w:hAnsi="Times New Roman"/>
        </w:rPr>
      </w:pPr>
    </w:p>
    <w:p w14:paraId="09D1C9FD"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 xml:space="preserve">Contamination levels caused by ongoing work shall be monitored and maintained ALARA.  Work should be </w:t>
      </w:r>
      <w:proofErr w:type="gramStart"/>
      <w:r w:rsidRPr="00FB353C">
        <w:rPr>
          <w:rFonts w:ascii="Times New Roman" w:hAnsi="Times New Roman"/>
        </w:rPr>
        <w:t>curtailed</w:t>
      </w:r>
      <w:proofErr w:type="gramEnd"/>
      <w:r w:rsidRPr="00FB353C">
        <w:rPr>
          <w:rFonts w:ascii="Times New Roman" w:hAnsi="Times New Roman"/>
        </w:rPr>
        <w:t xml:space="preserve"> and decontamination performed at pre</w:t>
      </w:r>
      <w:r w:rsidRPr="00FB353C">
        <w:rPr>
          <w:rFonts w:ascii="Times New Roman" w:hAnsi="Times New Roman"/>
        </w:rPr>
        <w:noBreakHyphen/>
        <w:t>established levels, taking into account personnel exposure.</w:t>
      </w:r>
    </w:p>
    <w:p w14:paraId="503EA648" w14:textId="77777777" w:rsidR="004D14A2" w:rsidRPr="00FB353C" w:rsidRDefault="004D14A2" w:rsidP="00A74B52">
      <w:pPr>
        <w:ind w:left="720" w:hanging="720"/>
        <w:jc w:val="both"/>
        <w:rPr>
          <w:rFonts w:ascii="Times New Roman" w:hAnsi="Times New Roman"/>
        </w:rPr>
      </w:pPr>
    </w:p>
    <w:p w14:paraId="0E7DFAEA"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Tools and equipment should be inspected to verify operability before being brought into radiological areas.</w:t>
      </w:r>
    </w:p>
    <w:p w14:paraId="120FA5EC" w14:textId="77777777" w:rsidR="004D14A2" w:rsidRPr="00FB353C" w:rsidRDefault="004D14A2" w:rsidP="00A74B52">
      <w:pPr>
        <w:ind w:left="720" w:hanging="720"/>
        <w:jc w:val="both"/>
        <w:rPr>
          <w:rFonts w:ascii="Times New Roman" w:hAnsi="Times New Roman"/>
        </w:rPr>
      </w:pPr>
    </w:p>
    <w:p w14:paraId="7D5D0A13"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 xml:space="preserve">If appropriate, the use of radiologically clean tools or equipment in Contamination or High Contamination (or Airborne Radioactivity Areas if there is a possibility of contamination from </w:t>
      </w:r>
      <w:r w:rsidR="00982606" w:rsidRPr="00FB353C">
        <w:rPr>
          <w:rFonts w:ascii="Times New Roman" w:hAnsi="Times New Roman"/>
        </w:rPr>
        <w:t>that source</w:t>
      </w:r>
      <w:r w:rsidRPr="00FB353C">
        <w:rPr>
          <w:rFonts w:ascii="Times New Roman" w:hAnsi="Times New Roman"/>
        </w:rPr>
        <w:t>)</w:t>
      </w:r>
      <w:r w:rsidRPr="00FB353C">
        <w:rPr>
          <w:rFonts w:ascii="Times New Roman" w:hAnsi="Times New Roman"/>
          <w:b/>
        </w:rPr>
        <w:t xml:space="preserve"> </w:t>
      </w:r>
      <w:r w:rsidRPr="00FB353C">
        <w:rPr>
          <w:rFonts w:ascii="Times New Roman" w:hAnsi="Times New Roman"/>
        </w:rPr>
        <w:t>should be minimized.</w:t>
      </w:r>
    </w:p>
    <w:p w14:paraId="755875B5" w14:textId="77777777" w:rsidR="004D14A2" w:rsidRPr="00FB353C" w:rsidRDefault="004D14A2" w:rsidP="00A74B52">
      <w:pPr>
        <w:ind w:left="720" w:hanging="720"/>
        <w:jc w:val="both"/>
        <w:rPr>
          <w:rFonts w:ascii="Times New Roman" w:hAnsi="Times New Roman"/>
        </w:rPr>
      </w:pPr>
    </w:p>
    <w:p w14:paraId="5DA895DE"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Engineering controls, such as containment devices, portable or auxiliary ventilation and temporary shielding, should be inspected prior to use.</w:t>
      </w:r>
    </w:p>
    <w:p w14:paraId="278A3BE5" w14:textId="77777777" w:rsidR="004D14A2" w:rsidRPr="00FB353C" w:rsidRDefault="004D14A2" w:rsidP="00A74B52">
      <w:pPr>
        <w:ind w:left="720" w:hanging="720"/>
        <w:jc w:val="both"/>
        <w:rPr>
          <w:rFonts w:ascii="Times New Roman" w:hAnsi="Times New Roman"/>
        </w:rPr>
      </w:pPr>
    </w:p>
    <w:p w14:paraId="7D287649"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The identity of components and systems should be verified prior to work.</w:t>
      </w:r>
    </w:p>
    <w:p w14:paraId="144ED445" w14:textId="77777777" w:rsidR="004D14A2" w:rsidRPr="00FB353C" w:rsidRDefault="004D14A2" w:rsidP="00A74B52">
      <w:pPr>
        <w:ind w:left="720" w:hanging="720"/>
        <w:jc w:val="both"/>
        <w:rPr>
          <w:rFonts w:ascii="Times New Roman" w:hAnsi="Times New Roman"/>
        </w:rPr>
      </w:pPr>
    </w:p>
    <w:p w14:paraId="2F321763"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Work activities and shift changes should be scheduled to prevent idle time in radi</w:t>
      </w:r>
      <w:r w:rsidR="00465668" w:rsidRPr="00FB353C">
        <w:rPr>
          <w:rFonts w:ascii="Times New Roman" w:hAnsi="Times New Roman"/>
        </w:rPr>
        <w:t xml:space="preserve">ological </w:t>
      </w:r>
      <w:r w:rsidRPr="00FB353C">
        <w:rPr>
          <w:rFonts w:ascii="Times New Roman" w:hAnsi="Times New Roman"/>
        </w:rPr>
        <w:t>areas.</w:t>
      </w:r>
    </w:p>
    <w:p w14:paraId="2FB7ECE9" w14:textId="77777777" w:rsidR="004D14A2" w:rsidRPr="00FB353C" w:rsidRDefault="004D14A2" w:rsidP="00A74B52">
      <w:pPr>
        <w:ind w:left="720" w:hanging="720"/>
        <w:jc w:val="both"/>
        <w:rPr>
          <w:rFonts w:ascii="Times New Roman" w:hAnsi="Times New Roman"/>
        </w:rPr>
      </w:pPr>
    </w:p>
    <w:p w14:paraId="3E08661C"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Where practicable, parts and components should be removed to areas with low dose rates to perform work.</w:t>
      </w:r>
    </w:p>
    <w:p w14:paraId="6342143D" w14:textId="77777777" w:rsidR="004D14A2" w:rsidRPr="00FB353C" w:rsidRDefault="004D14A2" w:rsidP="00A74B52">
      <w:pPr>
        <w:ind w:left="720" w:hanging="720"/>
        <w:jc w:val="both"/>
        <w:rPr>
          <w:rFonts w:ascii="Times New Roman" w:hAnsi="Times New Roman"/>
        </w:rPr>
      </w:pPr>
    </w:p>
    <w:p w14:paraId="790F60B7" w14:textId="01777F11"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 xml:space="preserve">Upon identification of radiological concerns, such as inappropriate work controls or procedural deficiencies, individuals should immediately report the concern to line supervision </w:t>
      </w:r>
      <w:r w:rsidR="00CC668C" w:rsidRPr="00FB353C">
        <w:rPr>
          <w:rFonts w:ascii="Times New Roman" w:hAnsi="Times New Roman"/>
        </w:rPr>
        <w:t>and</w:t>
      </w:r>
      <w:r w:rsidRPr="00FB353C">
        <w:rPr>
          <w:rFonts w:ascii="Times New Roman" w:hAnsi="Times New Roman"/>
        </w:rPr>
        <w:t xml:space="preserve"> the Radiological Control Organization.</w:t>
      </w:r>
    </w:p>
    <w:p w14:paraId="5DFE56A6" w14:textId="77777777" w:rsidR="004D14A2" w:rsidRPr="00FB353C" w:rsidRDefault="004D14A2" w:rsidP="00A74B52">
      <w:pPr>
        <w:ind w:left="720" w:hanging="720"/>
        <w:jc w:val="both"/>
        <w:rPr>
          <w:rFonts w:ascii="Times New Roman" w:hAnsi="Times New Roman"/>
        </w:rPr>
      </w:pPr>
    </w:p>
    <w:p w14:paraId="014EF60D" w14:textId="4232D9D4"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Requirements for area cleanup should be included in the techni</w:t>
      </w:r>
      <w:r w:rsidR="002129F2" w:rsidRPr="00FB353C">
        <w:rPr>
          <w:rFonts w:ascii="Times New Roman" w:hAnsi="Times New Roman"/>
        </w:rPr>
        <w:t>cal work documents and/or RWPs.</w:t>
      </w:r>
      <w:r w:rsidRPr="00FB353C">
        <w:rPr>
          <w:rFonts w:ascii="Times New Roman" w:hAnsi="Times New Roman"/>
        </w:rPr>
        <w:t xml:space="preserve"> Work activities should not be considered complete until support material and equipment have been removed and the area has been returned to at least pre</w:t>
      </w:r>
      <w:r w:rsidR="00EC771B" w:rsidRPr="00FB353C">
        <w:rPr>
          <w:rFonts w:ascii="Times New Roman" w:hAnsi="Times New Roman"/>
        </w:rPr>
        <w:t>-</w:t>
      </w:r>
      <w:r w:rsidRPr="00FB353C">
        <w:rPr>
          <w:rFonts w:ascii="Times New Roman" w:hAnsi="Times New Roman"/>
        </w:rPr>
        <w:t>work status.</w:t>
      </w:r>
    </w:p>
    <w:p w14:paraId="4D41F8BC" w14:textId="77777777" w:rsidR="004D14A2" w:rsidRPr="00FB353C" w:rsidRDefault="004D14A2" w:rsidP="00A74B52">
      <w:pPr>
        <w:ind w:hanging="720"/>
        <w:jc w:val="both"/>
        <w:rPr>
          <w:rFonts w:ascii="Times New Roman" w:hAnsi="Times New Roman"/>
        </w:rPr>
      </w:pPr>
    </w:p>
    <w:p w14:paraId="76F01DFC" w14:textId="03B398D9"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 xml:space="preserve">To minimize intakes of radioactive material by personnel, smoking, eating, </w:t>
      </w:r>
      <w:r w:rsidR="006C6C54" w:rsidRPr="00FB353C">
        <w:rPr>
          <w:rFonts w:ascii="Times New Roman" w:hAnsi="Times New Roman"/>
        </w:rPr>
        <w:t xml:space="preserve">drinking, applying cosmetics, </w:t>
      </w:r>
      <w:r w:rsidRPr="00FB353C">
        <w:rPr>
          <w:rFonts w:ascii="Times New Roman" w:hAnsi="Times New Roman"/>
        </w:rPr>
        <w:t>chewing</w:t>
      </w:r>
      <w:r w:rsidR="006C6C54" w:rsidRPr="00FB353C">
        <w:rPr>
          <w:rFonts w:ascii="Times New Roman" w:hAnsi="Times New Roman"/>
        </w:rPr>
        <w:t>, or loitering</w:t>
      </w:r>
      <w:r w:rsidRPr="00FB353C">
        <w:rPr>
          <w:rFonts w:ascii="Times New Roman" w:hAnsi="Times New Roman"/>
        </w:rPr>
        <w:t xml:space="preserve"> shall not be permitted in Contamination, High Contamination or Airborne Radioactivity Areas or in other radiological areas where the Radiological Control </w:t>
      </w:r>
      <w:r w:rsidRPr="00FB353C">
        <w:rPr>
          <w:rFonts w:ascii="Times New Roman" w:hAnsi="Times New Roman"/>
        </w:rPr>
        <w:lastRenderedPageBreak/>
        <w:t>Organization has determined that there is the pot</w:t>
      </w:r>
      <w:r w:rsidR="002129F2" w:rsidRPr="00FB353C">
        <w:rPr>
          <w:rFonts w:ascii="Times New Roman" w:hAnsi="Times New Roman"/>
        </w:rPr>
        <w:t>ential for an ingestion hazard.</w:t>
      </w:r>
      <w:r w:rsidRPr="00FB353C">
        <w:rPr>
          <w:rFonts w:ascii="Times New Roman" w:hAnsi="Times New Roman"/>
        </w:rPr>
        <w:t xml:space="preserve"> When a potential exists for personnel heat stress, drinking may be permitted within a Contamination Area under the following conditions and controls:</w:t>
      </w:r>
    </w:p>
    <w:p w14:paraId="74BB421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4EE405DC"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 xml:space="preserve">The potential for heat stress cannot be reduced </w:t>
      </w:r>
      <w:proofErr w:type="gramStart"/>
      <w:r w:rsidRPr="00FB353C">
        <w:rPr>
          <w:rFonts w:ascii="Times New Roman" w:hAnsi="Times New Roman"/>
        </w:rPr>
        <w:t>by the use of</w:t>
      </w:r>
      <w:proofErr w:type="gramEnd"/>
      <w:r w:rsidRPr="00FB353C">
        <w:rPr>
          <w:rFonts w:ascii="Times New Roman" w:hAnsi="Times New Roman"/>
        </w:rPr>
        <w:t xml:space="preserve"> administrative or engineering controls.</w:t>
      </w:r>
    </w:p>
    <w:p w14:paraId="1CC1B319" w14:textId="77777777" w:rsidR="004D14A2" w:rsidRPr="00FB353C" w:rsidRDefault="004D14A2" w:rsidP="00A74B52">
      <w:pPr>
        <w:ind w:left="1440" w:hanging="720"/>
        <w:jc w:val="both"/>
        <w:rPr>
          <w:rFonts w:ascii="Times New Roman" w:hAnsi="Times New Roman"/>
        </w:rPr>
      </w:pPr>
    </w:p>
    <w:p w14:paraId="4E008851"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 xml:space="preserve">All drinking is from containers or sources approved by the </w:t>
      </w:r>
      <w:r w:rsidR="003B05DA" w:rsidRPr="00FB353C">
        <w:rPr>
          <w:rFonts w:ascii="Times New Roman" w:hAnsi="Times New Roman"/>
        </w:rPr>
        <w:t xml:space="preserve">assigned </w:t>
      </w:r>
      <w:r w:rsidRPr="00FB353C">
        <w:rPr>
          <w:rFonts w:ascii="Times New Roman" w:hAnsi="Times New Roman"/>
        </w:rPr>
        <w:t>RSO or designee.</w:t>
      </w:r>
    </w:p>
    <w:p w14:paraId="057A7B26" w14:textId="77777777" w:rsidR="004D14A2" w:rsidRPr="00FB353C" w:rsidRDefault="004D14A2" w:rsidP="00A74B52">
      <w:pPr>
        <w:ind w:left="1440" w:hanging="720"/>
        <w:jc w:val="both"/>
        <w:rPr>
          <w:rFonts w:ascii="Times New Roman" w:hAnsi="Times New Roman"/>
        </w:rPr>
      </w:pPr>
    </w:p>
    <w:p w14:paraId="46D30D9D"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 xml:space="preserve">At a minimum, the individual’s hands and face are to be monitored for contamination prior to drinking. </w:t>
      </w:r>
    </w:p>
    <w:p w14:paraId="29BE0B57" w14:textId="77777777" w:rsidR="004D14A2" w:rsidRPr="00FB353C" w:rsidRDefault="004D14A2" w:rsidP="00A74B52">
      <w:pPr>
        <w:ind w:left="1440" w:hanging="720"/>
        <w:jc w:val="both"/>
        <w:rPr>
          <w:rFonts w:ascii="Times New Roman" w:hAnsi="Times New Roman"/>
        </w:rPr>
      </w:pPr>
    </w:p>
    <w:p w14:paraId="7AC5D122"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Participating workers are monitored as applicable.</w:t>
      </w:r>
    </w:p>
    <w:p w14:paraId="11F4FEF7" w14:textId="77777777" w:rsidR="004D14A2" w:rsidRPr="00FB353C" w:rsidRDefault="004D14A2" w:rsidP="00A74B52">
      <w:pPr>
        <w:ind w:left="1440" w:hanging="720"/>
        <w:jc w:val="both"/>
        <w:rPr>
          <w:rFonts w:ascii="Times New Roman" w:hAnsi="Times New Roman"/>
        </w:rPr>
      </w:pPr>
    </w:p>
    <w:p w14:paraId="7EE5F5B6"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The applicable requirements and controls are described in approved procedures.</w:t>
      </w:r>
    </w:p>
    <w:p w14:paraId="571038D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Times New Roman" w:hAnsi="Times New Roman"/>
        </w:rPr>
      </w:pPr>
    </w:p>
    <w:p w14:paraId="24621F93" w14:textId="18CB2FF8"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rPr>
        <w:t>Special procedures pertinent to work in Fermilab accelerator/beamline enclosu</w:t>
      </w:r>
      <w:r w:rsidR="002129F2" w:rsidRPr="00FB353C">
        <w:rPr>
          <w:rFonts w:ascii="Times New Roman" w:hAnsi="Times New Roman"/>
        </w:rPr>
        <w:t>res are covered in Article 355.</w:t>
      </w:r>
      <w:r w:rsidRPr="00FB353C">
        <w:rPr>
          <w:rFonts w:ascii="Times New Roman" w:hAnsi="Times New Roman"/>
        </w:rPr>
        <w:t xml:space="preserve"> Article 355 should be used for general guidance on pre-job planning, pre-job briefings and post-job reviews for radiological tasks.</w:t>
      </w:r>
    </w:p>
    <w:p w14:paraId="63620119" w14:textId="77777777" w:rsidR="004D14A2" w:rsidRPr="00FB353C" w:rsidRDefault="004D14A2" w:rsidP="00A74B52">
      <w:pPr>
        <w:ind w:left="720" w:hanging="720"/>
        <w:jc w:val="both"/>
        <w:rPr>
          <w:rFonts w:ascii="Times New Roman" w:hAnsi="Times New Roman"/>
        </w:rPr>
      </w:pPr>
    </w:p>
    <w:p w14:paraId="41D10CD9" w14:textId="24F1C902"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b/>
        </w:rPr>
        <w:t>Continuous supervision</w:t>
      </w:r>
      <w:r w:rsidRPr="00FB353C">
        <w:rPr>
          <w:rFonts w:ascii="Times New Roman" w:hAnsi="Times New Roman"/>
        </w:rPr>
        <w:t xml:space="preserve"> by radiation safety personnel (or other individuals trained for such work by the </w:t>
      </w:r>
      <w:r w:rsidR="003B05DA" w:rsidRPr="00FB353C">
        <w:rPr>
          <w:rFonts w:ascii="Times New Roman" w:hAnsi="Times New Roman"/>
        </w:rPr>
        <w:t xml:space="preserve">assigned </w:t>
      </w:r>
      <w:r w:rsidRPr="00FB353C">
        <w:rPr>
          <w:rFonts w:ascii="Times New Roman" w:hAnsi="Times New Roman"/>
        </w:rPr>
        <w:t xml:space="preserve">RSO) shall be provided whenever anyone is working in an area with accessible spaces having </w:t>
      </w:r>
      <w:r w:rsidR="000B6CD1" w:rsidRPr="00FB353C">
        <w:rPr>
          <w:rFonts w:ascii="Times New Roman" w:hAnsi="Times New Roman"/>
        </w:rPr>
        <w:t>dose</w:t>
      </w:r>
      <w:r w:rsidR="00982606" w:rsidRPr="00FB353C">
        <w:rPr>
          <w:rFonts w:ascii="Times New Roman" w:hAnsi="Times New Roman"/>
        </w:rPr>
        <w:t xml:space="preserve"> </w:t>
      </w:r>
      <w:r w:rsidR="002129F2" w:rsidRPr="00FB353C">
        <w:rPr>
          <w:rFonts w:ascii="Times New Roman" w:hAnsi="Times New Roman"/>
        </w:rPr>
        <w:t>rates over 1 rem/hr.</w:t>
      </w:r>
      <w:r w:rsidRPr="00FB353C">
        <w:rPr>
          <w:rFonts w:ascii="Times New Roman" w:hAnsi="Times New Roman"/>
        </w:rPr>
        <w:t xml:space="preserve"> Areas marked and fenced off by rigid barriers are </w:t>
      </w:r>
      <w:r w:rsidRPr="00FB353C">
        <w:rPr>
          <w:rFonts w:ascii="Times New Roman" w:hAnsi="Times New Roman"/>
          <w:u w:val="single"/>
        </w:rPr>
        <w:t>not</w:t>
      </w:r>
      <w:r w:rsidR="002129F2" w:rsidRPr="00FB353C">
        <w:rPr>
          <w:rFonts w:ascii="Times New Roman" w:hAnsi="Times New Roman"/>
        </w:rPr>
        <w:t xml:space="preserve"> considered accessible.</w:t>
      </w:r>
      <w:r w:rsidRPr="00FB353C">
        <w:rPr>
          <w:rFonts w:ascii="Times New Roman" w:hAnsi="Times New Roman"/>
        </w:rPr>
        <w:t xml:space="preserve"> Such supervision is also strongly </w:t>
      </w:r>
      <w:r w:rsidRPr="00FB353C">
        <w:rPr>
          <w:rFonts w:ascii="Times New Roman" w:hAnsi="Times New Roman"/>
          <w:u w:val="single"/>
        </w:rPr>
        <w:t>recommended</w:t>
      </w:r>
      <w:r w:rsidRPr="00FB353C">
        <w:rPr>
          <w:rFonts w:ascii="Times New Roman" w:hAnsi="Times New Roman"/>
        </w:rPr>
        <w:t xml:space="preserve"> when personnel are working for an extended time in areas with </w:t>
      </w:r>
      <w:r w:rsidR="000B6CD1" w:rsidRPr="00FB353C">
        <w:rPr>
          <w:rFonts w:ascii="Times New Roman" w:hAnsi="Times New Roman"/>
        </w:rPr>
        <w:t>dose</w:t>
      </w:r>
      <w:r w:rsidRPr="00FB353C">
        <w:rPr>
          <w:rFonts w:ascii="Times New Roman" w:hAnsi="Times New Roman"/>
        </w:rPr>
        <w:t xml:space="preserve"> rates over 100 mrem/</w:t>
      </w:r>
      <w:proofErr w:type="spellStart"/>
      <w:r w:rsidRPr="00FB353C">
        <w:rPr>
          <w:rFonts w:ascii="Times New Roman" w:hAnsi="Times New Roman"/>
        </w:rPr>
        <w:t>hr</w:t>
      </w:r>
      <w:proofErr w:type="spellEnd"/>
      <w:r w:rsidR="002129F2" w:rsidRPr="00FB353C">
        <w:rPr>
          <w:rFonts w:ascii="Times New Roman" w:hAnsi="Times New Roman"/>
        </w:rPr>
        <w:t xml:space="preserve"> (i.e., High Radiation Areas). </w:t>
      </w:r>
      <w:r w:rsidRPr="00FB353C">
        <w:rPr>
          <w:rFonts w:ascii="Times New Roman" w:hAnsi="Times New Roman"/>
        </w:rPr>
        <w:t xml:space="preserve">The decision to require such supervision should be made by the </w:t>
      </w:r>
      <w:r w:rsidR="003B05DA" w:rsidRPr="00FB353C">
        <w:rPr>
          <w:rFonts w:ascii="Times New Roman" w:hAnsi="Times New Roman"/>
        </w:rPr>
        <w:t xml:space="preserve">assigned </w:t>
      </w:r>
      <w:r w:rsidRPr="00FB353C">
        <w:rPr>
          <w:rFonts w:ascii="Times New Roman" w:hAnsi="Times New Roman"/>
        </w:rPr>
        <w:t xml:space="preserve">RSO </w:t>
      </w:r>
      <w:proofErr w:type="gramStart"/>
      <w:r w:rsidRPr="00FB353C">
        <w:rPr>
          <w:rFonts w:ascii="Times New Roman" w:hAnsi="Times New Roman"/>
        </w:rPr>
        <w:t>on the basis of</w:t>
      </w:r>
      <w:proofErr w:type="gramEnd"/>
      <w:r w:rsidRPr="00FB353C">
        <w:rPr>
          <w:rFonts w:ascii="Times New Roman" w:hAnsi="Times New Roman"/>
        </w:rPr>
        <w:t xml:space="preserve"> the nature of the work, the dose rates and estimated doses for the job, and the training and reliability of the personnel involved.</w:t>
      </w:r>
    </w:p>
    <w:p w14:paraId="0BE6C8D6" w14:textId="77777777" w:rsidR="004D14A2" w:rsidRPr="00FB353C" w:rsidRDefault="004D14A2" w:rsidP="00A74B52">
      <w:pPr>
        <w:ind w:left="720" w:hanging="720"/>
        <w:jc w:val="both"/>
        <w:rPr>
          <w:rFonts w:ascii="Times New Roman" w:hAnsi="Times New Roman"/>
        </w:rPr>
      </w:pPr>
    </w:p>
    <w:p w14:paraId="2FB371B7" w14:textId="77777777" w:rsidR="004D14A2" w:rsidRPr="00FB353C" w:rsidRDefault="004D14A2" w:rsidP="00EE02D8">
      <w:pPr>
        <w:numPr>
          <w:ilvl w:val="0"/>
          <w:numId w:val="32"/>
        </w:numPr>
        <w:tabs>
          <w:tab w:val="clear" w:pos="720"/>
        </w:tabs>
        <w:ind w:hanging="720"/>
        <w:jc w:val="both"/>
        <w:rPr>
          <w:rFonts w:ascii="Times New Roman" w:hAnsi="Times New Roman"/>
        </w:rPr>
      </w:pPr>
      <w:r w:rsidRPr="00FB353C">
        <w:rPr>
          <w:rFonts w:ascii="Times New Roman" w:hAnsi="Times New Roman"/>
          <w:b/>
        </w:rPr>
        <w:t xml:space="preserve">Off Site Machining:  </w:t>
      </w:r>
      <w:r w:rsidRPr="00FB353C">
        <w:rPr>
          <w:rFonts w:ascii="Times New Roman" w:hAnsi="Times New Roman"/>
        </w:rPr>
        <w:t xml:space="preserve">Circumstances may require that radioactive material be sent </w:t>
      </w:r>
      <w:r w:rsidR="00E54856" w:rsidRPr="00FB353C">
        <w:rPr>
          <w:rFonts w:ascii="Times New Roman" w:hAnsi="Times New Roman"/>
        </w:rPr>
        <w:t>to an off-</w:t>
      </w:r>
      <w:r w:rsidRPr="00FB353C">
        <w:rPr>
          <w:rFonts w:ascii="Times New Roman" w:hAnsi="Times New Roman"/>
        </w:rPr>
        <w:t xml:space="preserve">site shop for machining, repair, etc.  Procedures found acceptable in the past for sending radioactive material off site to private vendors for servicing of any kind are outlined below.  </w:t>
      </w:r>
    </w:p>
    <w:p w14:paraId="121E4742" w14:textId="77777777" w:rsidR="004D14A2" w:rsidRPr="00FB353C" w:rsidRDefault="004D14A2" w:rsidP="00A74B52">
      <w:pPr>
        <w:jc w:val="both"/>
        <w:rPr>
          <w:rFonts w:ascii="Times New Roman" w:hAnsi="Times New Roman"/>
        </w:rPr>
      </w:pPr>
    </w:p>
    <w:p w14:paraId="2EA07749" w14:textId="298857FF" w:rsidR="004D14A2" w:rsidRPr="00FB353C" w:rsidRDefault="00EC771B"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All off-</w:t>
      </w:r>
      <w:r w:rsidR="004D14A2" w:rsidRPr="00FB353C">
        <w:rPr>
          <w:rFonts w:ascii="Times New Roman" w:hAnsi="Times New Roman"/>
        </w:rPr>
        <w:t>site shipments of radioactive material mus</w:t>
      </w:r>
      <w:r w:rsidR="002E1948" w:rsidRPr="00FB353C">
        <w:rPr>
          <w:rFonts w:ascii="Times New Roman" w:hAnsi="Times New Roman"/>
        </w:rPr>
        <w:t xml:space="preserve">t be coordinated through the </w:t>
      </w:r>
      <w:r w:rsidR="00D50C56" w:rsidRPr="00FB353C">
        <w:rPr>
          <w:rFonts w:ascii="Times New Roman" w:hAnsi="Times New Roman"/>
        </w:rPr>
        <w:t>ES&amp;H</w:t>
      </w:r>
      <w:r w:rsidR="004D14A2" w:rsidRPr="00FB353C">
        <w:rPr>
          <w:rFonts w:ascii="Times New Roman" w:hAnsi="Times New Roman"/>
        </w:rPr>
        <w:t xml:space="preserve"> Section.</w:t>
      </w:r>
    </w:p>
    <w:p w14:paraId="5D0CE9DC" w14:textId="77777777" w:rsidR="004D14A2" w:rsidRPr="00FB353C" w:rsidRDefault="004D14A2" w:rsidP="00A74B52">
      <w:pPr>
        <w:ind w:left="720"/>
        <w:jc w:val="both"/>
        <w:rPr>
          <w:rFonts w:ascii="Times New Roman" w:hAnsi="Times New Roman"/>
        </w:rPr>
      </w:pPr>
    </w:p>
    <w:p w14:paraId="53747B8E" w14:textId="7AB46F2E"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If off site machining of radioact</w:t>
      </w:r>
      <w:r w:rsidR="002E1948" w:rsidRPr="00FB353C">
        <w:rPr>
          <w:rFonts w:ascii="Times New Roman" w:hAnsi="Times New Roman"/>
        </w:rPr>
        <w:t xml:space="preserve">ive material is planned, the </w:t>
      </w:r>
      <w:r w:rsidR="00D50C56" w:rsidRPr="00FB353C">
        <w:rPr>
          <w:rFonts w:ascii="Times New Roman" w:hAnsi="Times New Roman"/>
        </w:rPr>
        <w:t>ES&amp;H</w:t>
      </w:r>
      <w:r w:rsidRPr="00FB353C">
        <w:rPr>
          <w:rFonts w:ascii="Times New Roman" w:hAnsi="Times New Roman"/>
        </w:rPr>
        <w:t xml:space="preserve"> Section shall be contacted as early as possible in order to properly coordinate this work.  Such arrangements can be time-consuming and must be handled on a case-by-case basis. </w:t>
      </w:r>
    </w:p>
    <w:p w14:paraId="36B4E03C" w14:textId="77777777" w:rsidR="004D14A2" w:rsidRPr="00FB353C" w:rsidRDefault="004D14A2" w:rsidP="00A74B52">
      <w:pPr>
        <w:ind w:left="720"/>
        <w:jc w:val="both"/>
        <w:rPr>
          <w:rFonts w:ascii="Times New Roman" w:hAnsi="Times New Roman"/>
        </w:rPr>
      </w:pPr>
    </w:p>
    <w:p w14:paraId="540B3BFB" w14:textId="77777777" w:rsidR="004D14A2" w:rsidRPr="00FB353C" w:rsidRDefault="00E54856"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The off-</w:t>
      </w:r>
      <w:r w:rsidR="004D14A2" w:rsidRPr="00FB353C">
        <w:rPr>
          <w:rFonts w:ascii="Times New Roman" w:hAnsi="Times New Roman"/>
        </w:rPr>
        <w:t xml:space="preserve">site recipient normally must possess a valid license (either USNRC or Agreement State) or be a DOE-license exempt prime contractor authorized to receive, possess, and utilize the material in the manner intended.  </w:t>
      </w:r>
    </w:p>
    <w:p w14:paraId="4E08F263" w14:textId="77777777" w:rsidR="004D14A2" w:rsidRPr="00FB353C" w:rsidRDefault="004D14A2" w:rsidP="00A74B52">
      <w:pPr>
        <w:ind w:left="720"/>
        <w:jc w:val="both"/>
        <w:rPr>
          <w:rFonts w:ascii="Times New Roman" w:hAnsi="Times New Roman"/>
        </w:rPr>
      </w:pPr>
    </w:p>
    <w:p w14:paraId="48479083"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lastRenderedPageBreak/>
        <w:t xml:space="preserve">The Laboratory is responsible for verifying </w:t>
      </w:r>
      <w:proofErr w:type="gramStart"/>
      <w:r w:rsidRPr="00FB353C">
        <w:rPr>
          <w:rFonts w:ascii="Times New Roman" w:hAnsi="Times New Roman"/>
        </w:rPr>
        <w:t>whether or not</w:t>
      </w:r>
      <w:proofErr w:type="gramEnd"/>
      <w:r w:rsidRPr="00FB353C">
        <w:rPr>
          <w:rFonts w:ascii="Times New Roman" w:hAnsi="Times New Roman"/>
        </w:rPr>
        <w:t xml:space="preserve"> the recipient possesses such a license.  The license must cover not only possession, but also any operations that may be intended, such as machining or waste generation.  The recipient is responsible for radiation safety aspects of work done under the provisions of the license.  </w:t>
      </w:r>
    </w:p>
    <w:p w14:paraId="7C7FD58A" w14:textId="77777777" w:rsidR="004D14A2" w:rsidRPr="00FB353C" w:rsidRDefault="004D14A2" w:rsidP="00A74B52">
      <w:pPr>
        <w:ind w:left="720"/>
        <w:jc w:val="both"/>
        <w:rPr>
          <w:rFonts w:ascii="Times New Roman" w:hAnsi="Times New Roman"/>
        </w:rPr>
      </w:pPr>
    </w:p>
    <w:p w14:paraId="4F301B2C" w14:textId="0743BF0E"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Alternative arrangements involving the machining of radioactive materials by facilities that do not meet the requirements of part c. (above) will be developed on a case-by-case basis with a written plan coordinated between DOE and the app</w:t>
      </w:r>
      <w:r w:rsidR="002129F2" w:rsidRPr="00FB353C">
        <w:rPr>
          <w:rFonts w:ascii="Times New Roman" w:hAnsi="Times New Roman"/>
        </w:rPr>
        <w:t>licable regulatory authorities.</w:t>
      </w:r>
      <w:r w:rsidRPr="00FB353C">
        <w:rPr>
          <w:rFonts w:ascii="Times New Roman" w:hAnsi="Times New Roman"/>
        </w:rPr>
        <w:t xml:space="preserve"> Prior concurrence with thes</w:t>
      </w:r>
      <w:r w:rsidR="002129F2" w:rsidRPr="00FB353C">
        <w:rPr>
          <w:rFonts w:ascii="Times New Roman" w:hAnsi="Times New Roman"/>
        </w:rPr>
        <w:t>e authorities will be required.</w:t>
      </w:r>
      <w:r w:rsidRPr="00FB353C">
        <w:rPr>
          <w:rFonts w:ascii="Times New Roman" w:hAnsi="Times New Roman"/>
        </w:rPr>
        <w:t xml:space="preserve"> In general, the Laboratory will be required to assume responsibility for transportation, operational radiation safety, and radioactive waste disposal, if any</w:t>
      </w:r>
      <w:r w:rsidR="00A979AB" w:rsidRPr="00FB353C">
        <w:rPr>
          <w:rFonts w:ascii="Times New Roman" w:hAnsi="Times New Roman"/>
        </w:rPr>
        <w:t>,</w:t>
      </w:r>
      <w:r w:rsidRPr="00FB353C">
        <w:rPr>
          <w:rFonts w:ascii="Times New Roman" w:hAnsi="Times New Roman"/>
        </w:rPr>
        <w:t xml:space="preserve"> unless </w:t>
      </w:r>
      <w:r w:rsidR="002129F2" w:rsidRPr="00FB353C">
        <w:rPr>
          <w:rFonts w:ascii="Times New Roman" w:hAnsi="Times New Roman"/>
        </w:rPr>
        <w:t>other arrangements can be made.</w:t>
      </w:r>
      <w:r w:rsidRPr="00FB353C">
        <w:rPr>
          <w:rFonts w:ascii="Times New Roman" w:hAnsi="Times New Roman"/>
        </w:rPr>
        <w:t xml:space="preserve"> The State or USNRC will likely have regulatory overview responsibility and authority.</w:t>
      </w:r>
    </w:p>
    <w:p w14:paraId="038F538F" w14:textId="77777777" w:rsidR="004D14A2" w:rsidRPr="00FB353C" w:rsidRDefault="004D14A2" w:rsidP="00A74B52">
      <w:pPr>
        <w:ind w:left="720"/>
        <w:jc w:val="both"/>
        <w:rPr>
          <w:rFonts w:ascii="Times New Roman" w:hAnsi="Times New Roman"/>
        </w:rPr>
      </w:pPr>
    </w:p>
    <w:p w14:paraId="2C854FFF" w14:textId="77777777" w:rsidR="004D14A2" w:rsidRPr="00FB353C" w:rsidRDefault="004D14A2" w:rsidP="00EE02D8">
      <w:pPr>
        <w:numPr>
          <w:ilvl w:val="4"/>
          <w:numId w:val="32"/>
        </w:numPr>
        <w:tabs>
          <w:tab w:val="clear" w:pos="3600"/>
        </w:tabs>
        <w:ind w:left="1440" w:hanging="720"/>
        <w:jc w:val="both"/>
        <w:rPr>
          <w:rFonts w:ascii="Times New Roman" w:hAnsi="Times New Roman"/>
        </w:rPr>
      </w:pPr>
      <w:r w:rsidRPr="00FB353C">
        <w:rPr>
          <w:rFonts w:ascii="Times New Roman" w:hAnsi="Times New Roman"/>
        </w:rPr>
        <w:t>Any communications with State agencies or the USNRC will be coordinated with DOE.</w:t>
      </w:r>
    </w:p>
    <w:p w14:paraId="115AA236" w14:textId="77777777" w:rsidR="004D14A2" w:rsidRPr="00FB353C" w:rsidRDefault="004D14A2" w:rsidP="00192C07"/>
    <w:p w14:paraId="5D0DAA69" w14:textId="436CA502" w:rsidR="004D14A2" w:rsidRPr="00FB353C" w:rsidRDefault="001F4D89" w:rsidP="00A74B52">
      <w:pPr>
        <w:pStyle w:val="FRCMHeading2"/>
        <w:rPr>
          <w:rFonts w:ascii="Times New Roman" w:hAnsi="Times New Roman"/>
        </w:rPr>
      </w:pPr>
      <w:bookmarkStart w:id="134" w:name="_Toc39457586"/>
      <w:bookmarkStart w:id="135" w:name="_Toc341191972"/>
      <w:bookmarkStart w:id="136" w:name="_Toc341192101"/>
      <w:bookmarkStart w:id="137" w:name="_Toc341254645"/>
      <w:bookmarkStart w:id="138" w:name="_Toc450900793"/>
      <w:bookmarkStart w:id="139" w:name="_Toc31183905"/>
      <w:r w:rsidRPr="00FB353C">
        <w:rPr>
          <w:rFonts w:ascii="Times New Roman" w:hAnsi="Times New Roman"/>
        </w:rPr>
        <w:t>343 Response</w:t>
      </w:r>
      <w:r w:rsidR="004D14A2" w:rsidRPr="00FB353C">
        <w:rPr>
          <w:rFonts w:ascii="Times New Roman" w:hAnsi="Times New Roman"/>
        </w:rPr>
        <w:t xml:space="preserve"> to Abnormal Situations</w:t>
      </w:r>
      <w:bookmarkEnd w:id="134"/>
      <w:bookmarkEnd w:id="135"/>
      <w:bookmarkEnd w:id="136"/>
      <w:bookmarkEnd w:id="137"/>
      <w:bookmarkEnd w:id="138"/>
      <w:bookmarkEnd w:id="139"/>
    </w:p>
    <w:p w14:paraId="704F7235"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32DD42F5" w14:textId="4F066E99" w:rsidR="004D14A2" w:rsidRPr="00FB353C" w:rsidRDefault="004D14A2" w:rsidP="00A74B52">
      <w:pPr>
        <w:jc w:val="both"/>
        <w:rPr>
          <w:rFonts w:ascii="Times New Roman" w:hAnsi="Times New Roman"/>
          <w:color w:val="000000"/>
        </w:rPr>
      </w:pPr>
      <w:r w:rsidRPr="00FB353C">
        <w:rPr>
          <w:rFonts w:ascii="Times New Roman" w:hAnsi="Times New Roman"/>
        </w:rPr>
        <w:t xml:space="preserve">The Fermilab </w:t>
      </w:r>
      <w:r w:rsidR="00A10FBE" w:rsidRPr="00FB353C">
        <w:rPr>
          <w:rFonts w:ascii="Times New Roman" w:hAnsi="Times New Roman"/>
        </w:rPr>
        <w:t>Comprehensive Emergency Management</w:t>
      </w:r>
      <w:r w:rsidRPr="00FB353C">
        <w:rPr>
          <w:rFonts w:ascii="Times New Roman" w:hAnsi="Times New Roman"/>
        </w:rPr>
        <w:t xml:space="preserve"> Plan </w:t>
      </w:r>
      <w:r w:rsidR="00A10FBE" w:rsidRPr="00FB353C">
        <w:rPr>
          <w:rFonts w:ascii="Times New Roman" w:hAnsi="Times New Roman"/>
        </w:rPr>
        <w:t xml:space="preserve">(CEMP) </w:t>
      </w:r>
      <w:r w:rsidRPr="00FB353C">
        <w:rPr>
          <w:rFonts w:ascii="Times New Roman" w:hAnsi="Times New Roman"/>
        </w:rPr>
        <w:t>has established requirements for all abnormal situations that may affect the environment, safety and health.  This plan is comprehensive and includes appropriate radiological control measur</w:t>
      </w:r>
      <w:r w:rsidR="000F4A95" w:rsidRPr="00FB353C">
        <w:rPr>
          <w:rFonts w:ascii="Times New Roman" w:hAnsi="Times New Roman"/>
        </w:rPr>
        <w:t>es.</w:t>
      </w:r>
      <w:r w:rsidRPr="00FB353C">
        <w:rPr>
          <w:rFonts w:ascii="Times New Roman" w:hAnsi="Times New Roman"/>
        </w:rPr>
        <w:t xml:space="preserve"> </w:t>
      </w:r>
      <w:hyperlink r:id="rId21" w:history="1">
        <w:r w:rsidRPr="00FB353C">
          <w:rPr>
            <w:rStyle w:val="Hyperlink"/>
            <w:rFonts w:ascii="Times New Roman" w:hAnsi="Times New Roman"/>
          </w:rPr>
          <w:t>FESHM 8030</w:t>
        </w:r>
      </w:hyperlink>
      <w:r w:rsidRPr="00FB353C">
        <w:rPr>
          <w:rFonts w:ascii="Times New Roman" w:hAnsi="Times New Roman"/>
          <w:i/>
          <w:color w:val="000000"/>
        </w:rPr>
        <w:t xml:space="preserve"> </w:t>
      </w:r>
      <w:r w:rsidRPr="00FB353C">
        <w:rPr>
          <w:rFonts w:ascii="Times New Roman" w:hAnsi="Times New Roman"/>
          <w:color w:val="000000"/>
        </w:rPr>
        <w:t xml:space="preserve">documents responsibilities for spill prevention, response, and remediation and outlines general procedures to be taken in the event of a spill or release.  It requires </w:t>
      </w:r>
      <w:r w:rsidR="00EF5830" w:rsidRPr="00FB353C">
        <w:rPr>
          <w:rFonts w:ascii="Times New Roman" w:hAnsi="Times New Roman"/>
          <w:color w:val="000000"/>
        </w:rPr>
        <w:t>the preparation of</w:t>
      </w:r>
      <w:r w:rsidRPr="00FB353C">
        <w:rPr>
          <w:rFonts w:ascii="Times New Roman" w:hAnsi="Times New Roman"/>
          <w:color w:val="000000"/>
        </w:rPr>
        <w:t xml:space="preserve"> local plans for response to spills and releases fro</w:t>
      </w:r>
      <w:r w:rsidR="000F4A95" w:rsidRPr="00FB353C">
        <w:rPr>
          <w:rFonts w:ascii="Times New Roman" w:hAnsi="Times New Roman"/>
          <w:color w:val="000000"/>
        </w:rPr>
        <w:t>m their equipment and/or areas.</w:t>
      </w:r>
      <w:r w:rsidRPr="00FB353C">
        <w:rPr>
          <w:rFonts w:ascii="Times New Roman" w:hAnsi="Times New Roman"/>
          <w:color w:val="000000"/>
        </w:rPr>
        <w:t xml:space="preserve"> Plans also identify emergency procedures and necessary notifications.</w:t>
      </w:r>
    </w:p>
    <w:p w14:paraId="6D5E7376" w14:textId="77777777" w:rsidR="004D14A2" w:rsidRPr="00FB353C" w:rsidRDefault="004D14A2" w:rsidP="00A74B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CA5F450" w14:textId="247ADE0A" w:rsidR="004D14A2" w:rsidRPr="00FB353C" w:rsidRDefault="001F4D89" w:rsidP="00A74B52">
      <w:pPr>
        <w:pStyle w:val="FRCMHeading2"/>
        <w:rPr>
          <w:rFonts w:ascii="Times New Roman" w:hAnsi="Times New Roman"/>
        </w:rPr>
      </w:pPr>
      <w:bookmarkStart w:id="140" w:name="_Toc39457587"/>
      <w:bookmarkStart w:id="141" w:name="_Toc341191973"/>
      <w:bookmarkStart w:id="142" w:name="_Toc341192102"/>
      <w:bookmarkStart w:id="143" w:name="_Toc341254646"/>
      <w:bookmarkStart w:id="144" w:name="_Toc450900794"/>
      <w:bookmarkStart w:id="145" w:name="_Toc31183906"/>
      <w:r w:rsidRPr="00FB353C">
        <w:rPr>
          <w:rFonts w:ascii="Times New Roman" w:hAnsi="Times New Roman"/>
        </w:rPr>
        <w:t>344 Controls</w:t>
      </w:r>
      <w:r w:rsidR="004D14A2" w:rsidRPr="00FB353C">
        <w:rPr>
          <w:rFonts w:ascii="Times New Roman" w:hAnsi="Times New Roman"/>
        </w:rPr>
        <w:t xml:space="preserve"> for Bench Top Work, Laboratory Fume Hoods, Sample Stations and Gloveboxes</w:t>
      </w:r>
      <w:bookmarkEnd w:id="140"/>
      <w:bookmarkEnd w:id="141"/>
      <w:bookmarkEnd w:id="142"/>
      <w:bookmarkEnd w:id="143"/>
      <w:bookmarkEnd w:id="144"/>
      <w:bookmarkEnd w:id="145"/>
    </w:p>
    <w:p w14:paraId="559A69A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1FD49F56" w14:textId="77777777" w:rsidR="004D14A2" w:rsidRPr="00FB353C" w:rsidRDefault="004D14A2" w:rsidP="00A74B52">
      <w:pPr>
        <w:jc w:val="both"/>
        <w:rPr>
          <w:rFonts w:ascii="Times New Roman" w:hAnsi="Times New Roman"/>
        </w:rPr>
      </w:pPr>
      <w:r w:rsidRPr="00FB353C">
        <w:rPr>
          <w:rFonts w:ascii="Times New Roman" w:hAnsi="Times New Roman"/>
        </w:rPr>
        <w:t>The following are applicable to radiological work that has the potential to generate radioactive contamination in localized benchtop areas, laboratory fume hoods, sample stations, and glovebox operations located in areas that are otherwise contamination free.</w:t>
      </w:r>
    </w:p>
    <w:p w14:paraId="3AF17465" w14:textId="77777777" w:rsidR="004D14A2" w:rsidRPr="00FB353C" w:rsidRDefault="004D14A2" w:rsidP="00A74B52">
      <w:pPr>
        <w:jc w:val="both"/>
        <w:rPr>
          <w:rFonts w:ascii="Times New Roman" w:hAnsi="Times New Roman"/>
        </w:rPr>
      </w:pPr>
    </w:p>
    <w:p w14:paraId="5C0B0B79" w14:textId="5E22BC6D" w:rsidR="004D14A2" w:rsidRPr="00FB353C" w:rsidRDefault="004D14A2" w:rsidP="00EE02D8">
      <w:pPr>
        <w:numPr>
          <w:ilvl w:val="0"/>
          <w:numId w:val="33"/>
        </w:numPr>
        <w:ind w:left="720" w:hanging="720"/>
        <w:jc w:val="both"/>
        <w:rPr>
          <w:rFonts w:ascii="Times New Roman" w:hAnsi="Times New Roman"/>
        </w:rPr>
      </w:pPr>
      <w:r w:rsidRPr="00FB353C">
        <w:rPr>
          <w:rFonts w:ascii="Times New Roman" w:hAnsi="Times New Roman"/>
        </w:rPr>
        <w:t>A</w:t>
      </w:r>
      <w:r w:rsidR="0013679E" w:rsidRPr="00FB353C">
        <w:rPr>
          <w:rFonts w:ascii="Times New Roman" w:hAnsi="Times New Roman"/>
        </w:rPr>
        <w:t xml:space="preserve"> job-specific</w:t>
      </w:r>
      <w:r w:rsidRPr="00FB353C">
        <w:rPr>
          <w:rFonts w:ascii="Times New Roman" w:hAnsi="Times New Roman"/>
        </w:rPr>
        <w:t xml:space="preserve"> Radiological Work Permit (RWP) or equivalent should be issued to control radiological work in localized areas, laboratory fume hoods, sample sinks, and glove boxes.</w:t>
      </w:r>
    </w:p>
    <w:p w14:paraId="2EC4176C" w14:textId="77777777" w:rsidR="004D14A2" w:rsidRPr="00FB353C" w:rsidRDefault="004D14A2" w:rsidP="00A74B52">
      <w:pPr>
        <w:ind w:left="720" w:hanging="720"/>
        <w:jc w:val="both"/>
        <w:rPr>
          <w:rFonts w:ascii="Times New Roman" w:hAnsi="Times New Roman"/>
        </w:rPr>
      </w:pPr>
    </w:p>
    <w:p w14:paraId="33C34461" w14:textId="77777777" w:rsidR="004D14A2" w:rsidRPr="00FB353C" w:rsidRDefault="004D14A2" w:rsidP="00EE02D8">
      <w:pPr>
        <w:numPr>
          <w:ilvl w:val="0"/>
          <w:numId w:val="33"/>
        </w:numPr>
        <w:ind w:left="720" w:hanging="720"/>
        <w:jc w:val="both"/>
        <w:rPr>
          <w:rFonts w:ascii="Times New Roman" w:hAnsi="Times New Roman"/>
        </w:rPr>
      </w:pPr>
      <w:r w:rsidRPr="00FB353C">
        <w:rPr>
          <w:rFonts w:ascii="Times New Roman" w:hAnsi="Times New Roman"/>
        </w:rPr>
        <w:t>The following controls apply to glovebox operations:</w:t>
      </w:r>
    </w:p>
    <w:p w14:paraId="65231547" w14:textId="77777777" w:rsidR="004D14A2" w:rsidRPr="00FB353C" w:rsidRDefault="004D14A2" w:rsidP="00A74B52">
      <w:pPr>
        <w:ind w:left="1080" w:hanging="720"/>
        <w:jc w:val="both"/>
        <w:rPr>
          <w:rFonts w:ascii="Times New Roman" w:hAnsi="Times New Roman"/>
        </w:rPr>
      </w:pPr>
    </w:p>
    <w:p w14:paraId="0DF42F0B" w14:textId="286C4A61" w:rsidR="004D14A2" w:rsidRPr="00FB353C" w:rsidRDefault="004D14A2" w:rsidP="00EE02D8">
      <w:pPr>
        <w:numPr>
          <w:ilvl w:val="1"/>
          <w:numId w:val="34"/>
        </w:numPr>
        <w:tabs>
          <w:tab w:val="clear" w:pos="1080"/>
        </w:tabs>
        <w:ind w:left="1440" w:hanging="720"/>
        <w:jc w:val="both"/>
        <w:rPr>
          <w:rFonts w:ascii="Times New Roman" w:hAnsi="Times New Roman"/>
        </w:rPr>
      </w:pPr>
      <w:r w:rsidRPr="00FB353C">
        <w:rPr>
          <w:rFonts w:ascii="Times New Roman" w:hAnsi="Times New Roman"/>
        </w:rPr>
        <w:t>Gloveboxes should be inspected for integrity and operability prior to use.</w:t>
      </w:r>
    </w:p>
    <w:p w14:paraId="6BBD8233" w14:textId="77777777" w:rsidR="004D14A2" w:rsidRPr="00FB353C" w:rsidRDefault="004D14A2" w:rsidP="00A74B52">
      <w:pPr>
        <w:ind w:left="1440" w:hanging="720"/>
        <w:jc w:val="both"/>
        <w:rPr>
          <w:rFonts w:ascii="Times New Roman" w:hAnsi="Times New Roman"/>
        </w:rPr>
      </w:pPr>
    </w:p>
    <w:p w14:paraId="6038CA1F" w14:textId="137B1951" w:rsidR="004D14A2" w:rsidRPr="00FB353C" w:rsidRDefault="004D14A2" w:rsidP="00EE02D8">
      <w:pPr>
        <w:numPr>
          <w:ilvl w:val="1"/>
          <w:numId w:val="34"/>
        </w:numPr>
        <w:tabs>
          <w:tab w:val="clear" w:pos="1080"/>
        </w:tabs>
        <w:ind w:left="1440" w:hanging="720"/>
        <w:jc w:val="both"/>
        <w:rPr>
          <w:rFonts w:ascii="Times New Roman" w:hAnsi="Times New Roman"/>
        </w:rPr>
      </w:pPr>
      <w:r w:rsidRPr="00FB353C">
        <w:rPr>
          <w:rFonts w:ascii="Times New Roman" w:hAnsi="Times New Roman"/>
        </w:rPr>
        <w:t xml:space="preserve">Gloveboxes should be </w:t>
      </w:r>
      <w:r w:rsidR="00EF5830" w:rsidRPr="00FB353C">
        <w:rPr>
          <w:rFonts w:ascii="Times New Roman" w:hAnsi="Times New Roman"/>
        </w:rPr>
        <w:t>posted with</w:t>
      </w:r>
      <w:r w:rsidRPr="00FB353C">
        <w:rPr>
          <w:rFonts w:ascii="Times New Roman" w:hAnsi="Times New Roman"/>
        </w:rPr>
        <w:t xml:space="preserve"> survey measurements </w:t>
      </w:r>
      <w:r w:rsidR="00EF5830" w:rsidRPr="00FB353C">
        <w:rPr>
          <w:rFonts w:ascii="Times New Roman" w:hAnsi="Times New Roman"/>
        </w:rPr>
        <w:t>and other pertinent information as appropriate t</w:t>
      </w:r>
      <w:r w:rsidRPr="00FB353C">
        <w:rPr>
          <w:rFonts w:ascii="Times New Roman" w:hAnsi="Times New Roman"/>
        </w:rPr>
        <w:t>o identify whole body and extremity dose rates, as appropriate</w:t>
      </w:r>
      <w:r w:rsidR="00EF5830" w:rsidRPr="00FB353C">
        <w:rPr>
          <w:rFonts w:ascii="Times New Roman" w:hAnsi="Times New Roman"/>
        </w:rPr>
        <w:t xml:space="preserve"> and other radiological protective measures</w:t>
      </w:r>
      <w:r w:rsidRPr="00FB353C">
        <w:rPr>
          <w:rFonts w:ascii="Times New Roman" w:hAnsi="Times New Roman"/>
        </w:rPr>
        <w:t>.</w:t>
      </w:r>
    </w:p>
    <w:p w14:paraId="7DAF012B" w14:textId="743EC406" w:rsidR="001D52A2" w:rsidRPr="00FB353C" w:rsidRDefault="001D52A2" w:rsidP="00192C07">
      <w:bookmarkStart w:id="146" w:name="_Toc39457588"/>
    </w:p>
    <w:p w14:paraId="26F31C7B" w14:textId="77777777" w:rsidR="00F954DE" w:rsidRPr="00FB353C" w:rsidRDefault="00F954DE" w:rsidP="00F954DE">
      <w:pPr>
        <w:rPr>
          <w:rFonts w:ascii="Times New Roman" w:hAnsi="Times New Roman"/>
        </w:rPr>
      </w:pPr>
    </w:p>
    <w:p w14:paraId="3DCCBCC4" w14:textId="77777777" w:rsidR="004D14A2" w:rsidRPr="00FB353C" w:rsidRDefault="004D14A2" w:rsidP="00A74B52">
      <w:pPr>
        <w:pStyle w:val="FRCMHeading2"/>
        <w:rPr>
          <w:rFonts w:ascii="Times New Roman" w:eastAsia="Arial Unicode MS" w:hAnsi="Times New Roman"/>
        </w:rPr>
      </w:pPr>
      <w:bookmarkStart w:id="147" w:name="_Toc341191974"/>
      <w:bookmarkStart w:id="148" w:name="_Toc341192103"/>
      <w:bookmarkStart w:id="149" w:name="_Toc341254647"/>
      <w:bookmarkStart w:id="150" w:name="_Toc450900795"/>
      <w:bookmarkStart w:id="151" w:name="_Toc31183907"/>
      <w:r w:rsidRPr="00FB353C">
        <w:rPr>
          <w:rFonts w:ascii="Times New Roman" w:hAnsi="Times New Roman"/>
        </w:rPr>
        <w:lastRenderedPageBreak/>
        <w:t>345 Controls for Highly Activated Material Fragments or Particles</w:t>
      </w:r>
      <w:bookmarkEnd w:id="146"/>
      <w:bookmarkEnd w:id="147"/>
      <w:bookmarkEnd w:id="148"/>
      <w:bookmarkEnd w:id="149"/>
      <w:bookmarkEnd w:id="150"/>
      <w:bookmarkEnd w:id="151"/>
    </w:p>
    <w:p w14:paraId="727285A4" w14:textId="77777777" w:rsidR="004D14A2" w:rsidRPr="00FB353C" w:rsidRDefault="004D14A2" w:rsidP="00A74B52">
      <w:pPr>
        <w:pStyle w:val="NormalWeb"/>
        <w:tabs>
          <w:tab w:val="left" w:pos="0"/>
        </w:tabs>
        <w:jc w:val="both"/>
        <w:rPr>
          <w:rFonts w:ascii="Times New Roman" w:hAnsi="Times New Roman" w:cs="Times New Roman" w:hint="default"/>
        </w:rPr>
      </w:pPr>
      <w:r w:rsidRPr="00FB353C">
        <w:rPr>
          <w:rFonts w:ascii="Times New Roman" w:hAnsi="Times New Roman" w:cs="Times New Roman" w:hint="default"/>
        </w:rPr>
        <w:t>Activated material fragments or particles are small, discrete, highly radioactive and capable of causing high doses to a localized area in a short period of time.  While the presence of such fragments or particles is rare at Fermilab, they do occur under some conditions.  Contamination of this type may be present as a result of corrosion, generated when contaminated systems are opened, or when highly radioactive materials are subjected to mechanical stresses (cutting, grinding, or other machining, flaking or vibration) resulting in minute fragments.  The Radiological Control Organization will verify the existence of such contamination and determine the appropriate controls.</w:t>
      </w:r>
    </w:p>
    <w:p w14:paraId="29E193DF" w14:textId="5BCC4994" w:rsidR="00EF5830" w:rsidRPr="00FB353C" w:rsidRDefault="004D14A2" w:rsidP="00EE02D8">
      <w:pPr>
        <w:pStyle w:val="NormalWeb"/>
        <w:numPr>
          <w:ilvl w:val="0"/>
          <w:numId w:val="3"/>
        </w:numPr>
        <w:tabs>
          <w:tab w:val="clear" w:pos="720"/>
        </w:tabs>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 xml:space="preserve">Work being performed with the potential to generate this type of contamination </w:t>
      </w:r>
      <w:r w:rsidR="00465668" w:rsidRPr="00FB353C">
        <w:rPr>
          <w:rFonts w:ascii="Times New Roman" w:hAnsi="Times New Roman" w:cs="Times New Roman" w:hint="default"/>
        </w:rPr>
        <w:t xml:space="preserve">shall </w:t>
      </w:r>
      <w:r w:rsidRPr="00FB353C">
        <w:rPr>
          <w:rFonts w:ascii="Times New Roman" w:hAnsi="Times New Roman" w:cs="Times New Roman" w:hint="default"/>
        </w:rPr>
        <w:t xml:space="preserve">be controlled by a </w:t>
      </w:r>
      <w:r w:rsidR="00396128" w:rsidRPr="00FB353C">
        <w:rPr>
          <w:rFonts w:ascii="Times New Roman" w:hAnsi="Times New Roman" w:cs="Times New Roman" w:hint="default"/>
        </w:rPr>
        <w:t>job specific</w:t>
      </w:r>
      <w:r w:rsidRPr="00FB353C">
        <w:rPr>
          <w:rFonts w:ascii="Times New Roman" w:hAnsi="Times New Roman" w:cs="Times New Roman" w:hint="default"/>
        </w:rPr>
        <w:t xml:space="preserve"> RWP.  The RWP should address respiratory protection, as these fragments or particles may or may not be breathable</w:t>
      </w:r>
      <w:r w:rsidR="00EF5830" w:rsidRPr="00FB353C">
        <w:rPr>
          <w:rFonts w:ascii="Times New Roman" w:hAnsi="Times New Roman" w:cs="Times New Roman" w:hint="default"/>
        </w:rPr>
        <w:t>.</w:t>
      </w:r>
    </w:p>
    <w:p w14:paraId="72D3D8C5" w14:textId="77777777" w:rsidR="00EF5830" w:rsidRPr="00FB353C" w:rsidRDefault="00EF5830" w:rsidP="00A74B52">
      <w:pPr>
        <w:pStyle w:val="NormalWeb"/>
        <w:spacing w:before="0" w:beforeAutospacing="0" w:after="0" w:afterAutospacing="0"/>
        <w:ind w:left="720"/>
        <w:jc w:val="both"/>
        <w:rPr>
          <w:rFonts w:ascii="Times New Roman" w:hAnsi="Times New Roman" w:cs="Times New Roman" w:hint="default"/>
        </w:rPr>
      </w:pPr>
    </w:p>
    <w:p w14:paraId="5BD91DE1" w14:textId="2C9FBFFC" w:rsidR="00EF5830" w:rsidRPr="00FB353C" w:rsidRDefault="004D14A2" w:rsidP="00EE02D8">
      <w:pPr>
        <w:pStyle w:val="NormalWeb"/>
        <w:numPr>
          <w:ilvl w:val="0"/>
          <w:numId w:val="3"/>
        </w:numPr>
        <w:tabs>
          <w:tab w:val="clear" w:pos="720"/>
        </w:tabs>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Posting should be annotated to specifically identify the presence or potential for this type of contamination.</w:t>
      </w:r>
    </w:p>
    <w:p w14:paraId="442FF587" w14:textId="77777777" w:rsidR="00EF5830" w:rsidRPr="00FB353C" w:rsidRDefault="00EF5830" w:rsidP="00A74B52">
      <w:pPr>
        <w:pStyle w:val="NormalWeb"/>
        <w:spacing w:before="0" w:beforeAutospacing="0" w:after="0" w:afterAutospacing="0"/>
        <w:jc w:val="both"/>
        <w:rPr>
          <w:rFonts w:ascii="Times New Roman" w:hAnsi="Times New Roman" w:cs="Times New Roman" w:hint="default"/>
        </w:rPr>
      </w:pPr>
    </w:p>
    <w:p w14:paraId="50D3AE2E" w14:textId="77777777" w:rsidR="004D14A2" w:rsidRPr="00FB353C" w:rsidRDefault="004D14A2" w:rsidP="00EE02D8">
      <w:pPr>
        <w:pStyle w:val="NormalWeb"/>
        <w:numPr>
          <w:ilvl w:val="0"/>
          <w:numId w:val="3"/>
        </w:numPr>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Survey techniques should be modified to detect activated material fragments or particles (refer to Article 423 for further details).</w:t>
      </w:r>
    </w:p>
    <w:p w14:paraId="1A999D73" w14:textId="77777777" w:rsidR="00EF5830" w:rsidRPr="00FB353C" w:rsidRDefault="00EF5830" w:rsidP="00A74B52">
      <w:pPr>
        <w:pStyle w:val="NormalWeb"/>
        <w:spacing w:before="0" w:beforeAutospacing="0" w:after="0" w:afterAutospacing="0"/>
        <w:jc w:val="both"/>
        <w:rPr>
          <w:rFonts w:ascii="Times New Roman" w:hAnsi="Times New Roman" w:cs="Times New Roman" w:hint="default"/>
        </w:rPr>
      </w:pPr>
    </w:p>
    <w:p w14:paraId="63CDE869" w14:textId="77777777" w:rsidR="004D14A2" w:rsidRPr="00FB353C" w:rsidRDefault="004D14A2" w:rsidP="00EE02D8">
      <w:pPr>
        <w:pStyle w:val="NormalWeb"/>
        <w:numPr>
          <w:ilvl w:val="0"/>
          <w:numId w:val="3"/>
        </w:numPr>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Additional controls should be imposed if highly activated materials with the potential to generate this type of contamination are to be transported (refer to Article 423 further details).</w:t>
      </w:r>
    </w:p>
    <w:p w14:paraId="27BCA80C" w14:textId="77777777" w:rsidR="00EF5830" w:rsidRPr="00FB353C" w:rsidRDefault="00EF5830" w:rsidP="00A74B52">
      <w:pPr>
        <w:pStyle w:val="ListParagraph"/>
        <w:rPr>
          <w:rFonts w:ascii="Times New Roman" w:hAnsi="Times New Roman"/>
        </w:rPr>
      </w:pPr>
    </w:p>
    <w:p w14:paraId="35BFB852" w14:textId="77777777" w:rsidR="00A10FBE" w:rsidRPr="00FB353C" w:rsidRDefault="004D14A2" w:rsidP="00EE02D8">
      <w:pPr>
        <w:pStyle w:val="NormalWeb"/>
        <w:numPr>
          <w:ilvl w:val="0"/>
          <w:numId w:val="3"/>
        </w:numPr>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Contamination controls (i.e. sticky mats, material packaging) should be instituted to prevent the spread of this type of contamination.</w:t>
      </w:r>
    </w:p>
    <w:p w14:paraId="56FD50E4" w14:textId="77777777" w:rsidR="00A10FBE" w:rsidRPr="00FB353C" w:rsidRDefault="00A10FBE" w:rsidP="00A10FBE">
      <w:pPr>
        <w:pStyle w:val="ListParagraph"/>
        <w:rPr>
          <w:rFonts w:ascii="Times New Roman" w:hAnsi="Times New Roman"/>
        </w:rPr>
      </w:pPr>
    </w:p>
    <w:p w14:paraId="55148751" w14:textId="7DF2AFB2" w:rsidR="00A10FBE" w:rsidRPr="00FB353C" w:rsidRDefault="00A10FBE" w:rsidP="00EE02D8">
      <w:pPr>
        <w:pStyle w:val="NormalWeb"/>
        <w:numPr>
          <w:ilvl w:val="0"/>
          <w:numId w:val="3"/>
        </w:numPr>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Report any radiological problems and concerns, along with any corrective actions, to the assigned RSO.</w:t>
      </w:r>
    </w:p>
    <w:p w14:paraId="0B879267" w14:textId="77777777" w:rsidR="00EF5830" w:rsidRPr="00FB353C" w:rsidRDefault="00EF5830" w:rsidP="00A10FBE">
      <w:pPr>
        <w:pStyle w:val="NormalWeb"/>
        <w:spacing w:before="0" w:beforeAutospacing="0" w:after="0" w:afterAutospacing="0"/>
        <w:ind w:left="720"/>
        <w:jc w:val="both"/>
        <w:rPr>
          <w:rFonts w:ascii="Times New Roman" w:hAnsi="Times New Roman" w:cs="Times New Roman" w:hint="default"/>
        </w:rPr>
      </w:pPr>
    </w:p>
    <w:p w14:paraId="2DB9A64B" w14:textId="4E330D24" w:rsidR="004D14A2" w:rsidRPr="00234684" w:rsidRDefault="004D14A2" w:rsidP="00EE02D8">
      <w:pPr>
        <w:pStyle w:val="NormalWeb"/>
        <w:numPr>
          <w:ilvl w:val="0"/>
          <w:numId w:val="3"/>
        </w:numPr>
        <w:spacing w:before="0" w:beforeAutospacing="0" w:after="0" w:afterAutospacing="0"/>
        <w:ind w:hanging="720"/>
        <w:jc w:val="both"/>
        <w:rPr>
          <w:rFonts w:ascii="Times New Roman" w:hAnsi="Times New Roman" w:cs="Times New Roman" w:hint="default"/>
        </w:rPr>
      </w:pPr>
      <w:r w:rsidRPr="00FB353C">
        <w:rPr>
          <w:rFonts w:ascii="Times New Roman" w:hAnsi="Times New Roman" w:cs="Times New Roman" w:hint="default"/>
        </w:rPr>
        <w:t xml:space="preserve">The </w:t>
      </w:r>
      <w:r w:rsidR="00A10FBE" w:rsidRPr="00FB353C">
        <w:rPr>
          <w:rFonts w:ascii="Times New Roman" w:hAnsi="Times New Roman" w:cs="Times New Roman" w:hint="default"/>
        </w:rPr>
        <w:t>SRSO</w:t>
      </w:r>
      <w:r w:rsidRPr="00FB353C">
        <w:rPr>
          <w:rFonts w:ascii="Times New Roman" w:hAnsi="Times New Roman" w:cs="Times New Roman" w:hint="default"/>
        </w:rPr>
        <w:t xml:space="preserve"> or designee should be consulted if new contamination of this type is confirmed to be </w:t>
      </w:r>
      <w:r w:rsidRPr="00234684">
        <w:rPr>
          <w:rFonts w:ascii="Times New Roman" w:hAnsi="Times New Roman" w:cs="Times New Roman" w:hint="default"/>
        </w:rPr>
        <w:t>present.</w:t>
      </w:r>
    </w:p>
    <w:p w14:paraId="462D6995" w14:textId="77777777" w:rsidR="004D14A2" w:rsidRPr="00234684"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Times New Roman" w:hAnsi="Times New Roman"/>
        </w:rPr>
      </w:pPr>
    </w:p>
    <w:p w14:paraId="573846E7" w14:textId="417130AD" w:rsidR="004D14A2" w:rsidRPr="00234684" w:rsidRDefault="001F4D89" w:rsidP="00A74B52">
      <w:pPr>
        <w:pStyle w:val="FRCMHeading2"/>
        <w:rPr>
          <w:rFonts w:ascii="Times New Roman" w:hAnsi="Times New Roman"/>
        </w:rPr>
      </w:pPr>
      <w:bookmarkStart w:id="152" w:name="_Toc39457589"/>
      <w:bookmarkStart w:id="153" w:name="_Toc341191975"/>
      <w:bookmarkStart w:id="154" w:name="_Toc341192104"/>
      <w:bookmarkStart w:id="155" w:name="_Toc341254648"/>
      <w:bookmarkStart w:id="156" w:name="_Toc450900796"/>
      <w:bookmarkStart w:id="157" w:name="_Toc31183908"/>
      <w:r w:rsidRPr="00234684">
        <w:rPr>
          <w:rFonts w:ascii="Times New Roman" w:hAnsi="Times New Roman"/>
        </w:rPr>
        <w:t>346 Control</w:t>
      </w:r>
      <w:r w:rsidR="004D14A2" w:rsidRPr="00234684">
        <w:rPr>
          <w:rFonts w:ascii="Times New Roman" w:hAnsi="Times New Roman"/>
        </w:rPr>
        <w:t xml:space="preserve"> of </w:t>
      </w:r>
      <w:r w:rsidRPr="00234684">
        <w:rPr>
          <w:rFonts w:ascii="Times New Roman" w:hAnsi="Times New Roman"/>
        </w:rPr>
        <w:t>Radio activated</w:t>
      </w:r>
      <w:r w:rsidR="004D14A2" w:rsidRPr="00234684">
        <w:rPr>
          <w:rFonts w:ascii="Times New Roman" w:hAnsi="Times New Roman"/>
        </w:rPr>
        <w:t xml:space="preserve"> Cooling Water</w:t>
      </w:r>
      <w:bookmarkEnd w:id="152"/>
      <w:bookmarkEnd w:id="153"/>
      <w:bookmarkEnd w:id="154"/>
      <w:bookmarkEnd w:id="155"/>
      <w:bookmarkEnd w:id="156"/>
      <w:bookmarkEnd w:id="157"/>
    </w:p>
    <w:p w14:paraId="2504FA97" w14:textId="77777777" w:rsidR="004D14A2" w:rsidRPr="00234684" w:rsidRDefault="004D14A2" w:rsidP="00A74B52">
      <w:pPr>
        <w:jc w:val="both"/>
        <w:rPr>
          <w:rFonts w:ascii="Times New Roman" w:hAnsi="Times New Roman"/>
        </w:rPr>
      </w:pPr>
    </w:p>
    <w:p w14:paraId="4B0E3132" w14:textId="3D357E4D" w:rsidR="004D14A2" w:rsidRPr="00234684" w:rsidRDefault="004D14A2" w:rsidP="00A74B52">
      <w:pPr>
        <w:jc w:val="both"/>
        <w:rPr>
          <w:rFonts w:ascii="Times New Roman" w:hAnsi="Times New Roman"/>
        </w:rPr>
      </w:pPr>
      <w:r w:rsidRPr="00234684">
        <w:rPr>
          <w:rFonts w:ascii="Times New Roman" w:hAnsi="Times New Roman"/>
        </w:rPr>
        <w:t>In addition to worker protection measures discussed in Article 335.5 that primarily pertain to</w:t>
      </w:r>
      <w:r w:rsidR="000A2689" w:rsidRPr="00234684">
        <w:rPr>
          <w:rFonts w:ascii="Times New Roman" w:hAnsi="Times New Roman"/>
        </w:rPr>
        <w:t xml:space="preserve"> contamination controls for</w:t>
      </w:r>
      <w:r w:rsidRPr="00234684">
        <w:rPr>
          <w:rFonts w:ascii="Times New Roman" w:hAnsi="Times New Roman"/>
        </w:rPr>
        <w:t xml:space="preserve"> closed loop (“RAW”) water systems, the management of all systems involving </w:t>
      </w:r>
      <w:r w:rsidR="001F4D89" w:rsidRPr="00234684">
        <w:rPr>
          <w:rFonts w:ascii="Times New Roman" w:hAnsi="Times New Roman"/>
        </w:rPr>
        <w:t>radio activated</w:t>
      </w:r>
      <w:r w:rsidRPr="00234684">
        <w:rPr>
          <w:rFonts w:ascii="Times New Roman" w:hAnsi="Times New Roman"/>
        </w:rPr>
        <w:t xml:space="preserve"> water must </w:t>
      </w:r>
      <w:r w:rsidR="006C4223" w:rsidRPr="00234684">
        <w:rPr>
          <w:rFonts w:ascii="Times New Roman" w:hAnsi="Times New Roman"/>
        </w:rPr>
        <w:t xml:space="preserve">inevitably </w:t>
      </w:r>
      <w:r w:rsidRPr="00234684">
        <w:rPr>
          <w:rFonts w:ascii="Times New Roman" w:hAnsi="Times New Roman"/>
        </w:rPr>
        <w:t>include considerations pertaining to environ</w:t>
      </w:r>
      <w:r w:rsidR="00F954DE" w:rsidRPr="00234684">
        <w:rPr>
          <w:rFonts w:ascii="Times New Roman" w:hAnsi="Times New Roman"/>
        </w:rPr>
        <w:t>mental protection requirements.</w:t>
      </w:r>
      <w:r w:rsidRPr="00234684">
        <w:rPr>
          <w:rFonts w:ascii="Times New Roman" w:hAnsi="Times New Roman"/>
        </w:rPr>
        <w:t xml:space="preserve"> See </w:t>
      </w:r>
      <w:r w:rsidR="00C73572" w:rsidRPr="00234684">
        <w:rPr>
          <w:rFonts w:ascii="Times New Roman" w:hAnsi="Times New Roman"/>
        </w:rPr>
        <w:t xml:space="preserve">FRCM </w:t>
      </w:r>
      <w:r w:rsidRPr="00234684">
        <w:rPr>
          <w:rFonts w:ascii="Times New Roman" w:hAnsi="Times New Roman"/>
        </w:rPr>
        <w:t xml:space="preserve">Chapter </w:t>
      </w:r>
      <w:r w:rsidR="004341A5" w:rsidRPr="00234684">
        <w:rPr>
          <w:rFonts w:ascii="Times New Roman" w:hAnsi="Times New Roman"/>
        </w:rPr>
        <w:t>11</w:t>
      </w:r>
      <w:r w:rsidR="00594C99" w:rsidRPr="00234684">
        <w:rPr>
          <w:rFonts w:ascii="Times New Roman" w:hAnsi="Times New Roman"/>
        </w:rPr>
        <w:t>, notably Article 1106,</w:t>
      </w:r>
      <w:r w:rsidR="004341A5" w:rsidRPr="00234684">
        <w:rPr>
          <w:rFonts w:ascii="Times New Roman" w:hAnsi="Times New Roman"/>
        </w:rPr>
        <w:t xml:space="preserve"> and FESHM Chapter 8025 and 8026 </w:t>
      </w:r>
      <w:r w:rsidRPr="00234684">
        <w:rPr>
          <w:rFonts w:ascii="Times New Roman" w:hAnsi="Times New Roman"/>
        </w:rPr>
        <w:t xml:space="preserve">and references therein for a more complete discussion of the </w:t>
      </w:r>
      <w:r w:rsidR="006C4223" w:rsidRPr="00234684">
        <w:rPr>
          <w:rFonts w:ascii="Times New Roman" w:hAnsi="Times New Roman"/>
        </w:rPr>
        <w:t xml:space="preserve">environmental protection measures pertaining to the </w:t>
      </w:r>
      <w:r w:rsidRPr="00234684">
        <w:rPr>
          <w:rFonts w:ascii="Times New Roman" w:hAnsi="Times New Roman"/>
        </w:rPr>
        <w:t>production of radionuclides in water.</w:t>
      </w:r>
      <w:r w:rsidR="00594C99" w:rsidRPr="00234684">
        <w:rPr>
          <w:rFonts w:ascii="Times New Roman" w:hAnsi="Times New Roman"/>
        </w:rPr>
        <w:t xml:space="preserve"> The focus of this Article is on management of </w:t>
      </w:r>
      <w:r w:rsidR="001F4D89" w:rsidRPr="00234684">
        <w:rPr>
          <w:rFonts w:ascii="Times New Roman" w:hAnsi="Times New Roman"/>
        </w:rPr>
        <w:t>radio activated</w:t>
      </w:r>
      <w:r w:rsidR="00594C99" w:rsidRPr="00234684">
        <w:rPr>
          <w:rFonts w:ascii="Times New Roman" w:hAnsi="Times New Roman"/>
        </w:rPr>
        <w:t xml:space="preserve"> cooling water within beam enclosures and related support facilities</w:t>
      </w:r>
      <w:r w:rsidR="000A2689" w:rsidRPr="00234684">
        <w:rPr>
          <w:rFonts w:ascii="Times New Roman" w:hAnsi="Times New Roman"/>
        </w:rPr>
        <w:t xml:space="preserve"> from the perspective of mitigation the risks of spills or unplanned discharges related to protection of occupational radiation workers</w:t>
      </w:r>
      <w:r w:rsidR="00594C99" w:rsidRPr="00234684">
        <w:rPr>
          <w:rFonts w:ascii="Times New Roman" w:hAnsi="Times New Roman"/>
        </w:rPr>
        <w:t>.</w:t>
      </w:r>
    </w:p>
    <w:p w14:paraId="7A8229CC" w14:textId="77777777" w:rsidR="004D14A2" w:rsidRPr="00234684" w:rsidRDefault="004D14A2" w:rsidP="00A74B52">
      <w:pPr>
        <w:ind w:left="720" w:hanging="720"/>
        <w:jc w:val="both"/>
        <w:rPr>
          <w:rFonts w:ascii="Times New Roman" w:hAnsi="Times New Roman"/>
        </w:rPr>
      </w:pPr>
    </w:p>
    <w:p w14:paraId="5E953697" w14:textId="7010E12B" w:rsidR="004D14A2" w:rsidRPr="00234684" w:rsidRDefault="004D14A2" w:rsidP="00EE02D8">
      <w:pPr>
        <w:numPr>
          <w:ilvl w:val="0"/>
          <w:numId w:val="40"/>
        </w:numPr>
        <w:ind w:left="720" w:hanging="720"/>
        <w:jc w:val="both"/>
        <w:rPr>
          <w:rFonts w:ascii="Times New Roman" w:hAnsi="Times New Roman"/>
        </w:rPr>
      </w:pPr>
      <w:r w:rsidRPr="00234684">
        <w:rPr>
          <w:rFonts w:ascii="Times New Roman" w:hAnsi="Times New Roman"/>
        </w:rPr>
        <w:lastRenderedPageBreak/>
        <w:t>Closed-loop water systems ("RAW" systems)</w:t>
      </w:r>
      <w:r w:rsidR="00594C99" w:rsidRPr="00234684">
        <w:rPr>
          <w:rFonts w:ascii="Times New Roman" w:hAnsi="Times New Roman"/>
        </w:rPr>
        <w:t xml:space="preserve"> associated with target stations and beam absorbers</w:t>
      </w:r>
      <w:r w:rsidRPr="00234684">
        <w:rPr>
          <w:rFonts w:ascii="Times New Roman" w:hAnsi="Times New Roman"/>
        </w:rPr>
        <w:t xml:space="preserve"> exceeding the </w:t>
      </w:r>
      <w:r w:rsidR="00594C99" w:rsidRPr="00234684">
        <w:rPr>
          <w:rFonts w:ascii="Times New Roman" w:hAnsi="Times New Roman"/>
        </w:rPr>
        <w:t>Derived Concentration Standards discussed further in Chapter 11, Article 1106</w:t>
      </w:r>
      <w:r w:rsidR="000A2689" w:rsidRPr="00234684">
        <w:rPr>
          <w:rFonts w:ascii="Times New Roman" w:hAnsi="Times New Roman"/>
        </w:rPr>
        <w:t>,</w:t>
      </w:r>
      <w:r w:rsidRPr="00234684">
        <w:rPr>
          <w:rFonts w:ascii="Times New Roman" w:hAnsi="Times New Roman"/>
        </w:rPr>
        <w:t xml:space="preserve"> shall be labeled “Caution, Contaminated Liquid” and with the known levels of </w:t>
      </w:r>
      <w:r w:rsidR="00A439B7" w:rsidRPr="00234684">
        <w:rPr>
          <w:rFonts w:ascii="Times New Roman" w:hAnsi="Times New Roman"/>
        </w:rPr>
        <w:t>radionuclide</w:t>
      </w:r>
      <w:r w:rsidRPr="00234684">
        <w:rPr>
          <w:rFonts w:ascii="Times New Roman" w:hAnsi="Times New Roman"/>
        </w:rPr>
        <w:t xml:space="preserve"> concentration. </w:t>
      </w:r>
      <w:r w:rsidR="000A2689" w:rsidRPr="00234684">
        <w:rPr>
          <w:rFonts w:ascii="Times New Roman" w:hAnsi="Times New Roman"/>
        </w:rPr>
        <w:t>Above the DCS value,</w:t>
      </w:r>
      <w:r w:rsidR="00854DDB" w:rsidRPr="00234684">
        <w:rPr>
          <w:rFonts w:ascii="Times New Roman" w:hAnsi="Times New Roman"/>
        </w:rPr>
        <w:t xml:space="preserve"> work on such systems constitutes radiological work </w:t>
      </w:r>
      <w:r w:rsidR="009D63CC" w:rsidRPr="00234684">
        <w:rPr>
          <w:rFonts w:ascii="Times New Roman" w:hAnsi="Times New Roman"/>
        </w:rPr>
        <w:t>due to exposure to this pathway alon</w:t>
      </w:r>
      <w:r w:rsidR="00A6531F" w:rsidRPr="00234684">
        <w:rPr>
          <w:rFonts w:ascii="Times New Roman" w:hAnsi="Times New Roman"/>
        </w:rPr>
        <w:t>e</w:t>
      </w:r>
      <w:r w:rsidR="009D63CC" w:rsidRPr="00234684">
        <w:rPr>
          <w:rFonts w:ascii="Times New Roman" w:hAnsi="Times New Roman"/>
        </w:rPr>
        <w:t>, given the correlation of one DCS with the receipt of 100 mrem in a year</w:t>
      </w:r>
      <w:r w:rsidR="00594C99" w:rsidRPr="00234684">
        <w:rPr>
          <w:rFonts w:ascii="Times New Roman" w:hAnsi="Times New Roman"/>
        </w:rPr>
        <w:t xml:space="preserve"> for a hypothetical person using water at this concentration as their sole source of domestic (i.e., “household”) water</w:t>
      </w:r>
      <w:r w:rsidR="009D63CC" w:rsidRPr="00234684">
        <w:rPr>
          <w:rFonts w:ascii="Times New Roman" w:hAnsi="Times New Roman"/>
        </w:rPr>
        <w:t>.</w:t>
      </w:r>
    </w:p>
    <w:p w14:paraId="529B1233" w14:textId="77777777" w:rsidR="000A2689" w:rsidRPr="00234684" w:rsidRDefault="000A2689" w:rsidP="000A2689">
      <w:pPr>
        <w:ind w:left="720"/>
        <w:jc w:val="both"/>
        <w:rPr>
          <w:rFonts w:ascii="Times New Roman" w:hAnsi="Times New Roman"/>
        </w:rPr>
      </w:pPr>
    </w:p>
    <w:p w14:paraId="582A7680" w14:textId="77777777" w:rsidR="000A2689" w:rsidRPr="00234684" w:rsidRDefault="000A2689" w:rsidP="000A2689">
      <w:pPr>
        <w:pStyle w:val="ListParagraph"/>
        <w:numPr>
          <w:ilvl w:val="0"/>
          <w:numId w:val="40"/>
        </w:numPr>
        <w:ind w:left="720" w:hanging="720"/>
        <w:jc w:val="both"/>
        <w:rPr>
          <w:rFonts w:ascii="Times New Roman" w:hAnsi="Times New Roman"/>
        </w:rPr>
      </w:pPr>
      <w:r w:rsidRPr="00234684">
        <w:rPr>
          <w:rFonts w:ascii="Times New Roman" w:hAnsi="Times New Roman"/>
        </w:rPr>
        <w:t>Connections between accelerator cooling water systems and drinking water systems are prohibited.</w:t>
      </w:r>
    </w:p>
    <w:p w14:paraId="1D5C2429" w14:textId="77777777" w:rsidR="004D14A2" w:rsidRPr="00234684" w:rsidRDefault="004D14A2" w:rsidP="00A74B52">
      <w:pPr>
        <w:jc w:val="both"/>
        <w:rPr>
          <w:rFonts w:ascii="Times New Roman" w:hAnsi="Times New Roman"/>
        </w:rPr>
      </w:pPr>
    </w:p>
    <w:p w14:paraId="72E4028C" w14:textId="19E2D679" w:rsidR="004D14A2" w:rsidRPr="00234684" w:rsidRDefault="004D14A2" w:rsidP="00EE02D8">
      <w:pPr>
        <w:numPr>
          <w:ilvl w:val="0"/>
          <w:numId w:val="40"/>
        </w:numPr>
        <w:ind w:left="720" w:hanging="720"/>
        <w:jc w:val="both"/>
        <w:rPr>
          <w:rFonts w:ascii="Times New Roman" w:hAnsi="Times New Roman"/>
        </w:rPr>
      </w:pPr>
      <w:r w:rsidRPr="00234684">
        <w:rPr>
          <w:rFonts w:ascii="Times New Roman" w:hAnsi="Times New Roman"/>
        </w:rPr>
        <w:t>Precautions shall be taken to reduce the possibility of accidental spills that could result in releases to surface waters.  The precautions required will depend on both the radionuclide concentrations a</w:t>
      </w:r>
      <w:r w:rsidR="000F4A95" w:rsidRPr="00234684">
        <w:rPr>
          <w:rFonts w:ascii="Times New Roman" w:hAnsi="Times New Roman"/>
        </w:rPr>
        <w:t>nd total activity in the system</w:t>
      </w:r>
      <w:r w:rsidRPr="00234684">
        <w:rPr>
          <w:rFonts w:ascii="Times New Roman" w:hAnsi="Times New Roman"/>
        </w:rPr>
        <w:t xml:space="preserve"> and will be determined by the </w:t>
      </w:r>
      <w:r w:rsidR="003B05DA" w:rsidRPr="00234684">
        <w:rPr>
          <w:rFonts w:ascii="Times New Roman" w:hAnsi="Times New Roman"/>
        </w:rPr>
        <w:t xml:space="preserve">assigned </w:t>
      </w:r>
      <w:r w:rsidRPr="00234684">
        <w:rPr>
          <w:rFonts w:ascii="Times New Roman" w:hAnsi="Times New Roman"/>
        </w:rPr>
        <w:t>RSO with the approval of the SRSO or designee.  These precautions may include one or more of the following measures:</w:t>
      </w:r>
    </w:p>
    <w:p w14:paraId="3042A3E8" w14:textId="77777777" w:rsidR="004D14A2" w:rsidRPr="00234684" w:rsidRDefault="004D14A2" w:rsidP="00A74B52">
      <w:pPr>
        <w:ind w:left="1440" w:hanging="720"/>
        <w:jc w:val="both"/>
        <w:rPr>
          <w:rFonts w:ascii="Times New Roman" w:hAnsi="Times New Roman"/>
        </w:rPr>
      </w:pPr>
    </w:p>
    <w:p w14:paraId="0796B641" w14:textId="77777777" w:rsidR="004D14A2" w:rsidRPr="00234684" w:rsidRDefault="004D14A2"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Locking (where possible) and labeling of all associated plugs and valves.</w:t>
      </w:r>
    </w:p>
    <w:p w14:paraId="3BDA8D37" w14:textId="77777777" w:rsidR="004D14A2" w:rsidRPr="00234684" w:rsidRDefault="004D14A2" w:rsidP="00A74B52">
      <w:pPr>
        <w:ind w:left="1440" w:hanging="720"/>
        <w:jc w:val="both"/>
        <w:rPr>
          <w:rFonts w:ascii="Times New Roman" w:hAnsi="Times New Roman"/>
        </w:rPr>
      </w:pPr>
    </w:p>
    <w:p w14:paraId="4A685A43" w14:textId="77777777" w:rsidR="004D14A2" w:rsidRPr="00234684" w:rsidRDefault="004D14A2"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Using a retention pit</w:t>
      </w:r>
      <w:r w:rsidR="001D52A2" w:rsidRPr="00234684">
        <w:rPr>
          <w:rFonts w:ascii="Times New Roman" w:hAnsi="Times New Roman"/>
        </w:rPr>
        <w:t>, tank,</w:t>
      </w:r>
      <w:r w:rsidRPr="00234684">
        <w:rPr>
          <w:rFonts w:ascii="Times New Roman" w:hAnsi="Times New Roman"/>
        </w:rPr>
        <w:t xml:space="preserve"> or container to collect any water that leaks.</w:t>
      </w:r>
    </w:p>
    <w:p w14:paraId="205B89AB" w14:textId="77777777" w:rsidR="004D14A2" w:rsidRPr="00234684" w:rsidRDefault="004D14A2" w:rsidP="00A74B52">
      <w:pPr>
        <w:ind w:left="1440" w:hanging="720"/>
        <w:jc w:val="both"/>
        <w:rPr>
          <w:rFonts w:ascii="Times New Roman" w:hAnsi="Times New Roman"/>
        </w:rPr>
      </w:pPr>
    </w:p>
    <w:p w14:paraId="72BD29FA" w14:textId="77777777" w:rsidR="004D14A2" w:rsidRPr="00234684" w:rsidRDefault="004D14A2"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Using a remote alarm to warn the operating crew when a leak occurs.</w:t>
      </w:r>
    </w:p>
    <w:p w14:paraId="5E005940" w14:textId="77777777" w:rsidR="004D14A2" w:rsidRPr="00234684" w:rsidRDefault="004D14A2" w:rsidP="00A74B52">
      <w:pPr>
        <w:ind w:left="1440" w:hanging="720"/>
        <w:jc w:val="both"/>
        <w:rPr>
          <w:rFonts w:ascii="Times New Roman" w:hAnsi="Times New Roman"/>
        </w:rPr>
      </w:pPr>
    </w:p>
    <w:p w14:paraId="4E6CC8C9" w14:textId="4675B4C4" w:rsidR="004D14A2" w:rsidRPr="00234684" w:rsidRDefault="004D14A2"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 xml:space="preserve">Applying controls on make-up water to prevent overflow of the retention system and backflow into the </w:t>
      </w:r>
      <w:r w:rsidR="000A2689" w:rsidRPr="00234684">
        <w:rPr>
          <w:rFonts w:ascii="Times New Roman" w:hAnsi="Times New Roman"/>
        </w:rPr>
        <w:t>supplying</w:t>
      </w:r>
      <w:r w:rsidRPr="00234684">
        <w:rPr>
          <w:rFonts w:ascii="Times New Roman" w:hAnsi="Times New Roman"/>
        </w:rPr>
        <w:t xml:space="preserve"> water system.</w:t>
      </w:r>
    </w:p>
    <w:p w14:paraId="3E5FAD5F" w14:textId="77777777" w:rsidR="004D14A2" w:rsidRPr="00234684" w:rsidRDefault="004D14A2" w:rsidP="00A74B52">
      <w:pPr>
        <w:ind w:left="1440" w:hanging="720"/>
        <w:jc w:val="both"/>
        <w:rPr>
          <w:rFonts w:ascii="Times New Roman" w:hAnsi="Times New Roman"/>
        </w:rPr>
      </w:pPr>
    </w:p>
    <w:p w14:paraId="778AF3FE" w14:textId="77777777" w:rsidR="004D14A2" w:rsidRPr="00234684" w:rsidRDefault="004D14A2"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Applying controls on sump pumps so that they may be temporarily disabled in case a closed-loop system leaks into the sump.</w:t>
      </w:r>
    </w:p>
    <w:p w14:paraId="28BF595A" w14:textId="77777777" w:rsidR="00BA3945" w:rsidRPr="00234684" w:rsidRDefault="00BA3945" w:rsidP="00A74B52">
      <w:pPr>
        <w:pStyle w:val="ListParagraph"/>
        <w:rPr>
          <w:rFonts w:ascii="Times New Roman" w:hAnsi="Times New Roman"/>
        </w:rPr>
      </w:pPr>
    </w:p>
    <w:p w14:paraId="4FD391C2" w14:textId="0A7A6BD2" w:rsidR="006C36EB" w:rsidRPr="00234684" w:rsidRDefault="00BA3945" w:rsidP="003C600E">
      <w:pPr>
        <w:numPr>
          <w:ilvl w:val="0"/>
          <w:numId w:val="69"/>
        </w:numPr>
        <w:tabs>
          <w:tab w:val="clear" w:pos="1080"/>
        </w:tabs>
        <w:ind w:left="1440" w:hanging="720"/>
        <w:jc w:val="both"/>
        <w:rPr>
          <w:rFonts w:ascii="Times New Roman" w:hAnsi="Times New Roman"/>
        </w:rPr>
      </w:pPr>
      <w:r w:rsidRPr="00234684">
        <w:rPr>
          <w:rFonts w:ascii="Times New Roman" w:hAnsi="Times New Roman"/>
        </w:rPr>
        <w:t xml:space="preserve">Managing the discharges to sumps that may lead to sanitary sewers in a manner </w:t>
      </w:r>
      <w:r w:rsidR="00041617" w:rsidRPr="00234684">
        <w:rPr>
          <w:rFonts w:ascii="Times New Roman" w:hAnsi="Times New Roman"/>
        </w:rPr>
        <w:t>that</w:t>
      </w:r>
      <w:r w:rsidRPr="00234684">
        <w:rPr>
          <w:rFonts w:ascii="Times New Roman" w:hAnsi="Times New Roman"/>
        </w:rPr>
        <w:t xml:space="preserve"> incorporates the requirements of DOE Order 458.1 concerning discharges to sanitary sewers. (See FRCM Chapter 11</w:t>
      </w:r>
      <w:r w:rsidR="00594C99" w:rsidRPr="00234684">
        <w:rPr>
          <w:rFonts w:ascii="Times New Roman" w:hAnsi="Times New Roman"/>
        </w:rPr>
        <w:t>, Article 1106</w:t>
      </w:r>
      <w:r w:rsidRPr="00234684">
        <w:rPr>
          <w:rFonts w:ascii="Times New Roman" w:hAnsi="Times New Roman"/>
        </w:rPr>
        <w:t>.)</w:t>
      </w:r>
    </w:p>
    <w:p w14:paraId="3637827B" w14:textId="77777777" w:rsidR="00F954DE" w:rsidRPr="00234684" w:rsidRDefault="00F954DE" w:rsidP="00BE14B8">
      <w:pPr>
        <w:pStyle w:val="FRCMHeading3"/>
        <w:rPr>
          <w:rFonts w:ascii="Times New Roman" w:hAnsi="Times New Roman"/>
          <w:sz w:val="16"/>
          <w:szCs w:val="16"/>
        </w:rPr>
      </w:pPr>
    </w:p>
    <w:p w14:paraId="1A357842" w14:textId="77777777" w:rsidR="00BE14B8" w:rsidRPr="00234684" w:rsidRDefault="00BE14B8" w:rsidP="00BE14B8">
      <w:pPr>
        <w:jc w:val="both"/>
        <w:rPr>
          <w:rFonts w:ascii="Times New Roman" w:hAnsi="Times New Roman"/>
        </w:rPr>
      </w:pPr>
    </w:p>
    <w:p w14:paraId="6CB41231" w14:textId="13EB2BC8" w:rsidR="00C73572" w:rsidRPr="00234684" w:rsidRDefault="004D14A2" w:rsidP="00C73572">
      <w:pPr>
        <w:pStyle w:val="ListParagraph"/>
        <w:numPr>
          <w:ilvl w:val="0"/>
          <w:numId w:val="40"/>
        </w:numPr>
        <w:ind w:left="720" w:hanging="720"/>
        <w:jc w:val="both"/>
        <w:rPr>
          <w:rFonts w:ascii="Times New Roman" w:hAnsi="Times New Roman"/>
        </w:rPr>
      </w:pPr>
      <w:r w:rsidRPr="00234684">
        <w:rPr>
          <w:rFonts w:ascii="Times New Roman" w:hAnsi="Times New Roman"/>
        </w:rPr>
        <w:t xml:space="preserve">To limit the severity of any possible accidental release of radioactive water, closed-loop systems shall be evaluated periodically for draining and refilling before their specific activity reaches </w:t>
      </w:r>
      <w:r w:rsidR="00DF36D7" w:rsidRPr="00234684">
        <w:rPr>
          <w:rFonts w:ascii="Times New Roman" w:hAnsi="Times New Roman"/>
        </w:rPr>
        <w:t>1.0</w:t>
      </w:r>
      <w:r w:rsidRPr="00234684">
        <w:rPr>
          <w:rFonts w:ascii="Times New Roman" w:hAnsi="Times New Roman"/>
        </w:rPr>
        <w:t xml:space="preserve"> </w:t>
      </w:r>
      <w:proofErr w:type="spellStart"/>
      <w:r w:rsidR="000A2689" w:rsidRPr="00234684">
        <w:rPr>
          <w:rFonts w:ascii="Times New Roman" w:hAnsi="Times New Roman"/>
          <w:szCs w:val="24"/>
        </w:rPr>
        <w:t>micro</w:t>
      </w:r>
      <w:r w:rsidRPr="00234684">
        <w:rPr>
          <w:rFonts w:ascii="Times New Roman" w:hAnsi="Times New Roman"/>
        </w:rPr>
        <w:t>Ci</w:t>
      </w:r>
      <w:proofErr w:type="spellEnd"/>
      <w:r w:rsidRPr="00234684">
        <w:rPr>
          <w:rFonts w:ascii="Times New Roman" w:hAnsi="Times New Roman"/>
        </w:rPr>
        <w:t xml:space="preserve">/ml for tritium in water.  This evaluation should be done by the </w:t>
      </w:r>
      <w:r w:rsidR="00C5789C" w:rsidRPr="00234684">
        <w:rPr>
          <w:rFonts w:ascii="Times New Roman" w:hAnsi="Times New Roman"/>
        </w:rPr>
        <w:t>assigned RSO</w:t>
      </w:r>
      <w:r w:rsidR="0016047A" w:rsidRPr="00234684">
        <w:rPr>
          <w:rFonts w:ascii="Times New Roman" w:hAnsi="Times New Roman"/>
        </w:rPr>
        <w:t xml:space="preserve">. </w:t>
      </w:r>
      <w:r w:rsidRPr="00234684">
        <w:rPr>
          <w:rFonts w:ascii="Times New Roman" w:hAnsi="Times New Roman"/>
        </w:rPr>
        <w:t xml:space="preserve">Both potential occupational and environmental radiation exposures should be considered </w:t>
      </w:r>
      <w:r w:rsidR="000A2689" w:rsidRPr="00234684">
        <w:rPr>
          <w:rFonts w:ascii="Times New Roman" w:hAnsi="Times New Roman"/>
        </w:rPr>
        <w:t>as part of making the decision</w:t>
      </w:r>
      <w:r w:rsidRPr="00234684">
        <w:rPr>
          <w:rFonts w:ascii="Times New Roman" w:hAnsi="Times New Roman"/>
        </w:rPr>
        <w:t xml:space="preserve"> to drain and refill such a system.  </w:t>
      </w:r>
    </w:p>
    <w:p w14:paraId="2DC2E268" w14:textId="77777777" w:rsidR="00C73572" w:rsidRPr="00234684" w:rsidRDefault="00C73572" w:rsidP="00C73572">
      <w:pPr>
        <w:pStyle w:val="ListParagraph"/>
        <w:ind w:hanging="720"/>
        <w:jc w:val="both"/>
        <w:rPr>
          <w:rFonts w:ascii="Times New Roman" w:hAnsi="Times New Roman"/>
        </w:rPr>
      </w:pPr>
    </w:p>
    <w:p w14:paraId="405C3F85" w14:textId="24D13F73" w:rsidR="00EF5830" w:rsidRPr="00234684" w:rsidRDefault="00EF5830" w:rsidP="00A74B52">
      <w:pPr>
        <w:rPr>
          <w:rFonts w:ascii="Times New Roman" w:hAnsi="Times New Roman"/>
          <w:sz w:val="22"/>
          <w:szCs w:val="22"/>
        </w:rPr>
      </w:pPr>
      <w:bookmarkStart w:id="158" w:name="_Toc39457590"/>
      <w:bookmarkStart w:id="159" w:name="_Toc450900797"/>
    </w:p>
    <w:p w14:paraId="607562A1" w14:textId="1DFCC20D" w:rsidR="009931A2" w:rsidRPr="00234684" w:rsidRDefault="001F4D89" w:rsidP="009931A2">
      <w:pPr>
        <w:pStyle w:val="FRCMHeading2"/>
        <w:rPr>
          <w:rFonts w:ascii="Times New Roman" w:hAnsi="Times New Roman"/>
        </w:rPr>
      </w:pPr>
      <w:bookmarkStart w:id="160" w:name="_Toc31183909"/>
      <w:bookmarkStart w:id="161" w:name="_Toc39457591"/>
      <w:bookmarkStart w:id="162" w:name="_Toc341191976"/>
      <w:bookmarkStart w:id="163" w:name="_Toc341192105"/>
      <w:bookmarkStart w:id="164" w:name="_Toc341254649"/>
      <w:bookmarkStart w:id="165" w:name="_Toc450900798"/>
      <w:bookmarkEnd w:id="158"/>
      <w:bookmarkEnd w:id="159"/>
      <w:r w:rsidRPr="00234684">
        <w:rPr>
          <w:rFonts w:ascii="Times New Roman" w:hAnsi="Times New Roman"/>
        </w:rPr>
        <w:t>347 Control</w:t>
      </w:r>
      <w:r w:rsidR="009931A2" w:rsidRPr="00234684">
        <w:rPr>
          <w:rFonts w:ascii="Times New Roman" w:hAnsi="Times New Roman"/>
        </w:rPr>
        <w:t xml:space="preserve"> of Airborne Radioactivity</w:t>
      </w:r>
      <w:bookmarkEnd w:id="160"/>
    </w:p>
    <w:p w14:paraId="1255ACE8" w14:textId="01176932" w:rsidR="009931A2" w:rsidRPr="00234684" w:rsidRDefault="009931A2" w:rsidP="00420B27">
      <w:pPr>
        <w:rPr>
          <w:rFonts w:ascii="Times New Roman" w:hAnsi="Times New Roman"/>
        </w:rPr>
      </w:pPr>
    </w:p>
    <w:p w14:paraId="6AE42C0B" w14:textId="29E52CBD" w:rsidR="00F70E6A" w:rsidRPr="00234684" w:rsidRDefault="00F70E6A" w:rsidP="00F70E6A">
      <w:pPr>
        <w:pStyle w:val="ListParagraph"/>
        <w:ind w:left="-90"/>
        <w:jc w:val="both"/>
        <w:rPr>
          <w:rFonts w:ascii="Times New Roman" w:hAnsi="Times New Roman"/>
        </w:rPr>
      </w:pPr>
      <w:r w:rsidRPr="00234684">
        <w:rPr>
          <w:rFonts w:ascii="Times New Roman" w:hAnsi="Times New Roman"/>
        </w:rPr>
        <w:t xml:space="preserve">This section outlines precautions for protection against contamination and exposure of individuals by releases of radioactive gas and airborne particulate from beam enclosures, target stations, vacuum </w:t>
      </w:r>
      <w:r w:rsidRPr="00234684">
        <w:rPr>
          <w:rFonts w:ascii="Times New Roman" w:hAnsi="Times New Roman"/>
        </w:rPr>
        <w:lastRenderedPageBreak/>
        <w:t xml:space="preserve">systems, and operations such as welding or grinding.  It also addresses the problems associated with </w:t>
      </w:r>
      <w:r w:rsidR="001F4D89" w:rsidRPr="00234684">
        <w:rPr>
          <w:rFonts w:ascii="Times New Roman" w:hAnsi="Times New Roman"/>
        </w:rPr>
        <w:t>radio activation</w:t>
      </w:r>
      <w:r w:rsidRPr="00234684">
        <w:rPr>
          <w:rFonts w:ascii="Times New Roman" w:hAnsi="Times New Roman"/>
        </w:rPr>
        <w:t xml:space="preserve"> of air. Airborne radioactivity released to the environment is </w:t>
      </w:r>
      <w:r w:rsidR="00192C07" w:rsidRPr="00234684">
        <w:rPr>
          <w:rFonts w:ascii="Times New Roman" w:hAnsi="Times New Roman"/>
        </w:rPr>
        <w:t>addressed further</w:t>
      </w:r>
      <w:r w:rsidRPr="00234684">
        <w:rPr>
          <w:rFonts w:ascii="Times New Roman" w:hAnsi="Times New Roman"/>
        </w:rPr>
        <w:t xml:space="preserve"> in FRCM Chapter 11, Article 1107.</w:t>
      </w:r>
    </w:p>
    <w:p w14:paraId="2C8719A1" w14:textId="77777777" w:rsidR="00192C07" w:rsidRPr="00234684" w:rsidRDefault="00192C07" w:rsidP="00F70E6A">
      <w:pPr>
        <w:pStyle w:val="ListParagraph"/>
        <w:ind w:left="-90"/>
        <w:jc w:val="both"/>
        <w:rPr>
          <w:rFonts w:ascii="Times New Roman" w:hAnsi="Times New Roman"/>
        </w:rPr>
      </w:pPr>
    </w:p>
    <w:p w14:paraId="0ACFEBDA" w14:textId="6597B653" w:rsidR="00F10666" w:rsidRPr="00234684" w:rsidRDefault="00F70E6A" w:rsidP="00F10666">
      <w:pPr>
        <w:pStyle w:val="ListParagraph"/>
        <w:numPr>
          <w:ilvl w:val="6"/>
          <w:numId w:val="33"/>
        </w:numPr>
        <w:tabs>
          <w:tab w:val="clear" w:pos="5040"/>
        </w:tabs>
        <w:ind w:left="720" w:hanging="720"/>
        <w:jc w:val="both"/>
        <w:rPr>
          <w:rFonts w:ascii="Times New Roman" w:hAnsi="Times New Roman"/>
        </w:rPr>
      </w:pPr>
      <w:r w:rsidRPr="00234684">
        <w:rPr>
          <w:rFonts w:ascii="Times New Roman" w:hAnsi="Times New Roman"/>
        </w:rPr>
        <w:t xml:space="preserve">Derived Air Concentrations (DACs) for radiological workers (corresponding to 5 rem/year) are given in 10 CFR </w:t>
      </w:r>
      <w:r w:rsidR="00FB353C" w:rsidRPr="00234684">
        <w:rPr>
          <w:rFonts w:ascii="Times New Roman" w:hAnsi="Times New Roman"/>
        </w:rPr>
        <w:t xml:space="preserve">Part </w:t>
      </w:r>
      <w:r w:rsidRPr="00234684">
        <w:rPr>
          <w:rFonts w:ascii="Times New Roman" w:hAnsi="Times New Roman"/>
        </w:rPr>
        <w:t xml:space="preserve">835 Prominent examples are given in Table 3-1. For radionuclides not listed, 10 CFR </w:t>
      </w:r>
      <w:r w:rsidR="00FB353C" w:rsidRPr="00234684">
        <w:rPr>
          <w:rFonts w:ascii="Times New Roman" w:hAnsi="Times New Roman"/>
        </w:rPr>
        <w:t>Part 8</w:t>
      </w:r>
      <w:r w:rsidR="00192C07" w:rsidRPr="00234684">
        <w:rPr>
          <w:rFonts w:ascii="Times New Roman" w:hAnsi="Times New Roman"/>
        </w:rPr>
        <w:t>3</w:t>
      </w:r>
      <w:r w:rsidR="00FB353C" w:rsidRPr="00234684">
        <w:rPr>
          <w:rFonts w:ascii="Times New Roman" w:hAnsi="Times New Roman"/>
        </w:rPr>
        <w:t>5</w:t>
      </w:r>
      <w:r w:rsidRPr="00234684">
        <w:rPr>
          <w:rFonts w:ascii="Times New Roman" w:hAnsi="Times New Roman"/>
        </w:rPr>
        <w:t xml:space="preserve"> should be consulted for occupational exposures and exposures to members of the public, respectively. </w:t>
      </w:r>
    </w:p>
    <w:p w14:paraId="083A8DD5" w14:textId="77777777" w:rsidR="00F10666" w:rsidRPr="00234684" w:rsidRDefault="00F10666" w:rsidP="00F10666">
      <w:pPr>
        <w:pStyle w:val="ListParagraph"/>
        <w:jc w:val="both"/>
        <w:rPr>
          <w:rFonts w:ascii="Times New Roman" w:hAnsi="Times New Roman"/>
        </w:rPr>
      </w:pPr>
    </w:p>
    <w:p w14:paraId="5D6645B1" w14:textId="5F3C761A" w:rsidR="00F10666" w:rsidRPr="00234684" w:rsidRDefault="00F70E6A" w:rsidP="00F10666">
      <w:pPr>
        <w:pStyle w:val="ListParagraph"/>
        <w:numPr>
          <w:ilvl w:val="6"/>
          <w:numId w:val="33"/>
        </w:numPr>
        <w:tabs>
          <w:tab w:val="clear" w:pos="5040"/>
        </w:tabs>
        <w:ind w:left="720" w:hanging="720"/>
        <w:jc w:val="both"/>
        <w:rPr>
          <w:rFonts w:ascii="Times New Roman" w:hAnsi="Times New Roman"/>
        </w:rPr>
      </w:pPr>
      <w:r w:rsidRPr="00234684">
        <w:rPr>
          <w:rFonts w:ascii="Times New Roman" w:hAnsi="Times New Roman"/>
        </w:rPr>
        <w:t xml:space="preserve">Since mixtures of radionuclides are commonly encountered at accelerators, one evaluates the sum of the ratios of the concentrations of the individual radionuclides to their individual DAC values.  This </w:t>
      </w:r>
      <w:r w:rsidRPr="00234684">
        <w:rPr>
          <w:rFonts w:ascii="Times New Roman" w:hAnsi="Times New Roman"/>
          <w:u w:val="single"/>
        </w:rPr>
        <w:t>weighted-sum</w:t>
      </w:r>
      <w:r w:rsidR="00A54423" w:rsidRPr="00234684">
        <w:rPr>
          <w:rFonts w:ascii="Times New Roman" w:hAnsi="Times New Roman"/>
          <w:u w:val="single"/>
        </w:rPr>
        <w:t xml:space="preserve"> rule</w:t>
      </w:r>
      <w:r w:rsidRPr="00234684">
        <w:rPr>
          <w:rFonts w:ascii="Times New Roman" w:hAnsi="Times New Roman"/>
        </w:rPr>
        <w:t xml:space="preserve"> of the mixture is, then, the fraction of the DAC for the mixture</w:t>
      </w:r>
      <w:r w:rsidR="00F10666" w:rsidRPr="00234684">
        <w:rPr>
          <w:rFonts w:ascii="Times New Roman" w:hAnsi="Times New Roman"/>
        </w:rPr>
        <w:t xml:space="preserve"> and is given by the following inequality:</w:t>
      </w:r>
      <w:r w:rsidR="00F10666" w:rsidRPr="00234684">
        <w:rPr>
          <w:rFonts w:ascii="Times New Roman" w:hAnsi="Times New Roman"/>
          <w:szCs w:val="24"/>
        </w:rPr>
        <w:t xml:space="preserve"> </w:t>
      </w:r>
    </w:p>
    <w:p w14:paraId="4F0A859C" w14:textId="4F847693" w:rsidR="00F10666" w:rsidRPr="00234684" w:rsidRDefault="00F10666" w:rsidP="00F10666">
      <w:pPr>
        <w:tabs>
          <w:tab w:val="left" w:pos="720"/>
        </w:tabs>
        <w:jc w:val="both"/>
        <w:rPr>
          <w:b/>
          <w:szCs w:val="24"/>
        </w:rPr>
      </w:pPr>
      <w:r w:rsidRPr="00234684">
        <w:rPr>
          <w:rFonts w:ascii="Times New Roman" w:hAnsi="Times New Roman"/>
          <w:szCs w:val="24"/>
        </w:rPr>
        <w:tab/>
      </w:r>
      <w:r w:rsidRPr="00234684">
        <w:rPr>
          <w:rFonts w:ascii="Times New Roman" w:hAnsi="Times New Roman"/>
          <w:szCs w:val="24"/>
        </w:rPr>
        <w:tab/>
      </w:r>
      <w:r w:rsidRPr="00234684">
        <w:rPr>
          <w:rFonts w:ascii="Times New Roman" w:hAnsi="Times New Roman"/>
          <w:szCs w:val="24"/>
        </w:rPr>
        <w:tab/>
      </w:r>
      <w:r w:rsidRPr="00234684">
        <w:rPr>
          <w:rFonts w:ascii="Times New Roman" w:hAnsi="Times New Roman"/>
          <w:szCs w:val="24"/>
        </w:rPr>
        <w:tab/>
      </w:r>
      <w:r w:rsidRPr="00234684">
        <w:rPr>
          <w:rFonts w:ascii="Times New Roman" w:hAnsi="Times New Roman"/>
          <w:szCs w:val="24"/>
        </w:rPr>
        <w:tab/>
      </w:r>
      <w:r w:rsidR="00A54423" w:rsidRPr="00234684">
        <w:rPr>
          <w:rFonts w:ascii="Times New Roman" w:hAnsi="Times New Roman"/>
          <w:position w:val="-30"/>
          <w:szCs w:val="24"/>
        </w:rPr>
        <w:object w:dxaOrig="1260" w:dyaOrig="680" w14:anchorId="34672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4.5pt" o:ole="">
            <v:imagedata r:id="rId22" o:title=""/>
          </v:shape>
          <o:OLEObject Type="Embed" ProgID="Equation.DSMT4" ShapeID="_x0000_i1025" DrawAspect="Content" ObjectID="_1670238717" r:id="rId23"/>
        </w:object>
      </w:r>
      <w:r w:rsidRPr="00234684">
        <w:rPr>
          <w:b/>
          <w:szCs w:val="24"/>
        </w:rPr>
        <w:t>,</w:t>
      </w:r>
      <w:r w:rsidRPr="00234684">
        <w:rPr>
          <w:b/>
          <w:szCs w:val="24"/>
        </w:rPr>
        <w:tab/>
      </w:r>
      <w:r w:rsidRPr="00234684">
        <w:rPr>
          <w:b/>
          <w:szCs w:val="24"/>
        </w:rPr>
        <w:tab/>
      </w:r>
      <w:r w:rsidRPr="00234684">
        <w:rPr>
          <w:b/>
          <w:szCs w:val="24"/>
        </w:rPr>
        <w:tab/>
      </w:r>
      <w:r w:rsidRPr="00234684">
        <w:rPr>
          <w:b/>
          <w:szCs w:val="24"/>
        </w:rPr>
        <w:tab/>
      </w:r>
      <w:r w:rsidRPr="00234684">
        <w:rPr>
          <w:b/>
          <w:szCs w:val="24"/>
        </w:rPr>
        <w:tab/>
      </w:r>
    </w:p>
    <w:p w14:paraId="1D59E283" w14:textId="56E99EB6" w:rsidR="00F70E6A" w:rsidRPr="00234684" w:rsidRDefault="00F10666" w:rsidP="00F10666">
      <w:pPr>
        <w:tabs>
          <w:tab w:val="left" w:pos="720"/>
        </w:tabs>
        <w:jc w:val="both"/>
        <w:rPr>
          <w:szCs w:val="24"/>
        </w:rPr>
      </w:pPr>
      <w:r w:rsidRPr="00234684">
        <w:rPr>
          <w:szCs w:val="24"/>
        </w:rPr>
        <w:tab/>
        <w:t xml:space="preserve">where </w:t>
      </w:r>
      <w:r w:rsidR="00A54423" w:rsidRPr="00234684">
        <w:rPr>
          <w:i/>
          <w:szCs w:val="24"/>
        </w:rPr>
        <w:t>C</w:t>
      </w:r>
      <w:r w:rsidR="00A54423" w:rsidRPr="00234684">
        <w:rPr>
          <w:i/>
          <w:szCs w:val="24"/>
          <w:vertAlign w:val="subscript"/>
        </w:rPr>
        <w:t>i</w:t>
      </w:r>
      <w:r w:rsidR="00A54423" w:rsidRPr="00234684">
        <w:rPr>
          <w:szCs w:val="24"/>
        </w:rPr>
        <w:t xml:space="preserve"> is the concentration and </w:t>
      </w:r>
      <w:proofErr w:type="gramStart"/>
      <w:r w:rsidRPr="00234684">
        <w:rPr>
          <w:i/>
          <w:iCs/>
          <w:szCs w:val="24"/>
        </w:rPr>
        <w:t>D</w:t>
      </w:r>
      <w:r w:rsidR="00A54423" w:rsidRPr="00234684">
        <w:rPr>
          <w:i/>
          <w:iCs/>
          <w:szCs w:val="24"/>
        </w:rPr>
        <w:t>AC</w:t>
      </w:r>
      <w:r w:rsidR="00A54423" w:rsidRPr="00234684">
        <w:rPr>
          <w:i/>
          <w:iCs/>
          <w:szCs w:val="24"/>
          <w:vertAlign w:val="subscript"/>
        </w:rPr>
        <w:t>i</w:t>
      </w:r>
      <w:r w:rsidRPr="00234684">
        <w:rPr>
          <w:i/>
          <w:iCs/>
          <w:szCs w:val="24"/>
          <w:vertAlign w:val="subscript"/>
        </w:rPr>
        <w:t xml:space="preserve"> </w:t>
      </w:r>
      <w:r w:rsidRPr="00234684">
        <w:rPr>
          <w:szCs w:val="24"/>
          <w:vertAlign w:val="subscript"/>
        </w:rPr>
        <w:t xml:space="preserve"> </w:t>
      </w:r>
      <w:r w:rsidRPr="00234684">
        <w:rPr>
          <w:szCs w:val="24"/>
        </w:rPr>
        <w:t>is</w:t>
      </w:r>
      <w:proofErr w:type="gramEnd"/>
      <w:r w:rsidRPr="00234684">
        <w:rPr>
          <w:szCs w:val="24"/>
        </w:rPr>
        <w:t xml:space="preserve"> the D</w:t>
      </w:r>
      <w:r w:rsidR="00A54423" w:rsidRPr="00234684">
        <w:rPr>
          <w:szCs w:val="24"/>
        </w:rPr>
        <w:t xml:space="preserve">AC </w:t>
      </w:r>
      <w:r w:rsidRPr="00234684">
        <w:rPr>
          <w:szCs w:val="24"/>
        </w:rPr>
        <w:t xml:space="preserve">value for the </w:t>
      </w:r>
      <w:r w:rsidRPr="00234684">
        <w:rPr>
          <w:i/>
          <w:iCs/>
          <w:szCs w:val="24"/>
        </w:rPr>
        <w:t>i</w:t>
      </w:r>
      <w:r w:rsidRPr="00234684">
        <w:rPr>
          <w:i/>
          <w:iCs/>
          <w:szCs w:val="24"/>
          <w:vertAlign w:val="superscript"/>
        </w:rPr>
        <w:t>th</w:t>
      </w:r>
      <w:r w:rsidRPr="00234684">
        <w:rPr>
          <w:szCs w:val="24"/>
        </w:rPr>
        <w:t xml:space="preserve"> radionuclide. </w:t>
      </w:r>
    </w:p>
    <w:p w14:paraId="1C5373F0" w14:textId="77777777" w:rsidR="00F70E6A" w:rsidRPr="00234684" w:rsidRDefault="00F70E6A" w:rsidP="00F70E6A">
      <w:pPr>
        <w:pStyle w:val="ListParagraph"/>
        <w:rPr>
          <w:rFonts w:ascii="Times New Roman" w:hAnsi="Times New Roman"/>
        </w:rPr>
      </w:pPr>
    </w:p>
    <w:p w14:paraId="202CDCA1" w14:textId="231418AF" w:rsidR="00F70E6A" w:rsidRPr="00234684" w:rsidRDefault="00F70E6A" w:rsidP="00F70E6A">
      <w:pPr>
        <w:pStyle w:val="ListParagraph"/>
        <w:numPr>
          <w:ilvl w:val="6"/>
          <w:numId w:val="33"/>
        </w:numPr>
        <w:tabs>
          <w:tab w:val="clear" w:pos="5040"/>
        </w:tabs>
        <w:ind w:left="720" w:hanging="720"/>
        <w:jc w:val="both"/>
        <w:rPr>
          <w:rFonts w:ascii="Times New Roman" w:hAnsi="Times New Roman"/>
        </w:rPr>
      </w:pPr>
      <w:r w:rsidRPr="00234684">
        <w:rPr>
          <w:rFonts w:ascii="Times New Roman" w:hAnsi="Times New Roman"/>
        </w:rPr>
        <w:t>Retrospective Air Monitoring (air sampling during facility operations, followed by later analysis) shall be performed in occupied areas where weighted-sum of the concentrations is likely to exceed 0.1 on a time</w:t>
      </w:r>
      <w:r w:rsidRPr="00234684">
        <w:rPr>
          <w:rFonts w:ascii="Times New Roman" w:hAnsi="Times New Roman"/>
        </w:rPr>
        <w:noBreakHyphen/>
        <w:t xml:space="preserve">weighted basis averaged over an 8-hour period.  Accelerator/beamline enclosures that are exclusion areas do </w:t>
      </w:r>
      <w:r w:rsidRPr="00234684">
        <w:rPr>
          <w:rFonts w:ascii="Times New Roman" w:hAnsi="Times New Roman"/>
          <w:u w:val="single"/>
        </w:rPr>
        <w:t>not</w:t>
      </w:r>
      <w:r w:rsidRPr="00234684">
        <w:rPr>
          <w:rFonts w:ascii="Times New Roman" w:hAnsi="Times New Roman"/>
        </w:rPr>
        <w:t xml:space="preserve"> require such monitoring </w:t>
      </w:r>
      <w:r w:rsidRPr="00234684">
        <w:rPr>
          <w:rFonts w:ascii="Times New Roman" w:hAnsi="Times New Roman"/>
          <w:u w:val="single"/>
        </w:rPr>
        <w:t>during</w:t>
      </w:r>
      <w:r w:rsidRPr="00234684">
        <w:rPr>
          <w:rFonts w:ascii="Times New Roman" w:hAnsi="Times New Roman"/>
        </w:rPr>
        <w:t xml:space="preserve"> operations.  Examples of retrospective monitors would be a personal air </w:t>
      </w:r>
      <w:r w:rsidR="001F4D89" w:rsidRPr="00234684">
        <w:rPr>
          <w:rFonts w:ascii="Times New Roman" w:hAnsi="Times New Roman"/>
        </w:rPr>
        <w:t>monitor,</w:t>
      </w:r>
      <w:r w:rsidRPr="00234684">
        <w:rPr>
          <w:rFonts w:ascii="Times New Roman" w:hAnsi="Times New Roman"/>
        </w:rPr>
        <w:t xml:space="preserve"> or an area monitor that collects particulate on a single filter and provide a single, integrated result.</w:t>
      </w:r>
    </w:p>
    <w:p w14:paraId="7A2B518B" w14:textId="77777777" w:rsidR="00F70E6A" w:rsidRPr="00234684" w:rsidRDefault="00F70E6A" w:rsidP="00420B27">
      <w:pPr>
        <w:rPr>
          <w:rFonts w:ascii="Times New Roman" w:hAnsi="Times New Roman"/>
        </w:rPr>
      </w:pPr>
    </w:p>
    <w:p w14:paraId="35D4F0FC" w14:textId="4D4E4490" w:rsidR="009931A2" w:rsidRPr="00234684" w:rsidRDefault="009931A2" w:rsidP="00B93F91">
      <w:pPr>
        <w:ind w:left="720" w:hanging="720"/>
        <w:jc w:val="both"/>
        <w:rPr>
          <w:rFonts w:ascii="Times New Roman" w:hAnsi="Times New Roman"/>
        </w:rPr>
      </w:pPr>
      <w:r w:rsidRPr="00234684">
        <w:rPr>
          <w:rFonts w:ascii="Times New Roman" w:hAnsi="Times New Roman"/>
        </w:rPr>
        <w:t>4.</w:t>
      </w:r>
      <w:r w:rsidRPr="00234684">
        <w:rPr>
          <w:rFonts w:ascii="Times New Roman" w:hAnsi="Times New Roman"/>
        </w:rPr>
        <w:tab/>
        <w:t xml:space="preserve">Continuous air monitoring shall be performed in occupied workplace areas where the </w:t>
      </w:r>
      <w:r w:rsidR="00396128" w:rsidRPr="00234684">
        <w:rPr>
          <w:rFonts w:ascii="Times New Roman" w:hAnsi="Times New Roman"/>
        </w:rPr>
        <w:t>weighted sum</w:t>
      </w:r>
      <w:r w:rsidRPr="00234684">
        <w:rPr>
          <w:rFonts w:ascii="Times New Roman" w:hAnsi="Times New Roman"/>
        </w:rPr>
        <w:t xml:space="preserve"> of the concentrations divided by the DAC values exceeds unity.  See Article 554 for more information. </w:t>
      </w:r>
    </w:p>
    <w:p w14:paraId="452DC9CA" w14:textId="77777777" w:rsidR="009931A2" w:rsidRPr="00234684" w:rsidRDefault="009931A2" w:rsidP="005765A8">
      <w:pPr>
        <w:ind w:left="720" w:hanging="720"/>
        <w:rPr>
          <w:rFonts w:ascii="Times New Roman" w:hAnsi="Times New Roman"/>
        </w:rPr>
      </w:pPr>
    </w:p>
    <w:p w14:paraId="08A326D9" w14:textId="62BAAD1A" w:rsidR="009931A2" w:rsidRPr="00234684" w:rsidRDefault="009931A2" w:rsidP="00B93F91">
      <w:pPr>
        <w:ind w:left="720" w:hanging="720"/>
        <w:jc w:val="both"/>
        <w:rPr>
          <w:rFonts w:ascii="Times New Roman" w:hAnsi="Times New Roman"/>
        </w:rPr>
      </w:pPr>
      <w:r w:rsidRPr="00234684">
        <w:rPr>
          <w:rFonts w:ascii="Times New Roman" w:hAnsi="Times New Roman"/>
        </w:rPr>
        <w:t xml:space="preserve">5. </w:t>
      </w:r>
      <w:r w:rsidRPr="00234684">
        <w:rPr>
          <w:rFonts w:ascii="Times New Roman" w:hAnsi="Times New Roman"/>
        </w:rPr>
        <w:tab/>
        <w:t xml:space="preserve">For radionuclides that represent immersion hazards such as those addressed by 10 CFR 835 Appendix C, 10 CFR 835 permits adjusting the values of the DACs for air spaces of finite sizes. </w:t>
      </w:r>
      <w:r w:rsidR="00B93F91" w:rsidRPr="00234684">
        <w:rPr>
          <w:rFonts w:ascii="Times New Roman" w:hAnsi="Times New Roman"/>
        </w:rPr>
        <w:t>See Fermilab RP Note No. 158 for more discussion of such adjustments.</w:t>
      </w:r>
    </w:p>
    <w:p w14:paraId="76160BD9" w14:textId="77777777" w:rsidR="009931A2" w:rsidRPr="00234684" w:rsidRDefault="009931A2" w:rsidP="005765A8">
      <w:pPr>
        <w:ind w:left="720" w:hanging="720"/>
        <w:rPr>
          <w:rFonts w:ascii="Times New Roman" w:hAnsi="Times New Roman"/>
        </w:rPr>
      </w:pPr>
    </w:p>
    <w:p w14:paraId="70B92FEF" w14:textId="33E3A679" w:rsidR="00B93F91" w:rsidRPr="00234684" w:rsidRDefault="009931A2" w:rsidP="00B93F91">
      <w:pPr>
        <w:pStyle w:val="ListParagraph"/>
        <w:numPr>
          <w:ilvl w:val="0"/>
          <w:numId w:val="108"/>
        </w:numPr>
        <w:tabs>
          <w:tab w:val="clear" w:pos="720"/>
        </w:tabs>
        <w:ind w:left="720" w:hanging="720"/>
        <w:jc w:val="both"/>
        <w:rPr>
          <w:rFonts w:ascii="Times New Roman" w:hAnsi="Times New Roman"/>
        </w:rPr>
      </w:pPr>
      <w:r w:rsidRPr="00234684">
        <w:rPr>
          <w:rFonts w:ascii="Times New Roman" w:hAnsi="Times New Roman"/>
        </w:rPr>
        <w:t>If retrospective air monitoring is performed and the results demonstrate that the temporary increases above the mean air concentrations do not exceed the DAC values, then it is permissible to rely solely on retrospective monitoring. If the retrospective monitoring indicates that 1</w:t>
      </w:r>
      <w:r w:rsidR="00B93F91" w:rsidRPr="00234684">
        <w:rPr>
          <w:rFonts w:ascii="Times New Roman" w:hAnsi="Times New Roman"/>
        </w:rPr>
        <w:t>.0</w:t>
      </w:r>
      <w:r w:rsidRPr="00234684">
        <w:rPr>
          <w:rFonts w:ascii="Times New Roman" w:hAnsi="Times New Roman"/>
        </w:rPr>
        <w:t xml:space="preserve"> DAC was exceeded, then the assigned RSO shall </w:t>
      </w:r>
      <w:proofErr w:type="gramStart"/>
      <w:r w:rsidRPr="00234684">
        <w:rPr>
          <w:rFonts w:ascii="Times New Roman" w:hAnsi="Times New Roman"/>
        </w:rPr>
        <w:t>conduct an investigation</w:t>
      </w:r>
      <w:proofErr w:type="gramEnd"/>
      <w:r w:rsidRPr="00234684">
        <w:rPr>
          <w:rFonts w:ascii="Times New Roman" w:hAnsi="Times New Roman"/>
        </w:rPr>
        <w:t xml:space="preserve"> of the exposures of the persons involved.</w:t>
      </w:r>
    </w:p>
    <w:p w14:paraId="3F7648E6" w14:textId="77777777" w:rsidR="00B93F91" w:rsidRPr="00234684" w:rsidRDefault="00B93F91" w:rsidP="00B93F91">
      <w:pPr>
        <w:pStyle w:val="ListParagraph"/>
        <w:ind w:left="360"/>
        <w:jc w:val="both"/>
        <w:rPr>
          <w:rFonts w:ascii="Times New Roman" w:hAnsi="Times New Roman"/>
        </w:rPr>
      </w:pPr>
    </w:p>
    <w:p w14:paraId="34B54226" w14:textId="28027F66" w:rsidR="009931A2" w:rsidRPr="00234684" w:rsidRDefault="009931A2" w:rsidP="00B93F91">
      <w:pPr>
        <w:pStyle w:val="ListParagraph"/>
        <w:numPr>
          <w:ilvl w:val="0"/>
          <w:numId w:val="108"/>
        </w:numPr>
        <w:ind w:left="720" w:hanging="720"/>
        <w:jc w:val="both"/>
        <w:rPr>
          <w:rFonts w:ascii="Times New Roman" w:hAnsi="Times New Roman"/>
        </w:rPr>
      </w:pPr>
      <w:r w:rsidRPr="00234684">
        <w:rPr>
          <w:rFonts w:ascii="Times New Roman" w:hAnsi="Times New Roman"/>
        </w:rPr>
        <w:t xml:space="preserve">Radiological </w:t>
      </w:r>
      <w:r w:rsidR="00FB353C" w:rsidRPr="00234684">
        <w:rPr>
          <w:rFonts w:ascii="Times New Roman" w:hAnsi="Times New Roman"/>
        </w:rPr>
        <w:t>Control Organization personnel</w:t>
      </w:r>
      <w:r w:rsidRPr="00234684">
        <w:rPr>
          <w:rFonts w:ascii="Times New Roman" w:hAnsi="Times New Roman"/>
        </w:rPr>
        <w:t xml:space="preserve"> </w:t>
      </w:r>
      <w:r w:rsidR="00A835AC" w:rsidRPr="00234684">
        <w:rPr>
          <w:rFonts w:ascii="Times New Roman" w:hAnsi="Times New Roman"/>
        </w:rPr>
        <w:t>shall</w:t>
      </w:r>
      <w:r w:rsidRPr="00234684">
        <w:rPr>
          <w:rFonts w:ascii="Times New Roman" w:hAnsi="Times New Roman"/>
        </w:rPr>
        <w:t xml:space="preserve"> evaluate hazards due to airborne radioactivity to assure that the instrumentation is properly chosen for the physical state (particulate or gaseous) of the radioactivity involved.  See Appendix 5E for more information on detection methods.</w:t>
      </w:r>
    </w:p>
    <w:p w14:paraId="4CCA2F0E" w14:textId="77777777" w:rsidR="00B93F91" w:rsidRPr="00234684" w:rsidRDefault="00B93F91" w:rsidP="00B93F91">
      <w:pPr>
        <w:pStyle w:val="ListParagraph"/>
        <w:jc w:val="both"/>
        <w:rPr>
          <w:rFonts w:ascii="Times New Roman" w:hAnsi="Times New Roman"/>
        </w:rPr>
      </w:pPr>
    </w:p>
    <w:p w14:paraId="28B77FA7" w14:textId="77777777" w:rsidR="009931A2" w:rsidRPr="00234684" w:rsidRDefault="009931A2" w:rsidP="005765A8">
      <w:pPr>
        <w:ind w:left="720" w:hanging="720"/>
        <w:rPr>
          <w:rFonts w:ascii="Times New Roman" w:hAnsi="Times New Roman"/>
        </w:rPr>
      </w:pPr>
      <w:r w:rsidRPr="00234684">
        <w:rPr>
          <w:rFonts w:ascii="Times New Roman" w:hAnsi="Times New Roman"/>
        </w:rPr>
        <w:lastRenderedPageBreak/>
        <w:t>8.</w:t>
      </w:r>
      <w:r w:rsidRPr="00234684">
        <w:rPr>
          <w:rFonts w:ascii="Times New Roman" w:hAnsi="Times New Roman"/>
        </w:rPr>
        <w:tab/>
        <w:t xml:space="preserve">Regarding the control of airborne radionuclides, the design objective shall be, under normal conditions: </w:t>
      </w:r>
    </w:p>
    <w:p w14:paraId="22A8E6F6" w14:textId="77777777" w:rsidR="009931A2" w:rsidRPr="00234684" w:rsidRDefault="009931A2" w:rsidP="00420B27">
      <w:pPr>
        <w:rPr>
          <w:rFonts w:ascii="Times New Roman" w:hAnsi="Times New Roman"/>
        </w:rPr>
      </w:pPr>
    </w:p>
    <w:p w14:paraId="3EE139D6" w14:textId="54F09DB5" w:rsidR="005765A8" w:rsidRPr="00234684" w:rsidRDefault="009931A2" w:rsidP="00F70E6A">
      <w:pPr>
        <w:pStyle w:val="ListParagraph"/>
        <w:numPr>
          <w:ilvl w:val="1"/>
          <w:numId w:val="107"/>
        </w:numPr>
        <w:ind w:hanging="720"/>
        <w:rPr>
          <w:rFonts w:ascii="Times New Roman" w:hAnsi="Times New Roman"/>
        </w:rPr>
      </w:pPr>
      <w:r w:rsidRPr="00234684">
        <w:rPr>
          <w:rFonts w:ascii="Times New Roman" w:hAnsi="Times New Roman"/>
        </w:rPr>
        <w:t xml:space="preserve">to avoid releases to the workplace atmosphere and in any situation, </w:t>
      </w:r>
    </w:p>
    <w:p w14:paraId="2DDEFD5A" w14:textId="77777777" w:rsidR="005765A8" w:rsidRPr="00234684" w:rsidRDefault="005765A8" w:rsidP="005765A8">
      <w:pPr>
        <w:pStyle w:val="ListParagraph"/>
        <w:ind w:left="1440"/>
        <w:rPr>
          <w:rFonts w:ascii="Times New Roman" w:hAnsi="Times New Roman"/>
        </w:rPr>
      </w:pPr>
    </w:p>
    <w:p w14:paraId="45C24D37" w14:textId="5EAA32F2" w:rsidR="005765A8" w:rsidRPr="00234684" w:rsidRDefault="009931A2" w:rsidP="00F70E6A">
      <w:pPr>
        <w:pStyle w:val="ListParagraph"/>
        <w:numPr>
          <w:ilvl w:val="1"/>
          <w:numId w:val="107"/>
        </w:numPr>
        <w:ind w:hanging="720"/>
        <w:rPr>
          <w:rFonts w:ascii="Times New Roman" w:hAnsi="Times New Roman"/>
        </w:rPr>
      </w:pPr>
      <w:r w:rsidRPr="00234684">
        <w:rPr>
          <w:rFonts w:ascii="Times New Roman" w:hAnsi="Times New Roman"/>
        </w:rPr>
        <w:t>to control the inhalation of such material by workers to levels that are ALARA;</w:t>
      </w:r>
    </w:p>
    <w:p w14:paraId="4271522B" w14:textId="77777777" w:rsidR="005765A8" w:rsidRPr="00234684" w:rsidRDefault="005765A8" w:rsidP="005765A8">
      <w:pPr>
        <w:rPr>
          <w:rFonts w:ascii="Times New Roman" w:hAnsi="Times New Roman"/>
        </w:rPr>
      </w:pPr>
    </w:p>
    <w:p w14:paraId="36921901" w14:textId="1AE7B2C7" w:rsidR="009931A2" w:rsidRPr="00234684" w:rsidRDefault="009931A2" w:rsidP="00F70E6A">
      <w:pPr>
        <w:pStyle w:val="ListParagraph"/>
        <w:numPr>
          <w:ilvl w:val="1"/>
          <w:numId w:val="107"/>
        </w:numPr>
        <w:ind w:hanging="720"/>
        <w:rPr>
          <w:rFonts w:ascii="Times New Roman" w:hAnsi="Times New Roman"/>
        </w:rPr>
      </w:pPr>
      <w:r w:rsidRPr="00234684">
        <w:rPr>
          <w:rFonts w:ascii="Times New Roman" w:hAnsi="Times New Roman"/>
        </w:rPr>
        <w:t>to provide confinement including allowing for decay, and to provide appropriate ventilation.</w:t>
      </w:r>
    </w:p>
    <w:bookmarkEnd w:id="161"/>
    <w:bookmarkEnd w:id="162"/>
    <w:bookmarkEnd w:id="163"/>
    <w:bookmarkEnd w:id="164"/>
    <w:bookmarkEnd w:id="165"/>
    <w:p w14:paraId="2C14BDF3" w14:textId="2895DB13" w:rsidR="00F70E6A" w:rsidRPr="00234684" w:rsidRDefault="00F70E6A" w:rsidP="00F70E6A">
      <w:pPr>
        <w:pStyle w:val="ListParagraph"/>
        <w:ind w:left="360"/>
        <w:rPr>
          <w:rFonts w:ascii="Times New Roman" w:hAnsi="Times New Roman"/>
        </w:rPr>
      </w:pPr>
    </w:p>
    <w:p w14:paraId="32C7E8FF" w14:textId="0819623A" w:rsidR="00F70E6A" w:rsidRPr="00234684" w:rsidRDefault="00F70E6A" w:rsidP="00FB353C">
      <w:pPr>
        <w:pStyle w:val="ListParagraph"/>
        <w:ind w:left="2160" w:right="1170"/>
        <w:rPr>
          <w:rFonts w:ascii="Times New Roman" w:hAnsi="Times New Roman"/>
          <w:b/>
          <w:i/>
        </w:rPr>
      </w:pPr>
      <w:r w:rsidRPr="00234684">
        <w:rPr>
          <w:rFonts w:ascii="Times New Roman" w:hAnsi="Times New Roman"/>
          <w:b/>
          <w:i/>
        </w:rPr>
        <w:t xml:space="preserve">Table 3-1 Derived Air Concentrations </w:t>
      </w:r>
      <w:r w:rsidRPr="00234684">
        <w:rPr>
          <w:rFonts w:ascii="Times New Roman" w:hAnsi="Times New Roman"/>
          <w:b/>
          <w:u w:val="single"/>
        </w:rPr>
        <w:t>(</w:t>
      </w:r>
      <w:r w:rsidRPr="00234684">
        <w:rPr>
          <w:rFonts w:ascii="Times New Roman" w:hAnsi="Times New Roman"/>
          <w:b/>
          <w:i/>
        </w:rPr>
        <w:t>DACs, 10 CFR 835</w:t>
      </w:r>
      <w:r w:rsidRPr="00234684">
        <w:rPr>
          <w:rFonts w:ascii="Times New Roman" w:hAnsi="Times New Roman"/>
          <w:b/>
          <w:u w:val="single"/>
        </w:rPr>
        <w:t>)</w:t>
      </w:r>
      <w:r w:rsidRPr="00234684">
        <w:rPr>
          <w:rFonts w:ascii="Times New Roman" w:hAnsi="Times New Roman"/>
          <w:b/>
          <w:i/>
        </w:rPr>
        <w:t xml:space="preserve"> for occupational workers for airborne radionuclides commonly encountered at </w:t>
      </w:r>
      <w:r w:rsidR="00396128" w:rsidRPr="00234684">
        <w:rPr>
          <w:rFonts w:ascii="Times New Roman" w:hAnsi="Times New Roman"/>
          <w:b/>
          <w:i/>
        </w:rPr>
        <w:t>Fermilab.</w:t>
      </w:r>
      <w:r w:rsidR="00396128" w:rsidRPr="00234684">
        <w:rPr>
          <w:rFonts w:ascii="Times New Roman" w:hAnsi="Times New Roman"/>
          <w:b/>
          <w:i/>
          <w:vertAlign w:val="superscript"/>
        </w:rPr>
        <w:t xml:space="preserve"> *</w:t>
      </w:r>
      <w:r w:rsidRPr="00234684">
        <w:rPr>
          <w:rFonts w:ascii="Times New Roman" w:hAnsi="Times New Roman"/>
          <w:b/>
          <w:i/>
        </w:rPr>
        <w:t xml:space="preserve"> </w:t>
      </w:r>
    </w:p>
    <w:p w14:paraId="3A4250AF" w14:textId="77777777" w:rsidR="00F70E6A" w:rsidRPr="00234684" w:rsidRDefault="00F70E6A" w:rsidP="00FB353C">
      <w:pPr>
        <w:pStyle w:val="ListParagraph"/>
        <w:ind w:left="360"/>
        <w:rPr>
          <w:rFonts w:ascii="Times New Roman" w:hAnsi="Times New Roman"/>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4A0" w:firstRow="1" w:lastRow="0" w:firstColumn="1" w:lastColumn="0" w:noHBand="0" w:noVBand="1"/>
      </w:tblPr>
      <w:tblGrid>
        <w:gridCol w:w="1422"/>
        <w:gridCol w:w="1215"/>
        <w:gridCol w:w="1225"/>
      </w:tblGrid>
      <w:tr w:rsidR="00FB353C" w:rsidRPr="00234684" w14:paraId="6D0021EC" w14:textId="77777777" w:rsidTr="00B93F91">
        <w:trPr>
          <w:trHeight w:val="660"/>
          <w:jc w:val="center"/>
        </w:trPr>
        <w:tc>
          <w:tcPr>
            <w:tcW w:w="1422" w:type="dxa"/>
            <w:tcBorders>
              <w:top w:val="single" w:sz="6" w:space="0" w:color="auto"/>
              <w:left w:val="single" w:sz="6" w:space="0" w:color="auto"/>
              <w:bottom w:val="single" w:sz="6" w:space="0" w:color="auto"/>
              <w:right w:val="single" w:sz="6" w:space="0" w:color="auto"/>
            </w:tcBorders>
            <w:hideMark/>
          </w:tcPr>
          <w:p w14:paraId="1D1E1F72" w14:textId="77777777" w:rsidR="00FB353C" w:rsidRPr="00234684" w:rsidRDefault="00FB353C" w:rsidP="000A2689">
            <w:pPr>
              <w:rPr>
                <w:rFonts w:ascii="Times New Roman" w:hAnsi="Times New Roman"/>
                <w:b/>
              </w:rPr>
            </w:pPr>
            <w:r w:rsidRPr="00234684">
              <w:rPr>
                <w:rFonts w:ascii="Times New Roman" w:hAnsi="Times New Roman"/>
                <w:b/>
                <w:sz w:val="20"/>
              </w:rPr>
              <w:t>Isotope</w:t>
            </w:r>
          </w:p>
        </w:tc>
        <w:tc>
          <w:tcPr>
            <w:tcW w:w="2440" w:type="dxa"/>
            <w:gridSpan w:val="2"/>
            <w:tcBorders>
              <w:top w:val="single" w:sz="6" w:space="0" w:color="auto"/>
              <w:left w:val="single" w:sz="6" w:space="0" w:color="auto"/>
              <w:bottom w:val="single" w:sz="6" w:space="0" w:color="auto"/>
              <w:right w:val="single" w:sz="6" w:space="0" w:color="auto"/>
            </w:tcBorders>
            <w:hideMark/>
          </w:tcPr>
          <w:p w14:paraId="27A91209" w14:textId="77777777" w:rsidR="00FB353C" w:rsidRPr="00234684" w:rsidRDefault="00FB353C" w:rsidP="00B93F91">
            <w:pPr>
              <w:jc w:val="center"/>
              <w:rPr>
                <w:rFonts w:ascii="Times New Roman" w:hAnsi="Times New Roman"/>
                <w:b/>
                <w:sz w:val="20"/>
              </w:rPr>
            </w:pPr>
            <w:r w:rsidRPr="00234684">
              <w:rPr>
                <w:rFonts w:ascii="Times New Roman" w:hAnsi="Times New Roman"/>
                <w:b/>
                <w:sz w:val="20"/>
              </w:rPr>
              <w:t>DACs - Radiation Worker</w:t>
            </w:r>
            <w:r w:rsidRPr="00234684">
              <w:rPr>
                <w:rFonts w:ascii="Times New Roman" w:hAnsi="Times New Roman"/>
                <w:b/>
                <w:sz w:val="20"/>
              </w:rPr>
              <w:br/>
              <w:t>5 rem/year</w:t>
            </w:r>
            <w:r w:rsidRPr="00234684">
              <w:rPr>
                <w:rFonts w:ascii="Times New Roman" w:hAnsi="Times New Roman"/>
                <w:b/>
                <w:sz w:val="20"/>
              </w:rPr>
              <w:br/>
            </w:r>
            <w:r w:rsidRPr="00234684">
              <w:rPr>
                <w:rFonts w:ascii="Times New Roman" w:hAnsi="Times New Roman"/>
                <w:b/>
                <w:sz w:val="20"/>
                <w:u w:val="single"/>
              </w:rPr>
              <w:t>40 hours/week exposure</w:t>
            </w:r>
          </w:p>
        </w:tc>
      </w:tr>
      <w:tr w:rsidR="00FB353C" w:rsidRPr="00234684" w14:paraId="7737BCC1"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tcPr>
          <w:p w14:paraId="392247AE" w14:textId="77777777" w:rsidR="00FB353C" w:rsidRPr="00234684" w:rsidRDefault="00FB353C" w:rsidP="000A2689">
            <w:pPr>
              <w:rPr>
                <w:rFonts w:ascii="Times New Roman" w:hAnsi="Times New Roman"/>
                <w:sz w:val="20"/>
                <w:vertAlign w:val="superscript"/>
              </w:rPr>
            </w:pPr>
          </w:p>
        </w:tc>
        <w:tc>
          <w:tcPr>
            <w:tcW w:w="1215" w:type="dxa"/>
            <w:tcBorders>
              <w:top w:val="single" w:sz="6" w:space="0" w:color="auto"/>
              <w:left w:val="single" w:sz="6" w:space="0" w:color="auto"/>
              <w:bottom w:val="single" w:sz="6" w:space="0" w:color="auto"/>
              <w:right w:val="single" w:sz="6" w:space="0" w:color="auto"/>
            </w:tcBorders>
            <w:hideMark/>
          </w:tcPr>
          <w:p w14:paraId="7324BC3E" w14:textId="77777777" w:rsidR="00FB353C" w:rsidRPr="00234684" w:rsidRDefault="00FB353C" w:rsidP="000A2689">
            <w:pPr>
              <w:rPr>
                <w:rFonts w:ascii="Times New Roman" w:hAnsi="Times New Roman"/>
                <w:b/>
                <w:sz w:val="20"/>
              </w:rPr>
            </w:pPr>
            <w:r w:rsidRPr="00234684">
              <w:rPr>
                <w:rFonts w:ascii="Times New Roman" w:hAnsi="Times New Roman"/>
                <w:b/>
                <w:sz w:val="20"/>
              </w:rPr>
              <w:t>(Bq m</w:t>
            </w:r>
            <w:r w:rsidRPr="00234684">
              <w:rPr>
                <w:rFonts w:ascii="Times New Roman" w:hAnsi="Times New Roman"/>
                <w:b/>
                <w:sz w:val="20"/>
                <w:vertAlign w:val="superscript"/>
              </w:rPr>
              <w:t>-3</w:t>
            </w:r>
            <w:r w:rsidRPr="00234684">
              <w:rPr>
                <w:rFonts w:ascii="Times New Roman" w:hAnsi="Times New Roman"/>
                <w:b/>
                <w:sz w:val="20"/>
              </w:rPr>
              <w:t>)</w:t>
            </w:r>
          </w:p>
        </w:tc>
        <w:tc>
          <w:tcPr>
            <w:tcW w:w="1225" w:type="dxa"/>
            <w:tcBorders>
              <w:top w:val="single" w:sz="6" w:space="0" w:color="auto"/>
              <w:left w:val="single" w:sz="6" w:space="0" w:color="auto"/>
              <w:bottom w:val="single" w:sz="6" w:space="0" w:color="auto"/>
              <w:right w:val="single" w:sz="6" w:space="0" w:color="auto"/>
            </w:tcBorders>
            <w:hideMark/>
          </w:tcPr>
          <w:p w14:paraId="63569527" w14:textId="77777777" w:rsidR="00FB353C" w:rsidRPr="00234684" w:rsidRDefault="00FB353C" w:rsidP="000A2689">
            <w:pPr>
              <w:rPr>
                <w:rFonts w:ascii="Times New Roman" w:hAnsi="Times New Roman"/>
                <w:sz w:val="20"/>
              </w:rPr>
            </w:pPr>
            <w:r w:rsidRPr="00234684">
              <w:rPr>
                <w:rFonts w:ascii="Times New Roman" w:hAnsi="Times New Roman"/>
                <w:sz w:val="20"/>
              </w:rPr>
              <w:t xml:space="preserve">(pCi </w:t>
            </w:r>
            <w:proofErr w:type="gramStart"/>
            <w:r w:rsidRPr="00234684">
              <w:rPr>
                <w:rFonts w:ascii="Times New Roman" w:hAnsi="Times New Roman"/>
                <w:sz w:val="20"/>
              </w:rPr>
              <w:t>ml</w:t>
            </w:r>
            <w:r w:rsidRPr="00234684">
              <w:rPr>
                <w:rFonts w:ascii="Times New Roman" w:hAnsi="Times New Roman"/>
                <w:sz w:val="20"/>
                <w:vertAlign w:val="superscript"/>
              </w:rPr>
              <w:t>-1</w:t>
            </w:r>
            <w:proofErr w:type="gramEnd"/>
            <w:r w:rsidRPr="00234684">
              <w:rPr>
                <w:rFonts w:ascii="Times New Roman" w:hAnsi="Times New Roman"/>
                <w:sz w:val="20"/>
              </w:rPr>
              <w:t>)</w:t>
            </w:r>
          </w:p>
        </w:tc>
      </w:tr>
      <w:tr w:rsidR="00FB353C" w:rsidRPr="00234684" w14:paraId="4814631C"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30512835"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3</w:t>
            </w:r>
            <w:r w:rsidRPr="00234684">
              <w:rPr>
                <w:rFonts w:ascii="Times New Roman" w:hAnsi="Times New Roman"/>
                <w:sz w:val="20"/>
              </w:rPr>
              <w:t>H (H</w:t>
            </w:r>
            <w:r w:rsidRPr="00234684">
              <w:rPr>
                <w:rFonts w:ascii="Times New Roman" w:hAnsi="Times New Roman"/>
                <w:sz w:val="20"/>
                <w:vertAlign w:val="subscript"/>
              </w:rPr>
              <w:t>2</w:t>
            </w:r>
            <w:r w:rsidRPr="00234684">
              <w:rPr>
                <w:rFonts w:ascii="Times New Roman" w:hAnsi="Times New Roman"/>
                <w:sz w:val="20"/>
              </w:rPr>
              <w:t>O vapor)</w:t>
            </w:r>
          </w:p>
        </w:tc>
        <w:tc>
          <w:tcPr>
            <w:tcW w:w="1215" w:type="dxa"/>
            <w:tcBorders>
              <w:top w:val="single" w:sz="6" w:space="0" w:color="auto"/>
              <w:left w:val="single" w:sz="6" w:space="0" w:color="auto"/>
              <w:bottom w:val="single" w:sz="6" w:space="0" w:color="auto"/>
              <w:right w:val="single" w:sz="6" w:space="0" w:color="auto"/>
            </w:tcBorders>
            <w:hideMark/>
          </w:tcPr>
          <w:p w14:paraId="348048E7" w14:textId="77777777" w:rsidR="00FB353C" w:rsidRPr="00234684" w:rsidRDefault="00FB353C" w:rsidP="00B93F91">
            <w:pPr>
              <w:ind w:left="210"/>
              <w:rPr>
                <w:rFonts w:ascii="Times New Roman" w:hAnsi="Times New Roman"/>
                <w:b/>
                <w:vertAlign w:val="superscript"/>
              </w:rPr>
            </w:pPr>
            <w:r w:rsidRPr="00234684">
              <w:rPr>
                <w:rFonts w:ascii="Times New Roman" w:hAnsi="Times New Roman"/>
                <w:b/>
                <w:sz w:val="20"/>
              </w:rPr>
              <w:t>7.0E05</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3879A2FB" w14:textId="77777777" w:rsidR="00FB353C" w:rsidRPr="00234684" w:rsidRDefault="00FB353C" w:rsidP="00B93F91">
            <w:pPr>
              <w:ind w:left="236"/>
              <w:rPr>
                <w:rFonts w:ascii="Times New Roman" w:hAnsi="Times New Roman"/>
                <w:vertAlign w:val="superscript"/>
              </w:rPr>
            </w:pPr>
            <w:r w:rsidRPr="00234684">
              <w:rPr>
                <w:rFonts w:ascii="Times New Roman" w:hAnsi="Times New Roman"/>
                <w:sz w:val="20"/>
              </w:rPr>
              <w:t>20.0</w:t>
            </w:r>
            <w:r w:rsidRPr="00234684">
              <w:rPr>
                <w:rFonts w:ascii="Times New Roman" w:hAnsi="Times New Roman"/>
                <w:sz w:val="20"/>
                <w:vertAlign w:val="superscript"/>
              </w:rPr>
              <w:t>a</w:t>
            </w:r>
          </w:p>
        </w:tc>
      </w:tr>
      <w:tr w:rsidR="00FB353C" w:rsidRPr="00234684" w14:paraId="15CA8BA5"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512AF706"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7</w:t>
            </w:r>
            <w:r w:rsidRPr="00234684">
              <w:rPr>
                <w:rFonts w:ascii="Times New Roman" w:hAnsi="Times New Roman"/>
                <w:sz w:val="20"/>
              </w:rPr>
              <w:t>Be</w:t>
            </w:r>
          </w:p>
        </w:tc>
        <w:tc>
          <w:tcPr>
            <w:tcW w:w="1215" w:type="dxa"/>
            <w:tcBorders>
              <w:top w:val="single" w:sz="6" w:space="0" w:color="auto"/>
              <w:left w:val="single" w:sz="6" w:space="0" w:color="auto"/>
              <w:bottom w:val="single" w:sz="6" w:space="0" w:color="auto"/>
              <w:right w:val="single" w:sz="6" w:space="0" w:color="auto"/>
            </w:tcBorders>
            <w:hideMark/>
          </w:tcPr>
          <w:p w14:paraId="78537073" w14:textId="77777777" w:rsidR="00FB353C" w:rsidRPr="00234684" w:rsidRDefault="00FB353C" w:rsidP="00B93F91">
            <w:pPr>
              <w:ind w:left="210"/>
              <w:rPr>
                <w:rFonts w:ascii="Times New Roman" w:hAnsi="Times New Roman"/>
                <w:b/>
              </w:rPr>
            </w:pPr>
            <w:r w:rsidRPr="00234684">
              <w:rPr>
                <w:rFonts w:ascii="Times New Roman" w:hAnsi="Times New Roman"/>
                <w:b/>
                <w:sz w:val="20"/>
              </w:rPr>
              <w:t>4.0E05</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340DF2B9" w14:textId="77777777" w:rsidR="00FB353C" w:rsidRPr="00234684" w:rsidRDefault="00FB353C" w:rsidP="00B93F91">
            <w:pPr>
              <w:ind w:left="236"/>
              <w:rPr>
                <w:rFonts w:ascii="Times New Roman" w:hAnsi="Times New Roman"/>
              </w:rPr>
            </w:pPr>
            <w:r w:rsidRPr="00234684">
              <w:rPr>
                <w:rFonts w:ascii="Times New Roman" w:hAnsi="Times New Roman"/>
                <w:sz w:val="20"/>
              </w:rPr>
              <w:t>10.0</w:t>
            </w:r>
            <w:r w:rsidRPr="00234684">
              <w:rPr>
                <w:rFonts w:ascii="Times New Roman" w:hAnsi="Times New Roman"/>
                <w:sz w:val="20"/>
                <w:vertAlign w:val="superscript"/>
              </w:rPr>
              <w:t xml:space="preserve"> a</w:t>
            </w:r>
          </w:p>
        </w:tc>
      </w:tr>
      <w:tr w:rsidR="00FB353C" w:rsidRPr="00234684" w14:paraId="13B35EF9"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165BFB08"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11</w:t>
            </w:r>
            <w:r w:rsidRPr="00234684">
              <w:rPr>
                <w:rFonts w:ascii="Times New Roman" w:hAnsi="Times New Roman"/>
                <w:sz w:val="20"/>
              </w:rPr>
              <w:t>C</w:t>
            </w:r>
          </w:p>
        </w:tc>
        <w:tc>
          <w:tcPr>
            <w:tcW w:w="1215" w:type="dxa"/>
            <w:tcBorders>
              <w:top w:val="single" w:sz="6" w:space="0" w:color="auto"/>
              <w:left w:val="single" w:sz="6" w:space="0" w:color="auto"/>
              <w:bottom w:val="single" w:sz="6" w:space="0" w:color="auto"/>
              <w:right w:val="single" w:sz="6" w:space="0" w:color="auto"/>
            </w:tcBorders>
            <w:hideMark/>
          </w:tcPr>
          <w:p w14:paraId="61BA1D53" w14:textId="77777777" w:rsidR="00FB353C" w:rsidRPr="00234684" w:rsidRDefault="00FB353C" w:rsidP="00B93F91">
            <w:pPr>
              <w:ind w:left="210"/>
              <w:rPr>
                <w:rFonts w:ascii="Times New Roman" w:hAnsi="Times New Roman"/>
                <w:b/>
              </w:rPr>
            </w:pPr>
            <w:r w:rsidRPr="00234684">
              <w:rPr>
                <w:rFonts w:ascii="Times New Roman" w:hAnsi="Times New Roman"/>
                <w:b/>
                <w:sz w:val="20"/>
              </w:rPr>
              <w:t>7.0E04</w:t>
            </w:r>
            <w:r w:rsidRPr="00234684">
              <w:rPr>
                <w:rFonts w:ascii="Times New Roman" w:hAnsi="Times New Roman"/>
                <w:b/>
                <w:sz w:val="20"/>
                <w:vertAlign w:val="superscript"/>
              </w:rPr>
              <w:t>b</w:t>
            </w:r>
          </w:p>
        </w:tc>
        <w:tc>
          <w:tcPr>
            <w:tcW w:w="1225" w:type="dxa"/>
            <w:tcBorders>
              <w:top w:val="single" w:sz="6" w:space="0" w:color="auto"/>
              <w:left w:val="single" w:sz="6" w:space="0" w:color="auto"/>
              <w:bottom w:val="single" w:sz="6" w:space="0" w:color="auto"/>
              <w:right w:val="single" w:sz="6" w:space="0" w:color="auto"/>
            </w:tcBorders>
            <w:hideMark/>
          </w:tcPr>
          <w:p w14:paraId="3C03D491" w14:textId="77777777" w:rsidR="00FB353C" w:rsidRPr="00234684" w:rsidRDefault="00FB353C" w:rsidP="00B93F91">
            <w:pPr>
              <w:ind w:left="236"/>
              <w:rPr>
                <w:rFonts w:ascii="Times New Roman" w:hAnsi="Times New Roman"/>
              </w:rPr>
            </w:pPr>
            <w:r w:rsidRPr="00234684">
              <w:rPr>
                <w:rFonts w:ascii="Times New Roman" w:hAnsi="Times New Roman"/>
                <w:sz w:val="20"/>
              </w:rPr>
              <w:t>1.0</w:t>
            </w:r>
            <w:r w:rsidRPr="00234684">
              <w:rPr>
                <w:rFonts w:ascii="Times New Roman" w:hAnsi="Times New Roman"/>
                <w:sz w:val="20"/>
                <w:vertAlign w:val="superscript"/>
              </w:rPr>
              <w:t>b</w:t>
            </w:r>
            <w:r w:rsidRPr="00234684">
              <w:rPr>
                <w:rFonts w:ascii="Times New Roman" w:hAnsi="Times New Roman"/>
                <w:sz w:val="20"/>
              </w:rPr>
              <w:t xml:space="preserve"> </w:t>
            </w:r>
          </w:p>
        </w:tc>
      </w:tr>
      <w:tr w:rsidR="00FB353C" w:rsidRPr="00234684" w14:paraId="05DE70FF"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634F2C8E"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13</w:t>
            </w:r>
            <w:r w:rsidRPr="00234684">
              <w:rPr>
                <w:rFonts w:ascii="Times New Roman" w:hAnsi="Times New Roman"/>
                <w:sz w:val="20"/>
              </w:rPr>
              <w:t>N</w:t>
            </w:r>
          </w:p>
        </w:tc>
        <w:tc>
          <w:tcPr>
            <w:tcW w:w="1215" w:type="dxa"/>
            <w:tcBorders>
              <w:top w:val="single" w:sz="6" w:space="0" w:color="auto"/>
              <w:left w:val="single" w:sz="6" w:space="0" w:color="auto"/>
              <w:bottom w:val="single" w:sz="6" w:space="0" w:color="auto"/>
              <w:right w:val="single" w:sz="6" w:space="0" w:color="auto"/>
            </w:tcBorders>
            <w:hideMark/>
          </w:tcPr>
          <w:p w14:paraId="6F6D22F8" w14:textId="77777777" w:rsidR="00FB353C" w:rsidRPr="00234684" w:rsidRDefault="00FB353C" w:rsidP="00B93F91">
            <w:pPr>
              <w:ind w:left="210"/>
              <w:rPr>
                <w:rFonts w:ascii="Times New Roman" w:hAnsi="Times New Roman"/>
                <w:b/>
              </w:rPr>
            </w:pPr>
            <w:r w:rsidRPr="00234684">
              <w:rPr>
                <w:rFonts w:ascii="Times New Roman" w:hAnsi="Times New Roman"/>
                <w:b/>
                <w:sz w:val="20"/>
              </w:rPr>
              <w:t>7.0E04</w:t>
            </w:r>
            <w:r w:rsidRPr="00234684">
              <w:rPr>
                <w:rFonts w:ascii="Times New Roman" w:hAnsi="Times New Roman"/>
                <w:b/>
                <w:sz w:val="20"/>
                <w:vertAlign w:val="superscript"/>
              </w:rPr>
              <w:t>b</w:t>
            </w:r>
          </w:p>
        </w:tc>
        <w:tc>
          <w:tcPr>
            <w:tcW w:w="1225" w:type="dxa"/>
            <w:tcBorders>
              <w:top w:val="single" w:sz="6" w:space="0" w:color="auto"/>
              <w:left w:val="single" w:sz="6" w:space="0" w:color="auto"/>
              <w:bottom w:val="single" w:sz="6" w:space="0" w:color="auto"/>
              <w:right w:val="single" w:sz="6" w:space="0" w:color="auto"/>
            </w:tcBorders>
            <w:hideMark/>
          </w:tcPr>
          <w:p w14:paraId="48E366B3" w14:textId="77777777" w:rsidR="00FB353C" w:rsidRPr="00234684" w:rsidRDefault="00FB353C" w:rsidP="00B93F91">
            <w:pPr>
              <w:ind w:left="236"/>
              <w:rPr>
                <w:rFonts w:ascii="Times New Roman" w:hAnsi="Times New Roman"/>
                <w:b/>
              </w:rPr>
            </w:pPr>
            <w:r w:rsidRPr="00234684">
              <w:rPr>
                <w:rFonts w:ascii="Times New Roman" w:hAnsi="Times New Roman"/>
                <w:sz w:val="20"/>
              </w:rPr>
              <w:t>1.0</w:t>
            </w:r>
            <w:r w:rsidRPr="00234684">
              <w:rPr>
                <w:rFonts w:ascii="Times New Roman" w:hAnsi="Times New Roman"/>
                <w:sz w:val="20"/>
                <w:vertAlign w:val="superscript"/>
              </w:rPr>
              <w:t>b</w:t>
            </w:r>
            <w:r w:rsidRPr="00234684">
              <w:rPr>
                <w:rFonts w:ascii="Times New Roman" w:hAnsi="Times New Roman"/>
                <w:sz w:val="20"/>
              </w:rPr>
              <w:t xml:space="preserve"> </w:t>
            </w:r>
          </w:p>
        </w:tc>
      </w:tr>
      <w:tr w:rsidR="00FB353C" w:rsidRPr="00234684" w14:paraId="386F61C8"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41A195FE"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15</w:t>
            </w:r>
            <w:r w:rsidRPr="00234684">
              <w:rPr>
                <w:rFonts w:ascii="Times New Roman" w:hAnsi="Times New Roman"/>
                <w:sz w:val="20"/>
              </w:rPr>
              <w:t>O</w:t>
            </w:r>
          </w:p>
        </w:tc>
        <w:tc>
          <w:tcPr>
            <w:tcW w:w="1215" w:type="dxa"/>
            <w:tcBorders>
              <w:top w:val="single" w:sz="6" w:space="0" w:color="auto"/>
              <w:left w:val="single" w:sz="6" w:space="0" w:color="auto"/>
              <w:bottom w:val="single" w:sz="6" w:space="0" w:color="auto"/>
              <w:right w:val="single" w:sz="6" w:space="0" w:color="auto"/>
            </w:tcBorders>
            <w:hideMark/>
          </w:tcPr>
          <w:p w14:paraId="6F040351" w14:textId="77777777" w:rsidR="00FB353C" w:rsidRPr="00234684" w:rsidRDefault="00FB353C" w:rsidP="00B93F91">
            <w:pPr>
              <w:ind w:left="210"/>
              <w:rPr>
                <w:rFonts w:ascii="Times New Roman" w:hAnsi="Times New Roman"/>
                <w:b/>
              </w:rPr>
            </w:pPr>
            <w:r w:rsidRPr="00234684">
              <w:rPr>
                <w:rFonts w:ascii="Times New Roman" w:hAnsi="Times New Roman"/>
                <w:b/>
                <w:sz w:val="20"/>
              </w:rPr>
              <w:t>7.0E04</w:t>
            </w:r>
            <w:r w:rsidRPr="00234684">
              <w:rPr>
                <w:rFonts w:ascii="Times New Roman" w:hAnsi="Times New Roman"/>
                <w:b/>
                <w:sz w:val="20"/>
                <w:vertAlign w:val="superscript"/>
              </w:rPr>
              <w:t>b</w:t>
            </w:r>
          </w:p>
        </w:tc>
        <w:tc>
          <w:tcPr>
            <w:tcW w:w="1225" w:type="dxa"/>
            <w:tcBorders>
              <w:top w:val="single" w:sz="6" w:space="0" w:color="auto"/>
              <w:left w:val="single" w:sz="6" w:space="0" w:color="auto"/>
              <w:bottom w:val="single" w:sz="6" w:space="0" w:color="auto"/>
              <w:right w:val="single" w:sz="6" w:space="0" w:color="auto"/>
            </w:tcBorders>
            <w:hideMark/>
          </w:tcPr>
          <w:p w14:paraId="080036A9" w14:textId="77777777" w:rsidR="00FB353C" w:rsidRPr="00234684" w:rsidRDefault="00FB353C" w:rsidP="00B93F91">
            <w:pPr>
              <w:ind w:left="236"/>
              <w:rPr>
                <w:rFonts w:ascii="Times New Roman" w:hAnsi="Times New Roman"/>
              </w:rPr>
            </w:pPr>
            <w:r w:rsidRPr="00234684">
              <w:rPr>
                <w:rFonts w:ascii="Times New Roman" w:hAnsi="Times New Roman"/>
                <w:sz w:val="20"/>
              </w:rPr>
              <w:t>1.0</w:t>
            </w:r>
            <w:r w:rsidRPr="00234684">
              <w:rPr>
                <w:rFonts w:ascii="Times New Roman" w:hAnsi="Times New Roman"/>
                <w:sz w:val="20"/>
                <w:vertAlign w:val="superscript"/>
              </w:rPr>
              <w:t>b</w:t>
            </w:r>
            <w:r w:rsidRPr="00234684">
              <w:rPr>
                <w:rFonts w:ascii="Times New Roman" w:hAnsi="Times New Roman"/>
                <w:sz w:val="20"/>
              </w:rPr>
              <w:t xml:space="preserve"> </w:t>
            </w:r>
          </w:p>
        </w:tc>
      </w:tr>
      <w:tr w:rsidR="00FB353C" w:rsidRPr="00234684" w14:paraId="53F0E38F"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2406FCFD" w14:textId="77777777" w:rsidR="00FB353C" w:rsidRPr="00234684" w:rsidRDefault="00FB353C" w:rsidP="000A2689">
            <w:pPr>
              <w:rPr>
                <w:rFonts w:ascii="Times New Roman" w:hAnsi="Times New Roman"/>
                <w:sz w:val="20"/>
                <w:vertAlign w:val="superscript"/>
              </w:rPr>
            </w:pPr>
            <w:r w:rsidRPr="00234684">
              <w:rPr>
                <w:rFonts w:ascii="Times New Roman" w:hAnsi="Times New Roman"/>
                <w:sz w:val="20"/>
                <w:vertAlign w:val="superscript"/>
              </w:rPr>
              <w:t>22</w:t>
            </w:r>
            <w:r w:rsidRPr="00234684">
              <w:rPr>
                <w:rFonts w:ascii="Times New Roman" w:hAnsi="Times New Roman"/>
                <w:sz w:val="20"/>
              </w:rPr>
              <w:t>Na</w:t>
            </w:r>
          </w:p>
        </w:tc>
        <w:tc>
          <w:tcPr>
            <w:tcW w:w="1215" w:type="dxa"/>
            <w:tcBorders>
              <w:top w:val="single" w:sz="6" w:space="0" w:color="auto"/>
              <w:left w:val="single" w:sz="6" w:space="0" w:color="auto"/>
              <w:bottom w:val="single" w:sz="6" w:space="0" w:color="auto"/>
              <w:right w:val="single" w:sz="6" w:space="0" w:color="auto"/>
            </w:tcBorders>
            <w:hideMark/>
          </w:tcPr>
          <w:p w14:paraId="3B244CC1" w14:textId="1770E2CC" w:rsidR="00FB353C" w:rsidRPr="00234684" w:rsidRDefault="00FB353C" w:rsidP="00B93F91">
            <w:pPr>
              <w:ind w:left="210"/>
              <w:rPr>
                <w:rFonts w:ascii="Times New Roman" w:hAnsi="Times New Roman"/>
                <w:b/>
                <w:sz w:val="20"/>
              </w:rPr>
            </w:pPr>
            <w:r w:rsidRPr="00234684">
              <w:rPr>
                <w:rFonts w:ascii="Times New Roman" w:hAnsi="Times New Roman"/>
                <w:b/>
                <w:sz w:val="20"/>
              </w:rPr>
              <w:t>1.0E04</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7AA14F97"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0.2</w:t>
            </w:r>
            <w:r w:rsidRPr="00234684">
              <w:rPr>
                <w:rFonts w:ascii="Times New Roman" w:hAnsi="Times New Roman"/>
                <w:sz w:val="20"/>
                <w:vertAlign w:val="superscript"/>
              </w:rPr>
              <w:t xml:space="preserve"> a</w:t>
            </w:r>
          </w:p>
        </w:tc>
      </w:tr>
      <w:tr w:rsidR="00FB353C" w:rsidRPr="00234684" w14:paraId="5B450543"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5B56BF63"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24</w:t>
            </w:r>
            <w:r w:rsidRPr="00234684">
              <w:rPr>
                <w:rFonts w:ascii="Times New Roman" w:hAnsi="Times New Roman"/>
                <w:sz w:val="20"/>
              </w:rPr>
              <w:t>Na</w:t>
            </w:r>
          </w:p>
        </w:tc>
        <w:tc>
          <w:tcPr>
            <w:tcW w:w="1215" w:type="dxa"/>
            <w:tcBorders>
              <w:top w:val="single" w:sz="6" w:space="0" w:color="auto"/>
              <w:left w:val="single" w:sz="6" w:space="0" w:color="auto"/>
              <w:bottom w:val="single" w:sz="6" w:space="0" w:color="auto"/>
              <w:right w:val="single" w:sz="6" w:space="0" w:color="auto"/>
            </w:tcBorders>
            <w:hideMark/>
          </w:tcPr>
          <w:p w14:paraId="29F91C06" w14:textId="77777777" w:rsidR="00FB353C" w:rsidRPr="00234684" w:rsidRDefault="00FB353C" w:rsidP="00B93F91">
            <w:pPr>
              <w:ind w:left="210"/>
              <w:rPr>
                <w:rFonts w:ascii="Times New Roman" w:hAnsi="Times New Roman"/>
                <w:b/>
                <w:sz w:val="20"/>
              </w:rPr>
            </w:pPr>
            <w:r w:rsidRPr="00234684">
              <w:rPr>
                <w:rFonts w:ascii="Times New Roman" w:hAnsi="Times New Roman"/>
                <w:b/>
                <w:sz w:val="20"/>
              </w:rPr>
              <w:t>1.0E04</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54B4CA9A"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0.4</w:t>
            </w:r>
            <w:r w:rsidRPr="00234684">
              <w:rPr>
                <w:rFonts w:ascii="Times New Roman" w:hAnsi="Times New Roman"/>
                <w:sz w:val="20"/>
                <w:vertAlign w:val="superscript"/>
              </w:rPr>
              <w:t xml:space="preserve"> a</w:t>
            </w:r>
          </w:p>
        </w:tc>
      </w:tr>
      <w:tr w:rsidR="00FB353C" w:rsidRPr="00234684" w14:paraId="11E1B134"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01E7CB5D"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38</w:t>
            </w:r>
            <w:r w:rsidRPr="00234684">
              <w:rPr>
                <w:rFonts w:ascii="Times New Roman" w:hAnsi="Times New Roman"/>
                <w:sz w:val="20"/>
              </w:rPr>
              <w:t>C</w:t>
            </w:r>
          </w:p>
        </w:tc>
        <w:tc>
          <w:tcPr>
            <w:tcW w:w="1215" w:type="dxa"/>
            <w:tcBorders>
              <w:top w:val="single" w:sz="6" w:space="0" w:color="auto"/>
              <w:left w:val="single" w:sz="6" w:space="0" w:color="auto"/>
              <w:bottom w:val="single" w:sz="6" w:space="0" w:color="auto"/>
              <w:right w:val="single" w:sz="6" w:space="0" w:color="auto"/>
            </w:tcBorders>
            <w:hideMark/>
          </w:tcPr>
          <w:p w14:paraId="3471511A" w14:textId="77777777" w:rsidR="00FB353C" w:rsidRPr="00234684" w:rsidRDefault="00FB353C" w:rsidP="00B93F91">
            <w:pPr>
              <w:ind w:left="210"/>
              <w:rPr>
                <w:rFonts w:ascii="Times New Roman" w:hAnsi="Times New Roman"/>
                <w:b/>
                <w:sz w:val="20"/>
                <w:vertAlign w:val="superscript"/>
              </w:rPr>
            </w:pPr>
            <w:r w:rsidRPr="00234684">
              <w:rPr>
                <w:rFonts w:ascii="Times New Roman" w:hAnsi="Times New Roman"/>
                <w:b/>
                <w:sz w:val="20"/>
              </w:rPr>
              <w:t>2.0E05</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7A4133A0" w14:textId="77777777" w:rsidR="00FB353C" w:rsidRPr="00234684" w:rsidRDefault="00FB353C" w:rsidP="00B93F91">
            <w:pPr>
              <w:ind w:left="236"/>
              <w:rPr>
                <w:rFonts w:ascii="Times New Roman" w:hAnsi="Times New Roman"/>
                <w:sz w:val="20"/>
                <w:vertAlign w:val="superscript"/>
              </w:rPr>
            </w:pPr>
            <w:r w:rsidRPr="00234684">
              <w:rPr>
                <w:rFonts w:ascii="Times New Roman" w:hAnsi="Times New Roman"/>
                <w:sz w:val="20"/>
              </w:rPr>
              <w:t>5.0</w:t>
            </w:r>
            <w:r w:rsidRPr="00234684">
              <w:rPr>
                <w:rFonts w:ascii="Times New Roman" w:hAnsi="Times New Roman"/>
                <w:sz w:val="20"/>
                <w:vertAlign w:val="superscript"/>
              </w:rPr>
              <w:t>a</w:t>
            </w:r>
          </w:p>
        </w:tc>
      </w:tr>
      <w:tr w:rsidR="00FB353C" w:rsidRPr="00234684" w14:paraId="2DBAD3D8"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1A57DF9A"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39</w:t>
            </w:r>
            <w:r w:rsidRPr="00234684">
              <w:rPr>
                <w:rFonts w:ascii="Times New Roman" w:hAnsi="Times New Roman"/>
                <w:sz w:val="20"/>
              </w:rPr>
              <w:t>Cl</w:t>
            </w:r>
          </w:p>
        </w:tc>
        <w:tc>
          <w:tcPr>
            <w:tcW w:w="1215" w:type="dxa"/>
            <w:tcBorders>
              <w:top w:val="single" w:sz="6" w:space="0" w:color="auto"/>
              <w:left w:val="single" w:sz="6" w:space="0" w:color="auto"/>
              <w:bottom w:val="single" w:sz="6" w:space="0" w:color="auto"/>
              <w:right w:val="single" w:sz="6" w:space="0" w:color="auto"/>
            </w:tcBorders>
            <w:hideMark/>
          </w:tcPr>
          <w:p w14:paraId="3829C3E7" w14:textId="77777777" w:rsidR="00FB353C" w:rsidRPr="00234684" w:rsidRDefault="00FB353C" w:rsidP="00B93F91">
            <w:pPr>
              <w:ind w:left="210"/>
              <w:rPr>
                <w:rFonts w:ascii="Times New Roman" w:hAnsi="Times New Roman"/>
                <w:b/>
                <w:sz w:val="20"/>
                <w:vertAlign w:val="superscript"/>
              </w:rPr>
            </w:pPr>
            <w:r w:rsidRPr="00234684">
              <w:rPr>
                <w:rFonts w:ascii="Times New Roman" w:hAnsi="Times New Roman"/>
                <w:b/>
                <w:sz w:val="20"/>
              </w:rPr>
              <w:t>1.0E05</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354D4E29" w14:textId="77777777" w:rsidR="00FB353C" w:rsidRPr="00234684" w:rsidRDefault="00FB353C" w:rsidP="00B93F91">
            <w:pPr>
              <w:ind w:left="236"/>
              <w:rPr>
                <w:rFonts w:ascii="Times New Roman" w:hAnsi="Times New Roman"/>
                <w:sz w:val="20"/>
                <w:vertAlign w:val="superscript"/>
              </w:rPr>
            </w:pPr>
            <w:r w:rsidRPr="00234684">
              <w:rPr>
                <w:rFonts w:ascii="Times New Roman" w:hAnsi="Times New Roman"/>
                <w:sz w:val="20"/>
              </w:rPr>
              <w:t>2.0</w:t>
            </w:r>
            <w:r w:rsidRPr="00234684">
              <w:rPr>
                <w:rFonts w:ascii="Times New Roman" w:hAnsi="Times New Roman"/>
                <w:sz w:val="20"/>
                <w:vertAlign w:val="superscript"/>
              </w:rPr>
              <w:t>a</w:t>
            </w:r>
          </w:p>
        </w:tc>
      </w:tr>
      <w:tr w:rsidR="00FB353C" w:rsidRPr="00234684" w14:paraId="0F400FDA"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735DCDFF" w14:textId="77777777" w:rsidR="00FB353C" w:rsidRPr="00234684" w:rsidRDefault="00FB353C" w:rsidP="000A2689">
            <w:pPr>
              <w:rPr>
                <w:rFonts w:ascii="Times New Roman" w:hAnsi="Times New Roman"/>
              </w:rPr>
            </w:pPr>
            <w:r w:rsidRPr="00234684">
              <w:rPr>
                <w:rFonts w:ascii="Times New Roman" w:hAnsi="Times New Roman"/>
                <w:sz w:val="20"/>
                <w:vertAlign w:val="superscript"/>
              </w:rPr>
              <w:t>41</w:t>
            </w:r>
            <w:r w:rsidRPr="00234684">
              <w:rPr>
                <w:rFonts w:ascii="Times New Roman" w:hAnsi="Times New Roman"/>
                <w:sz w:val="20"/>
              </w:rPr>
              <w:t>Ar</w:t>
            </w:r>
          </w:p>
        </w:tc>
        <w:tc>
          <w:tcPr>
            <w:tcW w:w="1215" w:type="dxa"/>
            <w:tcBorders>
              <w:top w:val="single" w:sz="6" w:space="0" w:color="auto"/>
              <w:left w:val="single" w:sz="6" w:space="0" w:color="auto"/>
              <w:bottom w:val="single" w:sz="6" w:space="0" w:color="auto"/>
              <w:right w:val="single" w:sz="6" w:space="0" w:color="auto"/>
            </w:tcBorders>
            <w:hideMark/>
          </w:tcPr>
          <w:p w14:paraId="70B4A93E" w14:textId="77777777" w:rsidR="00FB353C" w:rsidRPr="00234684" w:rsidRDefault="00FB353C" w:rsidP="00B93F91">
            <w:pPr>
              <w:ind w:left="210"/>
              <w:rPr>
                <w:rFonts w:ascii="Times New Roman" w:hAnsi="Times New Roman"/>
                <w:b/>
              </w:rPr>
            </w:pPr>
            <w:r w:rsidRPr="00234684">
              <w:rPr>
                <w:rFonts w:ascii="Times New Roman" w:hAnsi="Times New Roman"/>
                <w:b/>
                <w:sz w:val="20"/>
              </w:rPr>
              <w:t>1.0E05</w:t>
            </w:r>
            <w:r w:rsidRPr="00234684">
              <w:rPr>
                <w:rFonts w:ascii="Times New Roman" w:hAnsi="Times New Roman"/>
                <w:b/>
                <w:sz w:val="20"/>
                <w:vertAlign w:val="superscript"/>
              </w:rPr>
              <w:t>b</w:t>
            </w:r>
          </w:p>
        </w:tc>
        <w:tc>
          <w:tcPr>
            <w:tcW w:w="1225" w:type="dxa"/>
            <w:tcBorders>
              <w:top w:val="single" w:sz="6" w:space="0" w:color="auto"/>
              <w:left w:val="single" w:sz="6" w:space="0" w:color="auto"/>
              <w:bottom w:val="single" w:sz="6" w:space="0" w:color="auto"/>
              <w:right w:val="single" w:sz="6" w:space="0" w:color="auto"/>
            </w:tcBorders>
            <w:hideMark/>
          </w:tcPr>
          <w:p w14:paraId="5DCDA83B" w14:textId="77777777" w:rsidR="00FB353C" w:rsidRPr="00234684" w:rsidRDefault="00FB353C" w:rsidP="00B93F91">
            <w:pPr>
              <w:ind w:left="236"/>
              <w:rPr>
                <w:rFonts w:ascii="Times New Roman" w:hAnsi="Times New Roman"/>
              </w:rPr>
            </w:pPr>
            <w:r w:rsidRPr="00234684">
              <w:rPr>
                <w:rFonts w:ascii="Times New Roman" w:hAnsi="Times New Roman"/>
                <w:sz w:val="20"/>
              </w:rPr>
              <w:t>3.0</w:t>
            </w:r>
            <w:r w:rsidRPr="00234684">
              <w:rPr>
                <w:rFonts w:ascii="Times New Roman" w:hAnsi="Times New Roman"/>
                <w:sz w:val="20"/>
                <w:vertAlign w:val="superscript"/>
              </w:rPr>
              <w:t xml:space="preserve"> b</w:t>
            </w:r>
          </w:p>
        </w:tc>
      </w:tr>
      <w:tr w:rsidR="00FB353C" w:rsidRPr="00234684" w14:paraId="6E53BBEE"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27ACCADB"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46</w:t>
            </w:r>
            <w:r w:rsidRPr="00234684">
              <w:rPr>
                <w:rFonts w:ascii="Times New Roman" w:hAnsi="Times New Roman"/>
                <w:sz w:val="20"/>
              </w:rPr>
              <w:t>Sc</w:t>
            </w:r>
          </w:p>
        </w:tc>
        <w:tc>
          <w:tcPr>
            <w:tcW w:w="1215" w:type="dxa"/>
            <w:tcBorders>
              <w:top w:val="single" w:sz="6" w:space="0" w:color="auto"/>
              <w:left w:val="single" w:sz="6" w:space="0" w:color="auto"/>
              <w:bottom w:val="single" w:sz="6" w:space="0" w:color="auto"/>
              <w:right w:val="single" w:sz="6" w:space="0" w:color="auto"/>
            </w:tcBorders>
            <w:hideMark/>
          </w:tcPr>
          <w:p w14:paraId="2AEEFC6E" w14:textId="77777777" w:rsidR="00FB353C" w:rsidRPr="00234684" w:rsidRDefault="00FB353C" w:rsidP="00B93F91">
            <w:pPr>
              <w:ind w:left="210"/>
              <w:rPr>
                <w:rFonts w:ascii="Times New Roman" w:hAnsi="Times New Roman"/>
                <w:b/>
                <w:sz w:val="20"/>
              </w:rPr>
            </w:pPr>
            <w:r w:rsidRPr="00234684">
              <w:rPr>
                <w:rFonts w:ascii="Times New Roman" w:hAnsi="Times New Roman"/>
                <w:b/>
                <w:sz w:val="20"/>
              </w:rPr>
              <w:t>4.0E03</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2D56C105"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0.1</w:t>
            </w:r>
            <w:r w:rsidRPr="00234684">
              <w:rPr>
                <w:rFonts w:ascii="Times New Roman" w:hAnsi="Times New Roman"/>
                <w:sz w:val="20"/>
                <w:vertAlign w:val="superscript"/>
              </w:rPr>
              <w:t xml:space="preserve"> a</w:t>
            </w:r>
          </w:p>
        </w:tc>
      </w:tr>
      <w:tr w:rsidR="00FB353C" w:rsidRPr="00234684" w14:paraId="4F93BBDC"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1D5D8210"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51</w:t>
            </w:r>
            <w:r w:rsidRPr="00234684">
              <w:rPr>
                <w:rFonts w:ascii="Times New Roman" w:hAnsi="Times New Roman"/>
                <w:sz w:val="20"/>
              </w:rPr>
              <w:t>Cr</w:t>
            </w:r>
          </w:p>
        </w:tc>
        <w:tc>
          <w:tcPr>
            <w:tcW w:w="1215" w:type="dxa"/>
            <w:tcBorders>
              <w:top w:val="single" w:sz="6" w:space="0" w:color="auto"/>
              <w:left w:val="single" w:sz="6" w:space="0" w:color="auto"/>
              <w:bottom w:val="single" w:sz="6" w:space="0" w:color="auto"/>
              <w:right w:val="single" w:sz="6" w:space="0" w:color="auto"/>
            </w:tcBorders>
            <w:hideMark/>
          </w:tcPr>
          <w:p w14:paraId="2753692B" w14:textId="77777777" w:rsidR="00FB353C" w:rsidRPr="00234684" w:rsidRDefault="00FB353C" w:rsidP="00B93F91">
            <w:pPr>
              <w:ind w:left="210"/>
              <w:rPr>
                <w:rFonts w:ascii="Times New Roman" w:hAnsi="Times New Roman"/>
                <w:b/>
                <w:sz w:val="20"/>
              </w:rPr>
            </w:pPr>
            <w:r w:rsidRPr="00234684">
              <w:rPr>
                <w:rFonts w:ascii="Times New Roman" w:hAnsi="Times New Roman"/>
                <w:b/>
                <w:sz w:val="20"/>
              </w:rPr>
              <w:t>5.0E05</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45F669CB"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10.0</w:t>
            </w:r>
            <w:r w:rsidRPr="00234684">
              <w:rPr>
                <w:rFonts w:ascii="Times New Roman" w:hAnsi="Times New Roman"/>
                <w:sz w:val="20"/>
                <w:vertAlign w:val="superscript"/>
              </w:rPr>
              <w:t xml:space="preserve"> a</w:t>
            </w:r>
          </w:p>
        </w:tc>
      </w:tr>
      <w:tr w:rsidR="00FB353C" w:rsidRPr="00234684" w14:paraId="29AD8830"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719AB931"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77</w:t>
            </w:r>
            <w:r w:rsidRPr="00234684">
              <w:rPr>
                <w:rFonts w:ascii="Times New Roman" w:hAnsi="Times New Roman"/>
                <w:sz w:val="20"/>
              </w:rPr>
              <w:t>Br</w:t>
            </w:r>
          </w:p>
        </w:tc>
        <w:tc>
          <w:tcPr>
            <w:tcW w:w="1215" w:type="dxa"/>
            <w:tcBorders>
              <w:top w:val="single" w:sz="6" w:space="0" w:color="auto"/>
              <w:left w:val="single" w:sz="6" w:space="0" w:color="auto"/>
              <w:bottom w:val="single" w:sz="6" w:space="0" w:color="auto"/>
              <w:right w:val="single" w:sz="6" w:space="0" w:color="auto"/>
            </w:tcBorders>
            <w:hideMark/>
          </w:tcPr>
          <w:p w14:paraId="57BF7793" w14:textId="77777777" w:rsidR="00FB353C" w:rsidRPr="00234684" w:rsidRDefault="00FB353C" w:rsidP="00B93F91">
            <w:pPr>
              <w:ind w:left="210"/>
              <w:rPr>
                <w:rFonts w:ascii="Times New Roman" w:hAnsi="Times New Roman"/>
                <w:b/>
                <w:sz w:val="20"/>
              </w:rPr>
            </w:pPr>
            <w:r w:rsidRPr="00234684">
              <w:rPr>
                <w:rFonts w:ascii="Times New Roman" w:hAnsi="Times New Roman"/>
                <w:b/>
                <w:sz w:val="20"/>
              </w:rPr>
              <w:t>7.0E04</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675B1618"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2.0</w:t>
            </w:r>
            <w:r w:rsidRPr="00234684">
              <w:rPr>
                <w:rFonts w:ascii="Times New Roman" w:hAnsi="Times New Roman"/>
                <w:sz w:val="20"/>
                <w:vertAlign w:val="superscript"/>
              </w:rPr>
              <w:t xml:space="preserve"> a</w:t>
            </w:r>
          </w:p>
        </w:tc>
      </w:tr>
      <w:tr w:rsidR="00FB353C" w:rsidRPr="00234684" w14:paraId="145C5E32" w14:textId="77777777" w:rsidTr="00B93F91">
        <w:trPr>
          <w:jc w:val="center"/>
        </w:trPr>
        <w:tc>
          <w:tcPr>
            <w:tcW w:w="1422" w:type="dxa"/>
            <w:tcBorders>
              <w:top w:val="single" w:sz="6" w:space="0" w:color="auto"/>
              <w:left w:val="single" w:sz="6" w:space="0" w:color="auto"/>
              <w:bottom w:val="single" w:sz="6" w:space="0" w:color="auto"/>
              <w:right w:val="single" w:sz="6" w:space="0" w:color="auto"/>
            </w:tcBorders>
            <w:hideMark/>
          </w:tcPr>
          <w:p w14:paraId="014E5310" w14:textId="77777777" w:rsidR="00FB353C" w:rsidRPr="00234684" w:rsidRDefault="00FB353C" w:rsidP="000A2689">
            <w:pPr>
              <w:rPr>
                <w:rFonts w:ascii="Times New Roman" w:hAnsi="Times New Roman"/>
                <w:sz w:val="20"/>
              </w:rPr>
            </w:pPr>
            <w:r w:rsidRPr="00234684">
              <w:rPr>
                <w:rFonts w:ascii="Times New Roman" w:hAnsi="Times New Roman"/>
                <w:sz w:val="20"/>
                <w:vertAlign w:val="superscript"/>
              </w:rPr>
              <w:t>82</w:t>
            </w:r>
            <w:r w:rsidRPr="00234684">
              <w:rPr>
                <w:rFonts w:ascii="Times New Roman" w:hAnsi="Times New Roman"/>
                <w:sz w:val="20"/>
              </w:rPr>
              <w:t>Br</w:t>
            </w:r>
          </w:p>
        </w:tc>
        <w:tc>
          <w:tcPr>
            <w:tcW w:w="1215" w:type="dxa"/>
            <w:tcBorders>
              <w:top w:val="single" w:sz="6" w:space="0" w:color="auto"/>
              <w:left w:val="single" w:sz="6" w:space="0" w:color="auto"/>
              <w:bottom w:val="single" w:sz="6" w:space="0" w:color="auto"/>
              <w:right w:val="single" w:sz="6" w:space="0" w:color="auto"/>
            </w:tcBorders>
            <w:hideMark/>
          </w:tcPr>
          <w:p w14:paraId="34D53413" w14:textId="77777777" w:rsidR="00FB353C" w:rsidRPr="00234684" w:rsidRDefault="00FB353C" w:rsidP="00B93F91">
            <w:pPr>
              <w:ind w:left="210"/>
              <w:rPr>
                <w:rFonts w:ascii="Times New Roman" w:hAnsi="Times New Roman"/>
                <w:b/>
                <w:sz w:val="20"/>
              </w:rPr>
            </w:pPr>
            <w:r w:rsidRPr="00234684">
              <w:rPr>
                <w:rFonts w:ascii="Times New Roman" w:hAnsi="Times New Roman"/>
                <w:b/>
                <w:sz w:val="20"/>
              </w:rPr>
              <w:t>1.0E04</w:t>
            </w:r>
            <w:r w:rsidRPr="00234684">
              <w:rPr>
                <w:rFonts w:ascii="Times New Roman" w:hAnsi="Times New Roman"/>
                <w:b/>
                <w:sz w:val="20"/>
                <w:vertAlign w:val="superscript"/>
              </w:rPr>
              <w:t>a</w:t>
            </w:r>
          </w:p>
        </w:tc>
        <w:tc>
          <w:tcPr>
            <w:tcW w:w="1225" w:type="dxa"/>
            <w:tcBorders>
              <w:top w:val="single" w:sz="6" w:space="0" w:color="auto"/>
              <w:left w:val="single" w:sz="6" w:space="0" w:color="auto"/>
              <w:bottom w:val="single" w:sz="6" w:space="0" w:color="auto"/>
              <w:right w:val="single" w:sz="6" w:space="0" w:color="auto"/>
            </w:tcBorders>
            <w:hideMark/>
          </w:tcPr>
          <w:p w14:paraId="723B9DA2" w14:textId="77777777" w:rsidR="00FB353C" w:rsidRPr="00234684" w:rsidRDefault="00FB353C" w:rsidP="00B93F91">
            <w:pPr>
              <w:ind w:left="236"/>
              <w:rPr>
                <w:rFonts w:ascii="Times New Roman" w:hAnsi="Times New Roman"/>
                <w:sz w:val="20"/>
              </w:rPr>
            </w:pPr>
            <w:r w:rsidRPr="00234684">
              <w:rPr>
                <w:rFonts w:ascii="Times New Roman" w:hAnsi="Times New Roman"/>
                <w:sz w:val="20"/>
              </w:rPr>
              <w:t>0.3</w:t>
            </w:r>
            <w:r w:rsidRPr="00234684">
              <w:rPr>
                <w:rFonts w:ascii="Times New Roman" w:hAnsi="Times New Roman"/>
                <w:sz w:val="20"/>
                <w:vertAlign w:val="superscript"/>
              </w:rPr>
              <w:t xml:space="preserve"> a</w:t>
            </w:r>
          </w:p>
        </w:tc>
      </w:tr>
    </w:tbl>
    <w:p w14:paraId="369663B4" w14:textId="77777777" w:rsidR="00F70E6A" w:rsidRPr="00234684" w:rsidRDefault="00F70E6A" w:rsidP="00FB353C">
      <w:pPr>
        <w:ind w:left="360"/>
        <w:rPr>
          <w:rFonts w:ascii="Times New Roman" w:hAnsi="Times New Roman"/>
          <w:sz w:val="20"/>
        </w:rPr>
      </w:pPr>
      <w:r w:rsidRPr="00234684">
        <w:rPr>
          <w:rFonts w:ascii="Times New Roman" w:hAnsi="Times New Roman"/>
          <w:sz w:val="20"/>
          <w:vertAlign w:val="superscript"/>
        </w:rPr>
        <w:t>a</w:t>
      </w:r>
      <w:r w:rsidRPr="00234684">
        <w:rPr>
          <w:rFonts w:ascii="Times New Roman" w:hAnsi="Times New Roman"/>
          <w:sz w:val="20"/>
        </w:rPr>
        <w:t>Taken from 10 CFR 835 Appendix A, as amended April 2011 with most conservative choice of lung absorption type.</w:t>
      </w:r>
    </w:p>
    <w:p w14:paraId="427BCB6E" w14:textId="77777777" w:rsidR="00F70E6A" w:rsidRPr="00234684" w:rsidRDefault="00F70E6A" w:rsidP="00FB353C">
      <w:pPr>
        <w:ind w:left="360"/>
        <w:rPr>
          <w:rFonts w:ascii="Times New Roman" w:hAnsi="Times New Roman"/>
          <w:sz w:val="20"/>
        </w:rPr>
      </w:pPr>
      <w:r w:rsidRPr="00234684">
        <w:rPr>
          <w:rFonts w:ascii="Times New Roman" w:hAnsi="Times New Roman"/>
          <w:sz w:val="20"/>
          <w:vertAlign w:val="superscript"/>
        </w:rPr>
        <w:t>b</w:t>
      </w:r>
      <w:r w:rsidRPr="00234684">
        <w:rPr>
          <w:rFonts w:ascii="Times New Roman" w:hAnsi="Times New Roman"/>
          <w:sz w:val="20"/>
        </w:rPr>
        <w:t xml:space="preserve">Taken from 10 CFR 835 Appendix C, as amended August 2017. </w:t>
      </w:r>
    </w:p>
    <w:p w14:paraId="2238090A" w14:textId="77777777" w:rsidR="00F70E6A" w:rsidRPr="00234684" w:rsidRDefault="00F70E6A" w:rsidP="00B93F91">
      <w:pPr>
        <w:ind w:left="360"/>
        <w:jc w:val="both"/>
        <w:rPr>
          <w:rFonts w:ascii="Times New Roman" w:hAnsi="Times New Roman"/>
          <w:sz w:val="20"/>
        </w:rPr>
      </w:pPr>
      <w:r w:rsidRPr="00234684">
        <w:rPr>
          <w:rFonts w:ascii="Times New Roman" w:hAnsi="Times New Roman"/>
          <w:sz w:val="20"/>
          <w:vertAlign w:val="superscript"/>
        </w:rPr>
        <w:t>c</w:t>
      </w:r>
      <w:r w:rsidRPr="00234684">
        <w:rPr>
          <w:rFonts w:ascii="Times New Roman" w:hAnsi="Times New Roman"/>
          <w:sz w:val="20"/>
        </w:rPr>
        <w:t>Taken from 10 CFR 835 Appendix C, as amended August 2017 as “default values” for radionuclides not specifically listed in Appendix C.</w:t>
      </w:r>
    </w:p>
    <w:p w14:paraId="0CAF9BC6" w14:textId="77777777" w:rsidR="00F70E6A" w:rsidRPr="00234684" w:rsidRDefault="00F70E6A" w:rsidP="00B93F91">
      <w:pPr>
        <w:ind w:left="360"/>
        <w:jc w:val="both"/>
        <w:rPr>
          <w:rFonts w:ascii="Times New Roman" w:hAnsi="Times New Roman"/>
          <w:sz w:val="20"/>
        </w:rPr>
      </w:pPr>
      <w:r w:rsidRPr="00234684">
        <w:rPr>
          <w:rFonts w:ascii="Times New Roman" w:hAnsi="Times New Roman"/>
          <w:sz w:val="20"/>
        </w:rPr>
        <w:t>*Due to the origin of these values from primary references published International Commission on Radiological Protection (ICRP), the values given in SI units (i.e. Bq m</w:t>
      </w:r>
      <w:r w:rsidRPr="00234684">
        <w:rPr>
          <w:rFonts w:ascii="Times New Roman" w:hAnsi="Times New Roman"/>
          <w:sz w:val="20"/>
          <w:vertAlign w:val="superscript"/>
        </w:rPr>
        <w:t>-3</w:t>
      </w:r>
      <w:r w:rsidRPr="00234684">
        <w:rPr>
          <w:rFonts w:ascii="Times New Roman" w:hAnsi="Times New Roman"/>
          <w:sz w:val="20"/>
        </w:rPr>
        <w:t>) should be taken as the primary values. Due to “round-off” customary in published regulations, the values in the customary units of pCi ml</w:t>
      </w:r>
      <w:r w:rsidRPr="00234684">
        <w:rPr>
          <w:rFonts w:ascii="Times New Roman" w:hAnsi="Times New Roman"/>
          <w:sz w:val="20"/>
          <w:vertAlign w:val="superscript"/>
        </w:rPr>
        <w:t>-1</w:t>
      </w:r>
      <w:r w:rsidRPr="00234684">
        <w:rPr>
          <w:rFonts w:ascii="Times New Roman" w:hAnsi="Times New Roman"/>
          <w:sz w:val="20"/>
        </w:rPr>
        <w:t xml:space="preserve"> do not constitute exact matches to the SI values via the conversion factor 2,703E-05 (pCi ml</w:t>
      </w:r>
      <w:r w:rsidRPr="00234684">
        <w:rPr>
          <w:rFonts w:ascii="Times New Roman" w:hAnsi="Times New Roman"/>
          <w:sz w:val="20"/>
          <w:vertAlign w:val="superscript"/>
        </w:rPr>
        <w:t>-1</w:t>
      </w:r>
      <w:r w:rsidRPr="00234684">
        <w:rPr>
          <w:rFonts w:ascii="Times New Roman" w:hAnsi="Times New Roman"/>
          <w:sz w:val="20"/>
        </w:rPr>
        <w:t>/Bq m</w:t>
      </w:r>
      <w:r w:rsidRPr="00234684">
        <w:rPr>
          <w:rFonts w:ascii="Times New Roman" w:hAnsi="Times New Roman"/>
          <w:sz w:val="20"/>
          <w:vertAlign w:val="superscript"/>
        </w:rPr>
        <w:t>-3</w:t>
      </w:r>
      <w:r w:rsidRPr="00234684">
        <w:rPr>
          <w:rFonts w:ascii="Times New Roman" w:hAnsi="Times New Roman"/>
          <w:sz w:val="20"/>
        </w:rPr>
        <w:t>)</w:t>
      </w:r>
    </w:p>
    <w:p w14:paraId="08D0DFEA" w14:textId="77777777" w:rsidR="00F70E6A" w:rsidRPr="00234684" w:rsidRDefault="00F70E6A" w:rsidP="00A74B52">
      <w:pPr>
        <w:jc w:val="both"/>
        <w:rPr>
          <w:rFonts w:ascii="Times New Roman" w:hAnsi="Times New Roman"/>
        </w:rPr>
      </w:pPr>
    </w:p>
    <w:p w14:paraId="6228E9EA" w14:textId="0B15D069" w:rsidR="004D14A2" w:rsidRPr="00234684" w:rsidRDefault="001F4D89" w:rsidP="00A74B52">
      <w:pPr>
        <w:pStyle w:val="FRCMHeading2"/>
        <w:rPr>
          <w:rFonts w:ascii="Times New Roman" w:hAnsi="Times New Roman"/>
        </w:rPr>
      </w:pPr>
      <w:bookmarkStart w:id="166" w:name="_Toc39457593"/>
      <w:bookmarkStart w:id="167" w:name="_Toc341191985"/>
      <w:bookmarkStart w:id="168" w:name="_Toc341192114"/>
      <w:bookmarkStart w:id="169" w:name="_Toc341254658"/>
      <w:bookmarkStart w:id="170" w:name="_Toc450900800"/>
      <w:bookmarkStart w:id="171" w:name="_Toc31183910"/>
      <w:r w:rsidRPr="00234684">
        <w:rPr>
          <w:rFonts w:ascii="Times New Roman" w:hAnsi="Times New Roman"/>
        </w:rPr>
        <w:t>348 Radiological</w:t>
      </w:r>
      <w:r w:rsidR="004D14A2" w:rsidRPr="00234684">
        <w:rPr>
          <w:rFonts w:ascii="Times New Roman" w:hAnsi="Times New Roman"/>
        </w:rPr>
        <w:t xml:space="preserve"> Stop Work Authority</w:t>
      </w:r>
      <w:bookmarkEnd w:id="166"/>
      <w:bookmarkEnd w:id="167"/>
      <w:bookmarkEnd w:id="168"/>
      <w:bookmarkEnd w:id="169"/>
      <w:bookmarkEnd w:id="170"/>
      <w:bookmarkEnd w:id="171"/>
    </w:p>
    <w:p w14:paraId="56A291F2" w14:textId="77777777" w:rsidR="004D14A2" w:rsidRPr="00234684" w:rsidRDefault="004D14A2" w:rsidP="00A74B52">
      <w:pPr>
        <w:ind w:left="720" w:hanging="360"/>
        <w:jc w:val="both"/>
        <w:rPr>
          <w:rFonts w:ascii="Times New Roman" w:hAnsi="Times New Roman"/>
        </w:rPr>
      </w:pPr>
    </w:p>
    <w:p w14:paraId="35C5C5E2" w14:textId="309D5ADB" w:rsidR="004D14A2" w:rsidRPr="00234684" w:rsidRDefault="004D14A2" w:rsidP="00EE02D8">
      <w:pPr>
        <w:numPr>
          <w:ilvl w:val="5"/>
          <w:numId w:val="32"/>
        </w:numPr>
        <w:tabs>
          <w:tab w:val="clear" w:pos="4500"/>
        </w:tabs>
        <w:ind w:left="720" w:hanging="720"/>
        <w:jc w:val="both"/>
        <w:rPr>
          <w:rFonts w:ascii="Times New Roman" w:hAnsi="Times New Roman"/>
        </w:rPr>
      </w:pPr>
      <w:r w:rsidRPr="00234684">
        <w:rPr>
          <w:rFonts w:ascii="Times New Roman" w:hAnsi="Times New Roman"/>
        </w:rPr>
        <w:t>Members of the Radiol</w:t>
      </w:r>
      <w:r w:rsidR="002E1948" w:rsidRPr="00234684">
        <w:rPr>
          <w:rFonts w:ascii="Times New Roman" w:hAnsi="Times New Roman"/>
        </w:rPr>
        <w:t xml:space="preserve">ogical Control Organization, </w:t>
      </w:r>
      <w:r w:rsidR="00D50C56" w:rsidRPr="00234684">
        <w:rPr>
          <w:rFonts w:ascii="Times New Roman" w:hAnsi="Times New Roman"/>
        </w:rPr>
        <w:t>ES&amp;H</w:t>
      </w:r>
      <w:r w:rsidRPr="00234684">
        <w:rPr>
          <w:rFonts w:ascii="Times New Roman" w:hAnsi="Times New Roman"/>
        </w:rPr>
        <w:t xml:space="preserve"> Section Staff</w:t>
      </w:r>
      <w:r w:rsidR="00646C59" w:rsidRPr="00234684">
        <w:rPr>
          <w:rFonts w:ascii="Times New Roman" w:hAnsi="Times New Roman"/>
        </w:rPr>
        <w:t>,</w:t>
      </w:r>
      <w:r w:rsidRPr="00234684">
        <w:rPr>
          <w:rFonts w:ascii="Times New Roman" w:hAnsi="Times New Roman"/>
        </w:rPr>
        <w:t xml:space="preserve"> Radiological Control Technicians and their supervisors, line supervision, and any employee has the authority and responsibility to stop radiological work activities for any of the following reasons:</w:t>
      </w:r>
    </w:p>
    <w:p w14:paraId="7F454830" w14:textId="77777777" w:rsidR="004D14A2" w:rsidRPr="00234684" w:rsidRDefault="004D14A2" w:rsidP="00A74B52">
      <w:pPr>
        <w:ind w:left="720" w:hanging="720"/>
        <w:jc w:val="both"/>
        <w:rPr>
          <w:rFonts w:ascii="Times New Roman" w:hAnsi="Times New Roman"/>
        </w:rPr>
      </w:pPr>
    </w:p>
    <w:p w14:paraId="1FEF5885" w14:textId="77777777" w:rsidR="004D14A2" w:rsidRPr="00234684" w:rsidRDefault="004D14A2" w:rsidP="003C600E">
      <w:pPr>
        <w:numPr>
          <w:ilvl w:val="3"/>
          <w:numId w:val="78"/>
        </w:numPr>
        <w:tabs>
          <w:tab w:val="clear" w:pos="1080"/>
        </w:tabs>
        <w:ind w:left="1440" w:hanging="720"/>
        <w:jc w:val="both"/>
        <w:rPr>
          <w:rFonts w:ascii="Times New Roman" w:hAnsi="Times New Roman"/>
        </w:rPr>
      </w:pPr>
      <w:r w:rsidRPr="00234684">
        <w:rPr>
          <w:rFonts w:ascii="Times New Roman" w:hAnsi="Times New Roman"/>
        </w:rPr>
        <w:lastRenderedPageBreak/>
        <w:t>Inadequate radiological controls.</w:t>
      </w:r>
    </w:p>
    <w:p w14:paraId="3C239C31" w14:textId="77777777" w:rsidR="004D14A2" w:rsidRPr="00234684" w:rsidRDefault="004D14A2" w:rsidP="00A74B52">
      <w:pPr>
        <w:ind w:left="1440" w:hanging="720"/>
        <w:jc w:val="both"/>
        <w:rPr>
          <w:rFonts w:ascii="Times New Roman" w:hAnsi="Times New Roman"/>
          <w:sz w:val="20"/>
        </w:rPr>
      </w:pPr>
    </w:p>
    <w:p w14:paraId="3D2BCE48" w14:textId="77777777" w:rsidR="004D14A2" w:rsidRPr="00234684" w:rsidRDefault="004D14A2" w:rsidP="003C600E">
      <w:pPr>
        <w:numPr>
          <w:ilvl w:val="2"/>
          <w:numId w:val="78"/>
        </w:numPr>
        <w:ind w:left="1440" w:hanging="720"/>
        <w:jc w:val="both"/>
        <w:rPr>
          <w:rFonts w:ascii="Times New Roman" w:hAnsi="Times New Roman"/>
        </w:rPr>
      </w:pPr>
      <w:r w:rsidRPr="00234684">
        <w:rPr>
          <w:rFonts w:ascii="Times New Roman" w:hAnsi="Times New Roman"/>
        </w:rPr>
        <w:t>Radiological controls not being implemented.</w:t>
      </w:r>
    </w:p>
    <w:p w14:paraId="549568C3" w14:textId="77777777" w:rsidR="004D14A2" w:rsidRPr="00234684" w:rsidRDefault="004D14A2" w:rsidP="00A74B52">
      <w:pPr>
        <w:ind w:left="1440" w:hanging="720"/>
        <w:jc w:val="both"/>
        <w:rPr>
          <w:rFonts w:ascii="Times New Roman" w:hAnsi="Times New Roman"/>
          <w:sz w:val="20"/>
        </w:rPr>
      </w:pPr>
    </w:p>
    <w:p w14:paraId="02E0DB0F" w14:textId="77777777" w:rsidR="004D14A2" w:rsidRPr="00234684" w:rsidRDefault="004D14A2" w:rsidP="003C600E">
      <w:pPr>
        <w:numPr>
          <w:ilvl w:val="2"/>
          <w:numId w:val="78"/>
        </w:numPr>
        <w:ind w:left="1440" w:hanging="720"/>
        <w:jc w:val="both"/>
        <w:rPr>
          <w:rFonts w:ascii="Times New Roman" w:hAnsi="Times New Roman"/>
        </w:rPr>
      </w:pPr>
      <w:r w:rsidRPr="00234684">
        <w:rPr>
          <w:rFonts w:ascii="Times New Roman" w:hAnsi="Times New Roman"/>
        </w:rPr>
        <w:t>Radiological Control Hold Point not being satisfied.</w:t>
      </w:r>
    </w:p>
    <w:p w14:paraId="0740763D" w14:textId="77777777" w:rsidR="004D14A2" w:rsidRPr="00234684" w:rsidRDefault="004D14A2" w:rsidP="00A74B52">
      <w:pPr>
        <w:ind w:left="1440" w:hanging="720"/>
        <w:jc w:val="both"/>
        <w:rPr>
          <w:rFonts w:ascii="Times New Roman" w:hAnsi="Times New Roman"/>
        </w:rPr>
      </w:pPr>
    </w:p>
    <w:p w14:paraId="4F04C6F2" w14:textId="3D50AF53" w:rsidR="004D14A2" w:rsidRPr="00234684" w:rsidRDefault="004D14A2" w:rsidP="003C600E">
      <w:pPr>
        <w:numPr>
          <w:ilvl w:val="1"/>
          <w:numId w:val="78"/>
        </w:numPr>
        <w:tabs>
          <w:tab w:val="clear" w:pos="1080"/>
        </w:tabs>
        <w:ind w:left="1440" w:hanging="720"/>
        <w:jc w:val="both"/>
        <w:rPr>
          <w:rFonts w:ascii="Times New Roman" w:hAnsi="Times New Roman"/>
        </w:rPr>
      </w:pPr>
      <w:r w:rsidRPr="00234684">
        <w:rPr>
          <w:rFonts w:ascii="Times New Roman" w:hAnsi="Times New Roman"/>
        </w:rPr>
        <w:t>Discovery of any non</w:t>
      </w:r>
      <w:r w:rsidR="00EC771B" w:rsidRPr="00234684">
        <w:rPr>
          <w:rFonts w:ascii="Times New Roman" w:hAnsi="Times New Roman"/>
        </w:rPr>
        <w:t>-</w:t>
      </w:r>
      <w:r w:rsidRPr="00234684">
        <w:rPr>
          <w:rFonts w:ascii="Times New Roman" w:hAnsi="Times New Roman"/>
        </w:rPr>
        <w:t>radiological hazard that renders the operation unsafe.</w:t>
      </w:r>
    </w:p>
    <w:p w14:paraId="05511903" w14:textId="77777777" w:rsidR="004D14A2" w:rsidRPr="00234684" w:rsidRDefault="004D14A2" w:rsidP="00A74B52">
      <w:pPr>
        <w:ind w:left="1440" w:hanging="720"/>
        <w:jc w:val="both"/>
        <w:rPr>
          <w:rFonts w:ascii="Times New Roman" w:hAnsi="Times New Roman"/>
        </w:rPr>
      </w:pPr>
    </w:p>
    <w:p w14:paraId="133929E3" w14:textId="51023609" w:rsidR="004D14A2" w:rsidRPr="00234684" w:rsidRDefault="004D14A2" w:rsidP="00EE02D8">
      <w:pPr>
        <w:numPr>
          <w:ilvl w:val="5"/>
          <w:numId w:val="32"/>
        </w:numPr>
        <w:tabs>
          <w:tab w:val="clear" w:pos="4500"/>
        </w:tabs>
        <w:ind w:left="720" w:hanging="720"/>
        <w:jc w:val="both"/>
        <w:rPr>
          <w:rFonts w:ascii="Times New Roman" w:hAnsi="Times New Roman"/>
        </w:rPr>
      </w:pPr>
      <w:r w:rsidRPr="00234684">
        <w:rPr>
          <w:rFonts w:ascii="Times New Roman" w:hAnsi="Times New Roman"/>
        </w:rPr>
        <w:t xml:space="preserve">Stop radiological work authority and </w:t>
      </w:r>
      <w:r w:rsidR="00A835AC" w:rsidRPr="00234684">
        <w:rPr>
          <w:rFonts w:ascii="Times New Roman" w:hAnsi="Times New Roman"/>
        </w:rPr>
        <w:t xml:space="preserve">work </w:t>
      </w:r>
      <w:r w:rsidRPr="00234684">
        <w:rPr>
          <w:rFonts w:ascii="Times New Roman" w:hAnsi="Times New Roman"/>
        </w:rPr>
        <w:t>restart authority shall be exercised in accord with the provisions of Fermilab ES&amp;H Manual Chapter 10</w:t>
      </w:r>
      <w:r w:rsidR="00C301D1" w:rsidRPr="00234684">
        <w:rPr>
          <w:rFonts w:ascii="Times New Roman" w:hAnsi="Times New Roman"/>
        </w:rPr>
        <w:t>10</w:t>
      </w:r>
      <w:r w:rsidRPr="00234684">
        <w:rPr>
          <w:rFonts w:ascii="Times New Roman" w:hAnsi="Times New Roman"/>
        </w:rPr>
        <w:t>.</w:t>
      </w:r>
    </w:p>
    <w:p w14:paraId="2A135B89" w14:textId="77777777" w:rsidR="008338DE" w:rsidRPr="00FB353C" w:rsidRDefault="008338DE">
      <w:pPr>
        <w:rPr>
          <w:rFonts w:ascii="Times New Roman" w:hAnsi="Times New Roman"/>
          <w:b/>
        </w:rPr>
      </w:pPr>
      <w:bookmarkStart w:id="172" w:name="_Toc39457594"/>
      <w:bookmarkStart w:id="173" w:name="_Toc341191986"/>
      <w:bookmarkStart w:id="174" w:name="_Toc341192115"/>
      <w:bookmarkStart w:id="175" w:name="_Toc341254659"/>
      <w:bookmarkStart w:id="176" w:name="_Toc450900801"/>
      <w:r w:rsidRPr="00FB353C">
        <w:rPr>
          <w:rFonts w:ascii="Times New Roman" w:hAnsi="Times New Roman"/>
        </w:rPr>
        <w:br w:type="page"/>
      </w:r>
    </w:p>
    <w:p w14:paraId="0F5EBBFF" w14:textId="2D2A36D9" w:rsidR="004D14A2" w:rsidRPr="00FB353C" w:rsidRDefault="004D14A2" w:rsidP="00A74B52">
      <w:pPr>
        <w:pStyle w:val="FRCMHeading1"/>
        <w:rPr>
          <w:rFonts w:ascii="Times New Roman" w:hAnsi="Times New Roman"/>
        </w:rPr>
      </w:pPr>
      <w:bookmarkStart w:id="177" w:name="_Toc31183911"/>
      <w:r w:rsidRPr="00FB353C">
        <w:rPr>
          <w:rFonts w:ascii="Times New Roman" w:hAnsi="Times New Roman"/>
        </w:rPr>
        <w:lastRenderedPageBreak/>
        <w:t xml:space="preserve">PART </w:t>
      </w:r>
      <w:r w:rsidR="001F4D89" w:rsidRPr="00FB353C">
        <w:rPr>
          <w:rFonts w:ascii="Times New Roman" w:hAnsi="Times New Roman"/>
        </w:rPr>
        <w:t>5 FERMILAB</w:t>
      </w:r>
      <w:r w:rsidRPr="00FB353C">
        <w:rPr>
          <w:rFonts w:ascii="Times New Roman" w:hAnsi="Times New Roman"/>
        </w:rPr>
        <w:t xml:space="preserve"> ALARA (AS</w:t>
      </w:r>
      <w:r w:rsidR="00BD32D9" w:rsidRPr="00FB353C">
        <w:rPr>
          <w:rFonts w:ascii="Times New Roman" w:hAnsi="Times New Roman"/>
        </w:rPr>
        <w:t xml:space="preserve"> </w:t>
      </w:r>
      <w:r w:rsidRPr="00FB353C">
        <w:rPr>
          <w:rFonts w:ascii="Times New Roman" w:hAnsi="Times New Roman"/>
        </w:rPr>
        <w:t>LOW</w:t>
      </w:r>
      <w:r w:rsidR="00BD32D9" w:rsidRPr="00FB353C">
        <w:rPr>
          <w:rFonts w:ascii="Times New Roman" w:hAnsi="Times New Roman"/>
        </w:rPr>
        <w:t xml:space="preserve"> </w:t>
      </w:r>
      <w:r w:rsidRPr="00FB353C">
        <w:rPr>
          <w:rFonts w:ascii="Times New Roman" w:hAnsi="Times New Roman"/>
        </w:rPr>
        <w:t>AS</w:t>
      </w:r>
      <w:r w:rsidR="00BD32D9" w:rsidRPr="00FB353C">
        <w:rPr>
          <w:rFonts w:ascii="Times New Roman" w:hAnsi="Times New Roman"/>
        </w:rPr>
        <w:t xml:space="preserve"> </w:t>
      </w:r>
      <w:r w:rsidRPr="00FB353C">
        <w:rPr>
          <w:rFonts w:ascii="Times New Roman" w:hAnsi="Times New Roman"/>
        </w:rPr>
        <w:t>REASONABLY</w:t>
      </w:r>
      <w:r w:rsidR="00BD32D9" w:rsidRPr="00FB353C">
        <w:rPr>
          <w:rFonts w:ascii="Times New Roman" w:hAnsi="Times New Roman"/>
        </w:rPr>
        <w:t xml:space="preserve"> </w:t>
      </w:r>
      <w:r w:rsidRPr="00FB353C">
        <w:rPr>
          <w:rFonts w:ascii="Times New Roman" w:hAnsi="Times New Roman"/>
        </w:rPr>
        <w:t>ACHIEVABLE) PROGRAM</w:t>
      </w:r>
      <w:bookmarkEnd w:id="172"/>
      <w:bookmarkEnd w:id="173"/>
      <w:bookmarkEnd w:id="174"/>
      <w:bookmarkEnd w:id="175"/>
      <w:bookmarkEnd w:id="176"/>
      <w:bookmarkEnd w:id="177"/>
    </w:p>
    <w:p w14:paraId="405EE853" w14:textId="77777777" w:rsidR="004D14A2" w:rsidRPr="00FB353C" w:rsidRDefault="004D14A2" w:rsidP="00A74B52">
      <w:pPr>
        <w:pStyle w:val="Footer"/>
        <w:tabs>
          <w:tab w:val="clear" w:pos="4320"/>
          <w:tab w:val="clear" w:pos="8640"/>
        </w:tabs>
        <w:jc w:val="both"/>
        <w:rPr>
          <w:rFonts w:ascii="Times New Roman" w:hAnsi="Times New Roman"/>
        </w:rPr>
      </w:pPr>
    </w:p>
    <w:p w14:paraId="140384F5" w14:textId="1D060D49" w:rsidR="004D14A2" w:rsidRPr="00FB353C" w:rsidRDefault="001F4D89" w:rsidP="00A74B52">
      <w:pPr>
        <w:pStyle w:val="FRCMHeading2"/>
        <w:rPr>
          <w:rFonts w:ascii="Times New Roman" w:hAnsi="Times New Roman"/>
        </w:rPr>
      </w:pPr>
      <w:bookmarkStart w:id="178" w:name="_Toc39457595"/>
      <w:bookmarkStart w:id="179" w:name="_Toc341191987"/>
      <w:bookmarkStart w:id="180" w:name="_Toc341192116"/>
      <w:bookmarkStart w:id="181" w:name="_Toc341254660"/>
      <w:bookmarkStart w:id="182" w:name="_Toc450900802"/>
      <w:bookmarkStart w:id="183" w:name="_Toc31183912"/>
      <w:r w:rsidRPr="00FB353C">
        <w:rPr>
          <w:rFonts w:ascii="Times New Roman" w:hAnsi="Times New Roman"/>
        </w:rPr>
        <w:t>351 Fermilab</w:t>
      </w:r>
      <w:r w:rsidR="004D14A2" w:rsidRPr="00FB353C">
        <w:rPr>
          <w:rFonts w:ascii="Times New Roman" w:hAnsi="Times New Roman"/>
        </w:rPr>
        <w:t xml:space="preserve"> ALARA Policy</w:t>
      </w:r>
      <w:bookmarkEnd w:id="178"/>
      <w:bookmarkEnd w:id="179"/>
      <w:bookmarkEnd w:id="180"/>
      <w:bookmarkEnd w:id="181"/>
      <w:bookmarkEnd w:id="182"/>
      <w:bookmarkEnd w:id="183"/>
    </w:p>
    <w:p w14:paraId="66106572" w14:textId="77777777" w:rsidR="004D14A2" w:rsidRPr="00FB353C" w:rsidRDefault="004D14A2" w:rsidP="00A74B52">
      <w:pPr>
        <w:jc w:val="both"/>
        <w:rPr>
          <w:rFonts w:ascii="Times New Roman" w:hAnsi="Times New Roman"/>
        </w:rPr>
      </w:pPr>
    </w:p>
    <w:p w14:paraId="1E10BA55" w14:textId="77777777" w:rsidR="004D14A2" w:rsidRPr="00FB353C" w:rsidRDefault="004D14A2" w:rsidP="00A74B52">
      <w:pPr>
        <w:jc w:val="both"/>
        <w:rPr>
          <w:rFonts w:ascii="Times New Roman" w:hAnsi="Times New Roman"/>
        </w:rPr>
      </w:pPr>
      <w:r w:rsidRPr="00FB353C">
        <w:rPr>
          <w:rFonts w:ascii="Times New Roman" w:hAnsi="Times New Roman"/>
        </w:rPr>
        <w:t xml:space="preserve">Fermilab’s ALARA policy is to conduct its activities in such a manner that worker and public safety, and protection of the environment are given the highest priority.  Fermilab management is committed, in all its activities, to maintain any safety, health, or environmental risks associated with ionizing radiation or radioactive materials at levels that are As Low </w:t>
      </w:r>
      <w:proofErr w:type="gramStart"/>
      <w:r w:rsidRPr="00FB353C">
        <w:rPr>
          <w:rFonts w:ascii="Times New Roman" w:hAnsi="Times New Roman"/>
        </w:rPr>
        <w:t>As</w:t>
      </w:r>
      <w:proofErr w:type="gramEnd"/>
      <w:r w:rsidRPr="00FB353C">
        <w:rPr>
          <w:rFonts w:ascii="Times New Roman" w:hAnsi="Times New Roman"/>
        </w:rPr>
        <w:t xml:space="preserve"> Reasonably Achievable (ALARA).</w:t>
      </w:r>
    </w:p>
    <w:p w14:paraId="02C90249" w14:textId="77777777" w:rsidR="004D14A2" w:rsidRPr="00FB353C" w:rsidRDefault="004D14A2" w:rsidP="00A74B52">
      <w:pPr>
        <w:pStyle w:val="Footer"/>
        <w:tabs>
          <w:tab w:val="clear" w:pos="4320"/>
          <w:tab w:val="clear" w:pos="8640"/>
        </w:tabs>
        <w:jc w:val="both"/>
        <w:rPr>
          <w:rFonts w:ascii="Times New Roman" w:hAnsi="Times New Roman"/>
        </w:rPr>
      </w:pPr>
    </w:p>
    <w:p w14:paraId="74694EDB" w14:textId="77777777" w:rsidR="004D14A2" w:rsidRPr="00FB353C" w:rsidRDefault="004D14A2" w:rsidP="00EE02D8">
      <w:pPr>
        <w:numPr>
          <w:ilvl w:val="0"/>
          <w:numId w:val="62"/>
        </w:numPr>
        <w:tabs>
          <w:tab w:val="clear" w:pos="1800"/>
        </w:tabs>
        <w:ind w:left="720" w:hanging="720"/>
        <w:jc w:val="both"/>
        <w:rPr>
          <w:rFonts w:ascii="Times New Roman" w:hAnsi="Times New Roman"/>
          <w:u w:val="single"/>
        </w:rPr>
      </w:pPr>
      <w:r w:rsidRPr="00FB353C">
        <w:rPr>
          <w:rFonts w:ascii="Times New Roman" w:hAnsi="Times New Roman"/>
          <w:u w:val="single"/>
        </w:rPr>
        <w:t>Definition of ALARA</w:t>
      </w:r>
    </w:p>
    <w:p w14:paraId="07032B70" w14:textId="77777777" w:rsidR="004D14A2" w:rsidRPr="00FB353C" w:rsidRDefault="004D14A2" w:rsidP="00A74B52">
      <w:pPr>
        <w:ind w:left="720" w:hanging="360"/>
        <w:jc w:val="both"/>
        <w:rPr>
          <w:rFonts w:ascii="Times New Roman" w:hAnsi="Times New Roman"/>
        </w:rPr>
      </w:pPr>
    </w:p>
    <w:p w14:paraId="1FA62641" w14:textId="77777777" w:rsidR="004D14A2" w:rsidRPr="00FB353C" w:rsidRDefault="004D14A2" w:rsidP="00A74B52">
      <w:pPr>
        <w:pStyle w:val="BodyTextIndent3"/>
        <w:ind w:firstLine="0"/>
        <w:jc w:val="both"/>
        <w:rPr>
          <w:rFonts w:ascii="Times New Roman" w:hAnsi="Times New Roman"/>
        </w:rPr>
      </w:pPr>
      <w:r w:rsidRPr="00FB353C">
        <w:rPr>
          <w:rFonts w:ascii="Times New Roman" w:hAnsi="Times New Roman"/>
        </w:rPr>
        <w:t xml:space="preserve">ALARA is an approach to manage and control exposures (individual and collective) to the work force and to the general public at levels as low as is reasonable, </w:t>
      </w:r>
      <w:proofErr w:type="gramStart"/>
      <w:r w:rsidRPr="00FB353C">
        <w:rPr>
          <w:rFonts w:ascii="Times New Roman" w:hAnsi="Times New Roman"/>
        </w:rPr>
        <w:t>taking into account</w:t>
      </w:r>
      <w:proofErr w:type="gramEnd"/>
      <w:r w:rsidRPr="00FB353C">
        <w:rPr>
          <w:rFonts w:ascii="Times New Roman" w:hAnsi="Times New Roman"/>
        </w:rPr>
        <w:t xml:space="preserve"> social, technical, economic, practical and public policy considerations.  As used in this document, ALARA is not a dose limit, but a process that has the objective of attaining doses as far below the applicable limits as is reasonably achievable.</w:t>
      </w:r>
    </w:p>
    <w:p w14:paraId="441658CA" w14:textId="77777777" w:rsidR="004D14A2" w:rsidRPr="00FB353C" w:rsidRDefault="004D14A2" w:rsidP="00A74B52">
      <w:pPr>
        <w:ind w:left="720" w:hanging="720"/>
        <w:jc w:val="both"/>
        <w:rPr>
          <w:rFonts w:ascii="Times New Roman" w:hAnsi="Times New Roman"/>
        </w:rPr>
      </w:pPr>
    </w:p>
    <w:p w14:paraId="28591AAC" w14:textId="77777777" w:rsidR="004D14A2" w:rsidRPr="00FB353C" w:rsidRDefault="004D14A2" w:rsidP="00EE02D8">
      <w:pPr>
        <w:numPr>
          <w:ilvl w:val="0"/>
          <w:numId w:val="41"/>
        </w:numPr>
        <w:tabs>
          <w:tab w:val="clear" w:pos="720"/>
        </w:tabs>
        <w:ind w:hanging="720"/>
        <w:jc w:val="both"/>
        <w:rPr>
          <w:rFonts w:ascii="Times New Roman" w:hAnsi="Times New Roman"/>
          <w:u w:val="single"/>
        </w:rPr>
      </w:pPr>
      <w:r w:rsidRPr="00FB353C">
        <w:rPr>
          <w:rFonts w:ascii="Times New Roman" w:hAnsi="Times New Roman"/>
          <w:u w:val="single"/>
        </w:rPr>
        <w:t>Management Commitment</w:t>
      </w:r>
    </w:p>
    <w:p w14:paraId="7D60F16D" w14:textId="77777777" w:rsidR="004D14A2" w:rsidRPr="00FB353C" w:rsidRDefault="004D14A2" w:rsidP="00A74B52">
      <w:pPr>
        <w:ind w:left="720" w:hanging="720"/>
        <w:jc w:val="both"/>
        <w:rPr>
          <w:rFonts w:ascii="Times New Roman" w:hAnsi="Times New Roman"/>
        </w:rPr>
      </w:pPr>
    </w:p>
    <w:p w14:paraId="0B1AE49A" w14:textId="77777777" w:rsidR="004D14A2" w:rsidRPr="00FB353C" w:rsidRDefault="004D14A2" w:rsidP="00A74B52">
      <w:pPr>
        <w:ind w:left="720"/>
        <w:jc w:val="both"/>
        <w:rPr>
          <w:rFonts w:ascii="Times New Roman" w:hAnsi="Times New Roman"/>
        </w:rPr>
      </w:pPr>
      <w:r w:rsidRPr="00FB353C">
        <w:rPr>
          <w:rFonts w:ascii="Times New Roman" w:hAnsi="Times New Roman"/>
        </w:rPr>
        <w:t>Fermilab management is committed to use the ALARA process as described in the above definition.  The commitment and support of Fermilab line management to the ALARA Program, as stated in this Article, is demonstrated by:</w:t>
      </w:r>
    </w:p>
    <w:p w14:paraId="21C0A11E" w14:textId="77777777" w:rsidR="004D14A2" w:rsidRPr="00FB353C" w:rsidRDefault="004D14A2" w:rsidP="00A74B52">
      <w:pPr>
        <w:ind w:left="720"/>
        <w:jc w:val="both"/>
        <w:rPr>
          <w:rFonts w:ascii="Times New Roman" w:hAnsi="Times New Roman"/>
        </w:rPr>
      </w:pPr>
    </w:p>
    <w:p w14:paraId="75F1C613" w14:textId="77777777" w:rsidR="004D14A2" w:rsidRPr="00FB353C" w:rsidRDefault="004D14A2" w:rsidP="00EE02D8">
      <w:pPr>
        <w:numPr>
          <w:ilvl w:val="0"/>
          <w:numId w:val="35"/>
        </w:numPr>
        <w:tabs>
          <w:tab w:val="clear" w:pos="1080"/>
        </w:tabs>
        <w:ind w:left="1440" w:hanging="720"/>
        <w:jc w:val="both"/>
        <w:rPr>
          <w:rFonts w:ascii="Times New Roman" w:hAnsi="Times New Roman"/>
        </w:rPr>
      </w:pPr>
      <w:r w:rsidRPr="00FB353C">
        <w:rPr>
          <w:rFonts w:ascii="Times New Roman" w:hAnsi="Times New Roman"/>
        </w:rPr>
        <w:t>Communicating this policy to all employees, users and contractors.</w:t>
      </w:r>
    </w:p>
    <w:p w14:paraId="5748C05C" w14:textId="77777777" w:rsidR="004D14A2" w:rsidRPr="00FB353C" w:rsidRDefault="004D14A2" w:rsidP="00A74B52">
      <w:pPr>
        <w:ind w:left="1440" w:hanging="720"/>
        <w:jc w:val="both"/>
        <w:rPr>
          <w:rFonts w:ascii="Times New Roman" w:hAnsi="Times New Roman"/>
        </w:rPr>
      </w:pPr>
    </w:p>
    <w:p w14:paraId="1D087432" w14:textId="77777777" w:rsidR="004D14A2" w:rsidRPr="00FB353C" w:rsidRDefault="004D14A2" w:rsidP="00EE02D8">
      <w:pPr>
        <w:numPr>
          <w:ilvl w:val="0"/>
          <w:numId w:val="35"/>
        </w:numPr>
        <w:tabs>
          <w:tab w:val="clear" w:pos="1080"/>
        </w:tabs>
        <w:ind w:left="1440" w:hanging="720"/>
        <w:jc w:val="both"/>
        <w:rPr>
          <w:rFonts w:ascii="Times New Roman" w:hAnsi="Times New Roman"/>
        </w:rPr>
      </w:pPr>
      <w:r w:rsidRPr="00FB353C">
        <w:rPr>
          <w:rFonts w:ascii="Times New Roman" w:hAnsi="Times New Roman"/>
        </w:rPr>
        <w:t>Providing the personnel and resources for line management to implement the ALARA program effectively.</w:t>
      </w:r>
    </w:p>
    <w:p w14:paraId="685E75C8" w14:textId="77777777" w:rsidR="004D14A2" w:rsidRPr="00FB353C" w:rsidRDefault="004D14A2" w:rsidP="00A74B52">
      <w:pPr>
        <w:ind w:left="1440" w:hanging="720"/>
        <w:jc w:val="both"/>
        <w:rPr>
          <w:rFonts w:ascii="Times New Roman" w:hAnsi="Times New Roman"/>
        </w:rPr>
      </w:pPr>
    </w:p>
    <w:p w14:paraId="0AD96EC6" w14:textId="77777777" w:rsidR="004D14A2" w:rsidRPr="00FB353C" w:rsidRDefault="004D14A2" w:rsidP="00EE02D8">
      <w:pPr>
        <w:numPr>
          <w:ilvl w:val="0"/>
          <w:numId w:val="35"/>
        </w:numPr>
        <w:tabs>
          <w:tab w:val="clear" w:pos="1080"/>
        </w:tabs>
        <w:ind w:left="1440" w:hanging="720"/>
        <w:jc w:val="both"/>
        <w:rPr>
          <w:rFonts w:ascii="Times New Roman" w:hAnsi="Times New Roman"/>
        </w:rPr>
      </w:pPr>
      <w:r w:rsidRPr="00FB353C">
        <w:rPr>
          <w:rFonts w:ascii="Times New Roman" w:hAnsi="Times New Roman"/>
        </w:rPr>
        <w:t>Holding line management and all employees accountable for effectively implementing the program.</w:t>
      </w:r>
    </w:p>
    <w:p w14:paraId="527B51BC" w14:textId="77777777" w:rsidR="004D14A2" w:rsidRPr="00FB353C" w:rsidRDefault="004D14A2" w:rsidP="00A74B52">
      <w:pPr>
        <w:ind w:left="1440" w:hanging="720"/>
        <w:jc w:val="both"/>
        <w:rPr>
          <w:rFonts w:ascii="Times New Roman" w:hAnsi="Times New Roman"/>
        </w:rPr>
      </w:pPr>
    </w:p>
    <w:p w14:paraId="5FFB6ECA" w14:textId="77777777" w:rsidR="004D14A2" w:rsidRPr="00FB353C" w:rsidRDefault="004D14A2" w:rsidP="00EE02D8">
      <w:pPr>
        <w:numPr>
          <w:ilvl w:val="0"/>
          <w:numId w:val="35"/>
        </w:numPr>
        <w:tabs>
          <w:tab w:val="clear" w:pos="1080"/>
        </w:tabs>
        <w:ind w:left="1440" w:hanging="720"/>
        <w:jc w:val="both"/>
        <w:rPr>
          <w:rFonts w:ascii="Times New Roman" w:hAnsi="Times New Roman"/>
        </w:rPr>
      </w:pPr>
      <w:r w:rsidRPr="00FB353C">
        <w:rPr>
          <w:rFonts w:ascii="Times New Roman" w:hAnsi="Times New Roman"/>
        </w:rPr>
        <w:t>Providing repeated emphasis of the importance of management's commitment to the ALARA principle.</w:t>
      </w:r>
    </w:p>
    <w:p w14:paraId="4BD61EE3" w14:textId="77777777" w:rsidR="004D14A2" w:rsidRPr="00FB353C" w:rsidRDefault="004D14A2" w:rsidP="00A74B52">
      <w:pPr>
        <w:ind w:left="1080" w:hanging="360"/>
        <w:jc w:val="both"/>
        <w:rPr>
          <w:rFonts w:ascii="Times New Roman" w:hAnsi="Times New Roman"/>
        </w:rPr>
      </w:pPr>
    </w:p>
    <w:p w14:paraId="706BCCB1" w14:textId="77777777" w:rsidR="004D14A2" w:rsidRPr="00FB353C" w:rsidRDefault="004D14A2" w:rsidP="00F70E6A">
      <w:pPr>
        <w:numPr>
          <w:ilvl w:val="0"/>
          <w:numId w:val="107"/>
        </w:numPr>
        <w:ind w:left="720" w:hanging="720"/>
        <w:jc w:val="both"/>
        <w:rPr>
          <w:rFonts w:ascii="Times New Roman" w:hAnsi="Times New Roman"/>
        </w:rPr>
      </w:pPr>
      <w:r w:rsidRPr="00FB353C">
        <w:rPr>
          <w:rFonts w:ascii="Times New Roman" w:hAnsi="Times New Roman"/>
          <w:u w:val="single"/>
        </w:rPr>
        <w:t>Participation in the ALARA Program</w:t>
      </w:r>
    </w:p>
    <w:p w14:paraId="7298A785" w14:textId="77777777" w:rsidR="004D14A2" w:rsidRPr="00FB353C" w:rsidRDefault="004D14A2" w:rsidP="00A74B52">
      <w:pPr>
        <w:ind w:left="720" w:hanging="720"/>
        <w:jc w:val="both"/>
        <w:rPr>
          <w:rFonts w:ascii="Times New Roman" w:hAnsi="Times New Roman"/>
          <w:u w:val="single"/>
        </w:rPr>
      </w:pPr>
    </w:p>
    <w:p w14:paraId="655F9805" w14:textId="46AA3BE8" w:rsidR="004D14A2" w:rsidRPr="00FB353C" w:rsidRDefault="004D14A2" w:rsidP="00A74B52">
      <w:pPr>
        <w:ind w:left="720"/>
        <w:jc w:val="both"/>
        <w:rPr>
          <w:rFonts w:ascii="Times New Roman" w:hAnsi="Times New Roman"/>
        </w:rPr>
      </w:pPr>
      <w:r w:rsidRPr="00FB353C">
        <w:rPr>
          <w:rFonts w:ascii="Times New Roman" w:hAnsi="Times New Roman"/>
        </w:rPr>
        <w:t xml:space="preserve">Participation in the ALARA program is required of all </w:t>
      </w:r>
      <w:r w:rsidR="006D17BE" w:rsidRPr="00FB353C">
        <w:rPr>
          <w:rFonts w:ascii="Times New Roman" w:hAnsi="Times New Roman"/>
        </w:rPr>
        <w:t>divisions/sections</w:t>
      </w:r>
      <w:r w:rsidRPr="00FB353C">
        <w:rPr>
          <w:rFonts w:ascii="Times New Roman" w:hAnsi="Times New Roman"/>
        </w:rPr>
        <w:t>.</w:t>
      </w:r>
    </w:p>
    <w:p w14:paraId="1F57D7A7" w14:textId="77777777" w:rsidR="004D14A2" w:rsidRPr="00FB353C" w:rsidRDefault="004D14A2" w:rsidP="00A74B52">
      <w:pPr>
        <w:ind w:left="720" w:hanging="720"/>
        <w:jc w:val="both"/>
        <w:rPr>
          <w:rFonts w:ascii="Times New Roman" w:hAnsi="Times New Roman"/>
        </w:rPr>
      </w:pPr>
    </w:p>
    <w:p w14:paraId="07F8E15C" w14:textId="77777777" w:rsidR="004D14A2" w:rsidRPr="00FB353C" w:rsidRDefault="004D14A2" w:rsidP="00EE02D8">
      <w:pPr>
        <w:numPr>
          <w:ilvl w:val="0"/>
          <w:numId w:val="36"/>
        </w:numPr>
        <w:tabs>
          <w:tab w:val="clear" w:pos="720"/>
        </w:tabs>
        <w:ind w:left="720" w:hanging="720"/>
        <w:jc w:val="both"/>
        <w:rPr>
          <w:rFonts w:ascii="Times New Roman" w:hAnsi="Times New Roman"/>
          <w:u w:val="single"/>
        </w:rPr>
      </w:pPr>
      <w:r w:rsidRPr="00FB353C">
        <w:rPr>
          <w:rFonts w:ascii="Times New Roman" w:hAnsi="Times New Roman"/>
          <w:u w:val="single"/>
        </w:rPr>
        <w:t xml:space="preserve">Radiation Safety Subcommittee of the </w:t>
      </w:r>
      <w:r w:rsidR="004071DD" w:rsidRPr="00FB353C">
        <w:rPr>
          <w:rFonts w:ascii="Times New Roman" w:hAnsi="Times New Roman"/>
          <w:u w:val="single"/>
        </w:rPr>
        <w:t xml:space="preserve">Fermilab </w:t>
      </w:r>
      <w:r w:rsidR="008179F6" w:rsidRPr="00FB353C">
        <w:rPr>
          <w:rFonts w:ascii="Times New Roman" w:hAnsi="Times New Roman"/>
          <w:u w:val="single"/>
        </w:rPr>
        <w:t>Enviro</w:t>
      </w:r>
      <w:r w:rsidR="004071DD" w:rsidRPr="00FB353C">
        <w:rPr>
          <w:rFonts w:ascii="Times New Roman" w:hAnsi="Times New Roman"/>
          <w:u w:val="single"/>
        </w:rPr>
        <w:t>n</w:t>
      </w:r>
      <w:r w:rsidR="008179F6" w:rsidRPr="00FB353C">
        <w:rPr>
          <w:rFonts w:ascii="Times New Roman" w:hAnsi="Times New Roman"/>
          <w:u w:val="single"/>
        </w:rPr>
        <w:t>ment,</w:t>
      </w:r>
      <w:r w:rsidR="004071DD" w:rsidRPr="00FB353C">
        <w:rPr>
          <w:rFonts w:ascii="Times New Roman" w:hAnsi="Times New Roman"/>
          <w:u w:val="single"/>
        </w:rPr>
        <w:t xml:space="preserve"> Safety, and Health Committee (F</w:t>
      </w:r>
      <w:r w:rsidR="008179F6" w:rsidRPr="00FB353C">
        <w:rPr>
          <w:rFonts w:ascii="Times New Roman" w:hAnsi="Times New Roman"/>
          <w:u w:val="single"/>
        </w:rPr>
        <w:t>ESH</w:t>
      </w:r>
      <w:r w:rsidR="004071DD" w:rsidRPr="00FB353C">
        <w:rPr>
          <w:rFonts w:ascii="Times New Roman" w:hAnsi="Times New Roman"/>
          <w:u w:val="single"/>
        </w:rPr>
        <w:t>com</w:t>
      </w:r>
      <w:r w:rsidR="008179F6" w:rsidRPr="00FB353C">
        <w:rPr>
          <w:rFonts w:ascii="Times New Roman" w:hAnsi="Times New Roman"/>
          <w:u w:val="single"/>
        </w:rPr>
        <w:t>)</w:t>
      </w:r>
    </w:p>
    <w:p w14:paraId="71EA4908" w14:textId="77777777" w:rsidR="004D14A2" w:rsidRPr="00FB353C" w:rsidRDefault="004D14A2" w:rsidP="00A74B52">
      <w:pPr>
        <w:ind w:left="720" w:hanging="720"/>
        <w:jc w:val="both"/>
        <w:rPr>
          <w:rFonts w:ascii="Times New Roman" w:hAnsi="Times New Roman"/>
        </w:rPr>
      </w:pPr>
    </w:p>
    <w:p w14:paraId="4400A41A" w14:textId="1FB35F93" w:rsidR="004D14A2" w:rsidRPr="00FB353C" w:rsidRDefault="004D14A2" w:rsidP="00A74B52">
      <w:pPr>
        <w:ind w:left="720"/>
        <w:jc w:val="both"/>
        <w:rPr>
          <w:rFonts w:ascii="Times New Roman" w:hAnsi="Times New Roman"/>
          <w:strike/>
        </w:rPr>
      </w:pPr>
      <w:r w:rsidRPr="00FB353C">
        <w:rPr>
          <w:rFonts w:ascii="Times New Roman" w:hAnsi="Times New Roman"/>
        </w:rPr>
        <w:t>One of the functions of the Radiation Safety Subcommittee (RSSC) is to serve as Fermilab's ALARA Committee.  The official charter</w:t>
      </w:r>
      <w:r w:rsidR="00E37456" w:rsidRPr="00FB353C">
        <w:rPr>
          <w:rFonts w:ascii="Times New Roman" w:hAnsi="Times New Roman"/>
        </w:rPr>
        <w:t xml:space="preserve"> is</w:t>
      </w:r>
      <w:r w:rsidRPr="00FB353C">
        <w:rPr>
          <w:rFonts w:ascii="Times New Roman" w:hAnsi="Times New Roman"/>
        </w:rPr>
        <w:t xml:space="preserve"> </w:t>
      </w:r>
      <w:r w:rsidR="008338DE" w:rsidRPr="00FB353C">
        <w:rPr>
          <w:rFonts w:ascii="Times New Roman" w:hAnsi="Times New Roman"/>
        </w:rPr>
        <w:t xml:space="preserve">posted on </w:t>
      </w:r>
      <w:r w:rsidR="00D50C56" w:rsidRPr="00FB353C">
        <w:rPr>
          <w:rFonts w:ascii="Times New Roman" w:hAnsi="Times New Roman"/>
        </w:rPr>
        <w:t>ES&amp;H</w:t>
      </w:r>
      <w:r w:rsidR="008338DE" w:rsidRPr="00FB353C">
        <w:rPr>
          <w:rFonts w:ascii="Times New Roman" w:hAnsi="Times New Roman"/>
        </w:rPr>
        <w:t xml:space="preserve"> DocDB</w:t>
      </w:r>
      <w:r w:rsidR="00E37456" w:rsidRPr="00FB353C">
        <w:rPr>
          <w:rFonts w:ascii="Times New Roman" w:hAnsi="Times New Roman"/>
        </w:rPr>
        <w:t xml:space="preserve"> at: https://esh-docdb.fnal.gov:440/cgi-bin/ShowDocument?docid=812.</w:t>
      </w:r>
    </w:p>
    <w:p w14:paraId="67A45E5F" w14:textId="77777777" w:rsidR="004D14A2" w:rsidRPr="00FB353C" w:rsidRDefault="004D14A2" w:rsidP="00A74B52">
      <w:pPr>
        <w:ind w:left="720" w:hanging="720"/>
        <w:jc w:val="both"/>
        <w:rPr>
          <w:rFonts w:ascii="Times New Roman" w:hAnsi="Times New Roman"/>
        </w:rPr>
      </w:pPr>
    </w:p>
    <w:p w14:paraId="27C5560E" w14:textId="77777777" w:rsidR="004D14A2" w:rsidRPr="00FB353C" w:rsidRDefault="004D14A2" w:rsidP="00EE02D8">
      <w:pPr>
        <w:numPr>
          <w:ilvl w:val="0"/>
          <w:numId w:val="36"/>
        </w:numPr>
        <w:tabs>
          <w:tab w:val="clear" w:pos="720"/>
        </w:tabs>
        <w:ind w:left="720" w:hanging="720"/>
        <w:jc w:val="both"/>
        <w:rPr>
          <w:rFonts w:ascii="Times New Roman" w:hAnsi="Times New Roman"/>
        </w:rPr>
      </w:pPr>
      <w:r w:rsidRPr="00FB353C">
        <w:rPr>
          <w:rFonts w:ascii="Times New Roman" w:hAnsi="Times New Roman"/>
          <w:u w:val="single"/>
        </w:rPr>
        <w:t>Training</w:t>
      </w:r>
    </w:p>
    <w:p w14:paraId="58830E02" w14:textId="77777777" w:rsidR="004D14A2" w:rsidRPr="00FB353C" w:rsidRDefault="004D14A2" w:rsidP="00A74B52">
      <w:pPr>
        <w:ind w:left="720" w:hanging="720"/>
        <w:jc w:val="both"/>
        <w:rPr>
          <w:rFonts w:ascii="Times New Roman" w:hAnsi="Times New Roman"/>
        </w:rPr>
      </w:pPr>
    </w:p>
    <w:p w14:paraId="36BD4209" w14:textId="77777777" w:rsidR="004D14A2" w:rsidRPr="00FB353C" w:rsidRDefault="004D14A2" w:rsidP="00A74B52">
      <w:pPr>
        <w:ind w:left="720"/>
        <w:jc w:val="both"/>
        <w:rPr>
          <w:rFonts w:ascii="Times New Roman" w:hAnsi="Times New Roman"/>
        </w:rPr>
      </w:pPr>
      <w:r w:rsidRPr="00FB353C">
        <w:rPr>
          <w:rFonts w:ascii="Times New Roman" w:hAnsi="Times New Roman"/>
        </w:rPr>
        <w:t>Radiological training programs, including those for general employees, Radiological Workers, and Radiological Control Technicians shall incorporate relevant ALARA issues in order to heighten individual awareness of ALARA and inform the participants of their responsibilities with respect to the program's implementation.</w:t>
      </w:r>
    </w:p>
    <w:p w14:paraId="159B2EE9" w14:textId="77777777" w:rsidR="004D14A2" w:rsidRPr="00FB353C" w:rsidRDefault="004D14A2" w:rsidP="00A74B52">
      <w:pPr>
        <w:ind w:left="720" w:hanging="720"/>
        <w:jc w:val="both"/>
        <w:rPr>
          <w:rFonts w:ascii="Times New Roman" w:hAnsi="Times New Roman"/>
        </w:rPr>
      </w:pPr>
    </w:p>
    <w:p w14:paraId="7D6359BD" w14:textId="77777777" w:rsidR="004D14A2" w:rsidRPr="00FB353C" w:rsidRDefault="004D14A2" w:rsidP="00EE02D8">
      <w:pPr>
        <w:numPr>
          <w:ilvl w:val="0"/>
          <w:numId w:val="36"/>
        </w:numPr>
        <w:tabs>
          <w:tab w:val="clear" w:pos="720"/>
        </w:tabs>
        <w:ind w:left="720" w:hanging="720"/>
        <w:jc w:val="both"/>
        <w:rPr>
          <w:rFonts w:ascii="Times New Roman" w:hAnsi="Times New Roman"/>
          <w:u w:val="single"/>
        </w:rPr>
      </w:pPr>
      <w:r w:rsidRPr="00FB353C">
        <w:rPr>
          <w:rFonts w:ascii="Times New Roman" w:hAnsi="Times New Roman"/>
          <w:u w:val="single"/>
        </w:rPr>
        <w:t>Assessments</w:t>
      </w:r>
    </w:p>
    <w:p w14:paraId="6776913B" w14:textId="77777777" w:rsidR="004D14A2" w:rsidRPr="00FB353C" w:rsidRDefault="004D14A2" w:rsidP="00A74B52">
      <w:pPr>
        <w:ind w:left="720" w:hanging="720"/>
        <w:jc w:val="both"/>
        <w:rPr>
          <w:rFonts w:ascii="Times New Roman" w:hAnsi="Times New Roman"/>
        </w:rPr>
      </w:pPr>
    </w:p>
    <w:p w14:paraId="4AAE8217" w14:textId="77777777" w:rsidR="004D14A2" w:rsidRPr="00FB353C" w:rsidRDefault="004D14A2" w:rsidP="00A74B52">
      <w:pPr>
        <w:ind w:left="720"/>
        <w:jc w:val="both"/>
        <w:rPr>
          <w:rFonts w:ascii="Times New Roman" w:hAnsi="Times New Roman"/>
        </w:rPr>
      </w:pPr>
      <w:r w:rsidRPr="00FB353C">
        <w:rPr>
          <w:rFonts w:ascii="Times New Roman" w:hAnsi="Times New Roman"/>
        </w:rPr>
        <w:t>ALARA considerations are included in the assessments required by Article 122.</w:t>
      </w:r>
    </w:p>
    <w:p w14:paraId="23C17749" w14:textId="77777777" w:rsidR="004D14A2" w:rsidRPr="00FB353C" w:rsidRDefault="004D14A2" w:rsidP="00A74B52">
      <w:pPr>
        <w:ind w:left="720" w:hanging="720"/>
        <w:jc w:val="both"/>
        <w:rPr>
          <w:rFonts w:ascii="Times New Roman" w:hAnsi="Times New Roman"/>
        </w:rPr>
      </w:pPr>
    </w:p>
    <w:p w14:paraId="5009F792" w14:textId="77777777" w:rsidR="004D14A2" w:rsidRPr="00FB353C" w:rsidRDefault="004D14A2" w:rsidP="00EE02D8">
      <w:pPr>
        <w:numPr>
          <w:ilvl w:val="0"/>
          <w:numId w:val="36"/>
        </w:numPr>
        <w:tabs>
          <w:tab w:val="clear" w:pos="720"/>
        </w:tabs>
        <w:ind w:left="720" w:hanging="720"/>
        <w:jc w:val="both"/>
        <w:rPr>
          <w:rFonts w:ascii="Times New Roman" w:hAnsi="Times New Roman"/>
        </w:rPr>
      </w:pPr>
      <w:r w:rsidRPr="00FB353C">
        <w:rPr>
          <w:rFonts w:ascii="Times New Roman" w:hAnsi="Times New Roman"/>
          <w:u w:val="single"/>
        </w:rPr>
        <w:t>Optimization Methodology</w:t>
      </w:r>
    </w:p>
    <w:p w14:paraId="296B83E4" w14:textId="77777777" w:rsidR="004D14A2" w:rsidRPr="00FB353C" w:rsidRDefault="004D14A2" w:rsidP="00A74B52">
      <w:pPr>
        <w:ind w:left="720" w:hanging="720"/>
        <w:jc w:val="both"/>
        <w:rPr>
          <w:rFonts w:ascii="Times New Roman" w:hAnsi="Times New Roman"/>
        </w:rPr>
      </w:pPr>
    </w:p>
    <w:p w14:paraId="1CAF923B" w14:textId="469354B0" w:rsidR="004D14A2" w:rsidRPr="00FB353C" w:rsidRDefault="004D14A2" w:rsidP="00A74B52">
      <w:pPr>
        <w:ind w:left="720"/>
        <w:jc w:val="both"/>
        <w:rPr>
          <w:rFonts w:ascii="Times New Roman" w:hAnsi="Times New Roman"/>
        </w:rPr>
      </w:pPr>
      <w:r w:rsidRPr="00FB353C">
        <w:rPr>
          <w:rFonts w:ascii="Times New Roman" w:hAnsi="Times New Roman"/>
        </w:rPr>
        <w:t xml:space="preserve">The International Commission on Radiation Protection (ICRP) methodology for optimization of radiation protection is that all exposures shall be kept as low as reasonably achievable with economic, practical, environmental, technological, public policy and societal factors </w:t>
      </w:r>
      <w:proofErr w:type="gramStart"/>
      <w:r w:rsidRPr="00FB353C">
        <w:rPr>
          <w:rFonts w:ascii="Times New Roman" w:hAnsi="Times New Roman"/>
        </w:rPr>
        <w:t>taken into</w:t>
      </w:r>
      <w:r w:rsidR="007103DB" w:rsidRPr="00FB353C">
        <w:rPr>
          <w:rFonts w:ascii="Times New Roman" w:hAnsi="Times New Roman"/>
        </w:rPr>
        <w:t xml:space="preserve"> account</w:t>
      </w:r>
      <w:proofErr w:type="gramEnd"/>
      <w:r w:rsidR="007103DB" w:rsidRPr="00FB353C">
        <w:rPr>
          <w:rFonts w:ascii="Times New Roman" w:hAnsi="Times New Roman"/>
        </w:rPr>
        <w:t>.</w:t>
      </w:r>
      <w:r w:rsidRPr="00FB353C">
        <w:rPr>
          <w:rFonts w:ascii="Times New Roman" w:hAnsi="Times New Roman"/>
        </w:rPr>
        <w:t xml:space="preserve"> Optimization is achieved when an option is selected and implemented which yields the minimum exposure possible for a </w:t>
      </w:r>
      <w:r w:rsidR="007103DB" w:rsidRPr="00FB353C">
        <w:rPr>
          <w:rFonts w:ascii="Times New Roman" w:hAnsi="Times New Roman"/>
        </w:rPr>
        <w:t>reasonable and acceptable cost.</w:t>
      </w:r>
      <w:r w:rsidRPr="00FB353C">
        <w:rPr>
          <w:rFonts w:ascii="Times New Roman" w:hAnsi="Times New Roman"/>
        </w:rPr>
        <w:t xml:space="preserve"> Optimization techniques, sometimes including cost-benefit analysis, represent a fundamental part of radiological d</w:t>
      </w:r>
      <w:r w:rsidR="007103DB" w:rsidRPr="00FB353C">
        <w:rPr>
          <w:rFonts w:ascii="Times New Roman" w:hAnsi="Times New Roman"/>
        </w:rPr>
        <w:t>esign analysis and work review.</w:t>
      </w:r>
      <w:r w:rsidRPr="00FB353C">
        <w:rPr>
          <w:rFonts w:ascii="Times New Roman" w:hAnsi="Times New Roman"/>
        </w:rPr>
        <w:t xml:space="preserve"> Because it is often impractical to perform quantitative cost-benefit analysis, qualitative assessments, which are an intrinsic part of the engineering review process, may be acceptable.</w:t>
      </w:r>
    </w:p>
    <w:p w14:paraId="16899117" w14:textId="77777777" w:rsidR="004D14A2" w:rsidRPr="00FB353C" w:rsidRDefault="004D14A2" w:rsidP="00A74B52">
      <w:pPr>
        <w:jc w:val="both"/>
        <w:rPr>
          <w:rFonts w:ascii="Times New Roman" w:hAnsi="Times New Roman"/>
        </w:rPr>
      </w:pPr>
    </w:p>
    <w:p w14:paraId="368FE6EA" w14:textId="6A2EEA7A" w:rsidR="004D14A2" w:rsidRPr="00FB353C" w:rsidRDefault="001F4D89" w:rsidP="00A74B52">
      <w:pPr>
        <w:pStyle w:val="FRCMHeading2"/>
        <w:rPr>
          <w:rFonts w:ascii="Times New Roman" w:hAnsi="Times New Roman"/>
        </w:rPr>
      </w:pPr>
      <w:r w:rsidRPr="00FB353C">
        <w:rPr>
          <w:rFonts w:ascii="Times New Roman" w:hAnsi="Times New Roman"/>
        </w:rPr>
        <w:t>352 Responsibilities</w:t>
      </w:r>
    </w:p>
    <w:p w14:paraId="499A6464" w14:textId="77777777" w:rsidR="004D14A2" w:rsidRPr="00FB353C" w:rsidRDefault="004D14A2" w:rsidP="00A74B52">
      <w:pPr>
        <w:ind w:left="720" w:hanging="360"/>
        <w:jc w:val="both"/>
        <w:rPr>
          <w:rFonts w:ascii="Times New Roman" w:hAnsi="Times New Roman"/>
        </w:rPr>
      </w:pPr>
    </w:p>
    <w:p w14:paraId="430A31CF" w14:textId="77777777" w:rsidR="004D14A2" w:rsidRPr="00FB353C" w:rsidRDefault="004D14A2" w:rsidP="00EE02D8">
      <w:pPr>
        <w:numPr>
          <w:ilvl w:val="0"/>
          <w:numId w:val="42"/>
        </w:numPr>
        <w:tabs>
          <w:tab w:val="clear" w:pos="1080"/>
        </w:tabs>
        <w:ind w:left="720" w:hanging="720"/>
        <w:jc w:val="both"/>
        <w:rPr>
          <w:rFonts w:ascii="Times New Roman" w:hAnsi="Times New Roman"/>
        </w:rPr>
      </w:pPr>
      <w:r w:rsidRPr="00FB353C">
        <w:rPr>
          <w:rFonts w:ascii="Times New Roman" w:hAnsi="Times New Roman"/>
          <w:u w:val="single"/>
        </w:rPr>
        <w:t>Laboratory Director</w:t>
      </w:r>
    </w:p>
    <w:p w14:paraId="7925B819" w14:textId="77777777" w:rsidR="004D14A2" w:rsidRPr="00FB353C" w:rsidRDefault="004D14A2" w:rsidP="00A74B52">
      <w:pPr>
        <w:ind w:left="720" w:hanging="360"/>
        <w:jc w:val="both"/>
        <w:rPr>
          <w:rFonts w:ascii="Times New Roman" w:hAnsi="Times New Roman"/>
        </w:rPr>
      </w:pPr>
    </w:p>
    <w:p w14:paraId="3714987C" w14:textId="77777777" w:rsidR="004D14A2" w:rsidRPr="00FB353C" w:rsidRDefault="004D14A2" w:rsidP="00A74B52">
      <w:pPr>
        <w:ind w:left="720"/>
        <w:jc w:val="both"/>
        <w:rPr>
          <w:rFonts w:ascii="Times New Roman" w:hAnsi="Times New Roman"/>
        </w:rPr>
      </w:pPr>
      <w:r w:rsidRPr="00FB353C">
        <w:rPr>
          <w:rFonts w:ascii="Times New Roman" w:hAnsi="Times New Roman"/>
        </w:rPr>
        <w:t>The Laboratory Director is responsible to ensure that the authority, accountability and resources are assigned to all levels of the organization to implement the ALARA program and achieve the approved goals.</w:t>
      </w:r>
    </w:p>
    <w:p w14:paraId="2C2A9B33" w14:textId="77777777" w:rsidR="004D14A2" w:rsidRPr="00FB353C" w:rsidRDefault="004D14A2" w:rsidP="00A74B52">
      <w:pPr>
        <w:ind w:left="720" w:hanging="360"/>
        <w:jc w:val="both"/>
        <w:rPr>
          <w:rFonts w:ascii="Times New Roman" w:hAnsi="Times New Roman"/>
        </w:rPr>
      </w:pPr>
    </w:p>
    <w:p w14:paraId="7990B84F" w14:textId="330FBF81" w:rsidR="004D14A2" w:rsidRPr="00FB353C" w:rsidRDefault="006D17BE" w:rsidP="00EE02D8">
      <w:pPr>
        <w:numPr>
          <w:ilvl w:val="0"/>
          <w:numId w:val="42"/>
        </w:numPr>
        <w:tabs>
          <w:tab w:val="clear" w:pos="1080"/>
        </w:tabs>
        <w:ind w:left="720" w:hanging="720"/>
        <w:jc w:val="both"/>
        <w:rPr>
          <w:rFonts w:ascii="Times New Roman" w:hAnsi="Times New Roman"/>
        </w:rPr>
      </w:pPr>
      <w:r w:rsidRPr="00FB353C">
        <w:rPr>
          <w:rFonts w:ascii="Times New Roman" w:hAnsi="Times New Roman"/>
          <w:u w:val="single"/>
        </w:rPr>
        <w:t>Division/</w:t>
      </w:r>
      <w:r w:rsidR="00E23A89" w:rsidRPr="00FB353C">
        <w:rPr>
          <w:rFonts w:ascii="Times New Roman" w:hAnsi="Times New Roman"/>
          <w:u w:val="single"/>
        </w:rPr>
        <w:t>S</w:t>
      </w:r>
      <w:r w:rsidRPr="00FB353C">
        <w:rPr>
          <w:rFonts w:ascii="Times New Roman" w:hAnsi="Times New Roman"/>
          <w:u w:val="single"/>
        </w:rPr>
        <w:t>ection</w:t>
      </w:r>
      <w:r w:rsidR="004D14A2" w:rsidRPr="00FB353C">
        <w:rPr>
          <w:rFonts w:ascii="Times New Roman" w:hAnsi="Times New Roman"/>
          <w:u w:val="single"/>
        </w:rPr>
        <w:t xml:space="preserve"> Heads</w:t>
      </w:r>
    </w:p>
    <w:p w14:paraId="3FFBA529" w14:textId="77777777" w:rsidR="004D14A2" w:rsidRPr="00FB353C" w:rsidRDefault="004D14A2" w:rsidP="00A74B52">
      <w:pPr>
        <w:ind w:left="720" w:hanging="360"/>
        <w:jc w:val="both"/>
        <w:rPr>
          <w:rFonts w:ascii="Times New Roman" w:hAnsi="Times New Roman"/>
        </w:rPr>
      </w:pPr>
    </w:p>
    <w:p w14:paraId="33FBF67A" w14:textId="77777777" w:rsidR="004D14A2" w:rsidRPr="00FB353C" w:rsidRDefault="004D14A2" w:rsidP="00A74B52">
      <w:pPr>
        <w:ind w:left="720"/>
        <w:jc w:val="both"/>
        <w:rPr>
          <w:rFonts w:ascii="Times New Roman" w:hAnsi="Times New Roman"/>
        </w:rPr>
      </w:pPr>
      <w:r w:rsidRPr="00FB353C">
        <w:rPr>
          <w:rFonts w:ascii="Times New Roman" w:hAnsi="Times New Roman"/>
        </w:rPr>
        <w:t>Ensure that plans, procedures, equipment, new facilities, facility modifications, new experiments and research programs are reviewed for purposes of maintaining radiation doses, the spread of radioactive contamination, and the release of radioactive effluents at levels that are ALARA.</w:t>
      </w:r>
    </w:p>
    <w:p w14:paraId="74A6CDA4" w14:textId="77777777" w:rsidR="008A04C7" w:rsidRPr="00FB353C" w:rsidRDefault="008A04C7" w:rsidP="00A74B52">
      <w:pPr>
        <w:ind w:left="720" w:hanging="360"/>
        <w:jc w:val="both"/>
        <w:rPr>
          <w:rFonts w:ascii="Times New Roman" w:hAnsi="Times New Roman"/>
        </w:rPr>
      </w:pPr>
    </w:p>
    <w:p w14:paraId="3E2BFC85"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Senior Radiation Safety Officer</w:t>
      </w:r>
    </w:p>
    <w:p w14:paraId="3883628B" w14:textId="77777777" w:rsidR="004D14A2" w:rsidRPr="00FB353C" w:rsidRDefault="004D14A2" w:rsidP="00A74B52">
      <w:pPr>
        <w:ind w:left="720" w:hanging="360"/>
        <w:jc w:val="both"/>
        <w:rPr>
          <w:rFonts w:ascii="Times New Roman" w:hAnsi="Times New Roman"/>
        </w:rPr>
      </w:pPr>
    </w:p>
    <w:p w14:paraId="23683B60" w14:textId="243E1D3E" w:rsidR="004D14A2" w:rsidRPr="00FB353C" w:rsidRDefault="00BB3925" w:rsidP="00EE02D8">
      <w:pPr>
        <w:numPr>
          <w:ilvl w:val="0"/>
          <w:numId w:val="38"/>
        </w:numPr>
        <w:tabs>
          <w:tab w:val="clear" w:pos="720"/>
        </w:tabs>
        <w:ind w:left="1440" w:hanging="720"/>
        <w:jc w:val="both"/>
        <w:rPr>
          <w:rFonts w:ascii="Times New Roman" w:hAnsi="Times New Roman"/>
        </w:rPr>
      </w:pPr>
      <w:r w:rsidRPr="00FB353C">
        <w:rPr>
          <w:rFonts w:ascii="Times New Roman" w:hAnsi="Times New Roman"/>
        </w:rPr>
        <w:t xml:space="preserve">Concur in the appointment of </w:t>
      </w:r>
      <w:r w:rsidR="004D14A2" w:rsidRPr="00FB353C">
        <w:rPr>
          <w:rFonts w:ascii="Times New Roman" w:hAnsi="Times New Roman"/>
        </w:rPr>
        <w:t>the Laboratory ALARA Coordinator</w:t>
      </w:r>
      <w:r w:rsidR="00B97BA8" w:rsidRPr="00FB353C">
        <w:rPr>
          <w:rFonts w:ascii="Times New Roman" w:hAnsi="Times New Roman"/>
        </w:rPr>
        <w:t>(s)</w:t>
      </w:r>
      <w:r w:rsidR="004D14A2" w:rsidRPr="00FB353C">
        <w:rPr>
          <w:rFonts w:ascii="Times New Roman" w:hAnsi="Times New Roman"/>
        </w:rPr>
        <w:t>.</w:t>
      </w:r>
    </w:p>
    <w:p w14:paraId="70BA9349" w14:textId="77777777" w:rsidR="004D14A2" w:rsidRPr="00FB353C" w:rsidRDefault="004D14A2" w:rsidP="00A74B52">
      <w:pPr>
        <w:ind w:left="1440" w:hanging="720"/>
        <w:jc w:val="both"/>
        <w:rPr>
          <w:rFonts w:ascii="Times New Roman" w:hAnsi="Times New Roman"/>
        </w:rPr>
      </w:pPr>
    </w:p>
    <w:p w14:paraId="40B14750" w14:textId="1A670088" w:rsidR="004D14A2" w:rsidRPr="00FB353C" w:rsidRDefault="004D14A2" w:rsidP="00EE02D8">
      <w:pPr>
        <w:numPr>
          <w:ilvl w:val="0"/>
          <w:numId w:val="38"/>
        </w:numPr>
        <w:tabs>
          <w:tab w:val="clear" w:pos="720"/>
        </w:tabs>
        <w:ind w:left="1440" w:hanging="720"/>
        <w:jc w:val="both"/>
        <w:rPr>
          <w:rFonts w:ascii="Times New Roman" w:hAnsi="Times New Roman"/>
        </w:rPr>
      </w:pPr>
      <w:r w:rsidRPr="00FB353C">
        <w:rPr>
          <w:rFonts w:ascii="Times New Roman" w:hAnsi="Times New Roman"/>
        </w:rPr>
        <w:lastRenderedPageBreak/>
        <w:t xml:space="preserve">Provide technical assistance for maintaining exposure as low as reasonably achievable, including but not limited to training, evaluation of </w:t>
      </w:r>
      <w:r w:rsidR="00566954" w:rsidRPr="00FB353C">
        <w:rPr>
          <w:rFonts w:ascii="Times New Roman" w:hAnsi="Times New Roman"/>
        </w:rPr>
        <w:t xml:space="preserve">radiological </w:t>
      </w:r>
      <w:r w:rsidRPr="00FB353C">
        <w:rPr>
          <w:rFonts w:ascii="Times New Roman" w:hAnsi="Times New Roman"/>
        </w:rPr>
        <w:t>work procedures, and review of new facility design and facility modifications.</w:t>
      </w:r>
    </w:p>
    <w:p w14:paraId="6C09A233" w14:textId="77777777" w:rsidR="004D14A2" w:rsidRPr="00FB353C" w:rsidRDefault="004D14A2" w:rsidP="00A74B52">
      <w:pPr>
        <w:ind w:left="1440" w:hanging="720"/>
        <w:jc w:val="both"/>
        <w:rPr>
          <w:rFonts w:ascii="Times New Roman" w:hAnsi="Times New Roman"/>
        </w:rPr>
      </w:pPr>
    </w:p>
    <w:p w14:paraId="48A06C13" w14:textId="77777777" w:rsidR="004D14A2" w:rsidRPr="00FB353C" w:rsidRDefault="004D14A2" w:rsidP="00EE02D8">
      <w:pPr>
        <w:numPr>
          <w:ilvl w:val="0"/>
          <w:numId w:val="38"/>
        </w:numPr>
        <w:tabs>
          <w:tab w:val="clear" w:pos="720"/>
        </w:tabs>
        <w:ind w:left="1440" w:hanging="720"/>
        <w:jc w:val="both"/>
        <w:rPr>
          <w:rFonts w:ascii="Times New Roman" w:hAnsi="Times New Roman"/>
        </w:rPr>
      </w:pPr>
      <w:r w:rsidRPr="00FB353C">
        <w:rPr>
          <w:rFonts w:ascii="Times New Roman" w:hAnsi="Times New Roman"/>
        </w:rPr>
        <w:t>Review and submit to the Laboratory Director for approval, ALARA plans for any planned operation where the Laboratory's annual administrative exposure control goals may be exceeded.</w:t>
      </w:r>
    </w:p>
    <w:p w14:paraId="4D5EDDF5" w14:textId="77777777" w:rsidR="004D14A2" w:rsidRPr="00FB353C" w:rsidRDefault="004D14A2" w:rsidP="00A74B52">
      <w:pPr>
        <w:ind w:left="1440" w:hanging="720"/>
        <w:jc w:val="both"/>
        <w:rPr>
          <w:rFonts w:ascii="Times New Roman" w:hAnsi="Times New Roman"/>
        </w:rPr>
      </w:pPr>
    </w:p>
    <w:p w14:paraId="4B75DDAA" w14:textId="77777777" w:rsidR="004D14A2" w:rsidRPr="00FB353C" w:rsidRDefault="004D14A2" w:rsidP="00EE02D8">
      <w:pPr>
        <w:numPr>
          <w:ilvl w:val="0"/>
          <w:numId w:val="38"/>
        </w:numPr>
        <w:tabs>
          <w:tab w:val="clear" w:pos="720"/>
        </w:tabs>
        <w:ind w:left="1440" w:hanging="720"/>
        <w:jc w:val="both"/>
        <w:rPr>
          <w:rFonts w:ascii="Times New Roman" w:hAnsi="Times New Roman"/>
        </w:rPr>
      </w:pPr>
      <w:r w:rsidRPr="00FB353C">
        <w:rPr>
          <w:rFonts w:ascii="Times New Roman" w:hAnsi="Times New Roman"/>
        </w:rPr>
        <w:t>Develop and implement a radiological environmental monitoring program adequate to determine the effects of the Laboratory's radioactive effluents on the environment and the resulting radiation doses to the general public.</w:t>
      </w:r>
    </w:p>
    <w:p w14:paraId="03C59E8D" w14:textId="77777777" w:rsidR="004D14A2" w:rsidRPr="00FB353C" w:rsidRDefault="004D14A2" w:rsidP="00A74B52">
      <w:pPr>
        <w:ind w:left="1440" w:hanging="720"/>
        <w:jc w:val="both"/>
        <w:rPr>
          <w:rFonts w:ascii="Times New Roman" w:hAnsi="Times New Roman"/>
        </w:rPr>
      </w:pPr>
    </w:p>
    <w:p w14:paraId="4F6027E4" w14:textId="1F8D5B14" w:rsidR="004D14A2" w:rsidRPr="00FB353C" w:rsidRDefault="004D14A2" w:rsidP="00EE02D8">
      <w:pPr>
        <w:numPr>
          <w:ilvl w:val="0"/>
          <w:numId w:val="37"/>
        </w:numPr>
        <w:tabs>
          <w:tab w:val="clear" w:pos="720"/>
        </w:tabs>
        <w:ind w:hanging="720"/>
        <w:jc w:val="both"/>
        <w:rPr>
          <w:rFonts w:ascii="Times New Roman" w:hAnsi="Times New Roman"/>
          <w:u w:val="single"/>
        </w:rPr>
      </w:pPr>
      <w:r w:rsidRPr="00FB353C">
        <w:rPr>
          <w:rFonts w:ascii="Times New Roman" w:hAnsi="Times New Roman"/>
          <w:u w:val="single"/>
        </w:rPr>
        <w:t>Laboratory ALARA Coordinator</w:t>
      </w:r>
      <w:r w:rsidR="00B97BA8" w:rsidRPr="00FB353C">
        <w:rPr>
          <w:rFonts w:ascii="Times New Roman" w:hAnsi="Times New Roman"/>
          <w:u w:val="single"/>
        </w:rPr>
        <w:t>(s)</w:t>
      </w:r>
    </w:p>
    <w:p w14:paraId="36E73729" w14:textId="77777777" w:rsidR="004D14A2" w:rsidRPr="00FB353C" w:rsidRDefault="004D14A2" w:rsidP="00A74B52">
      <w:pPr>
        <w:pStyle w:val="Footer"/>
        <w:tabs>
          <w:tab w:val="clear" w:pos="4320"/>
          <w:tab w:val="clear" w:pos="8640"/>
        </w:tabs>
        <w:jc w:val="both"/>
        <w:rPr>
          <w:rFonts w:ascii="Times New Roman" w:hAnsi="Times New Roman"/>
        </w:rPr>
      </w:pPr>
    </w:p>
    <w:p w14:paraId="5F3BF7DC" w14:textId="77777777" w:rsidR="004D14A2" w:rsidRPr="00FB353C" w:rsidRDefault="004D14A2" w:rsidP="00EE02D8">
      <w:pPr>
        <w:pStyle w:val="BodyText"/>
        <w:numPr>
          <w:ilvl w:val="1"/>
          <w:numId w:val="37"/>
        </w:numPr>
        <w:tabs>
          <w:tab w:val="clear" w:pos="1440"/>
        </w:tabs>
        <w:ind w:hanging="720"/>
        <w:rPr>
          <w:rFonts w:ascii="Times New Roman" w:hAnsi="Times New Roman"/>
        </w:rPr>
      </w:pPr>
      <w:r w:rsidRPr="00FB353C">
        <w:rPr>
          <w:rFonts w:ascii="Times New Roman" w:hAnsi="Times New Roman"/>
        </w:rPr>
        <w:t>Provide technical support and assistance to management and staff in the implementation of the ALARA program.</w:t>
      </w:r>
    </w:p>
    <w:p w14:paraId="1AA09634" w14:textId="77777777" w:rsidR="004D14A2" w:rsidRPr="00FB353C" w:rsidRDefault="004D14A2" w:rsidP="00A74B52">
      <w:pPr>
        <w:ind w:left="1440" w:hanging="720"/>
        <w:jc w:val="both"/>
        <w:rPr>
          <w:rFonts w:ascii="Times New Roman" w:hAnsi="Times New Roman"/>
        </w:rPr>
      </w:pPr>
    </w:p>
    <w:p w14:paraId="1DAF1638" w14:textId="155DF93E" w:rsidR="004D14A2" w:rsidRPr="00FB353C" w:rsidRDefault="004D14A2" w:rsidP="00EE02D8">
      <w:pPr>
        <w:pStyle w:val="BodyTextIndent"/>
        <w:numPr>
          <w:ilvl w:val="1"/>
          <w:numId w:val="37"/>
        </w:numPr>
        <w:tabs>
          <w:tab w:val="clear" w:pos="1440"/>
        </w:tabs>
        <w:ind w:hanging="720"/>
        <w:rPr>
          <w:rFonts w:ascii="Times New Roman" w:hAnsi="Times New Roman"/>
        </w:rPr>
      </w:pPr>
      <w:r w:rsidRPr="00FB353C">
        <w:rPr>
          <w:rFonts w:ascii="Times New Roman" w:hAnsi="Times New Roman"/>
        </w:rPr>
        <w:t xml:space="preserve">Review alert list exposure investigations submitted by </w:t>
      </w:r>
      <w:r w:rsidR="006D17BE" w:rsidRPr="00FB353C">
        <w:rPr>
          <w:rFonts w:ascii="Times New Roman" w:hAnsi="Times New Roman"/>
        </w:rPr>
        <w:t>division/section</w:t>
      </w:r>
      <w:r w:rsidRPr="00FB353C">
        <w:rPr>
          <w:rFonts w:ascii="Times New Roman" w:hAnsi="Times New Roman"/>
        </w:rPr>
        <w:t xml:space="preserve"> radiation safety representatives.</w:t>
      </w:r>
    </w:p>
    <w:p w14:paraId="60F42733" w14:textId="77777777" w:rsidR="004D14A2" w:rsidRPr="00FB353C" w:rsidRDefault="004D14A2" w:rsidP="00A74B52">
      <w:pPr>
        <w:ind w:left="1440" w:hanging="720"/>
        <w:jc w:val="both"/>
        <w:rPr>
          <w:rFonts w:ascii="Times New Roman" w:hAnsi="Times New Roman"/>
        </w:rPr>
      </w:pPr>
    </w:p>
    <w:p w14:paraId="1190CCF6" w14:textId="58ADB166" w:rsidR="004D14A2" w:rsidRPr="00FB353C" w:rsidRDefault="004D14A2" w:rsidP="00EE02D8">
      <w:pPr>
        <w:pStyle w:val="BodyTextIndent2"/>
        <w:numPr>
          <w:ilvl w:val="1"/>
          <w:numId w:val="37"/>
        </w:numPr>
        <w:tabs>
          <w:tab w:val="clear" w:pos="1440"/>
        </w:tabs>
        <w:ind w:hanging="720"/>
        <w:rPr>
          <w:rFonts w:ascii="Times New Roman" w:hAnsi="Times New Roman"/>
        </w:rPr>
      </w:pPr>
      <w:r w:rsidRPr="00FB353C">
        <w:rPr>
          <w:rFonts w:ascii="Times New Roman" w:hAnsi="Times New Roman"/>
        </w:rPr>
        <w:t xml:space="preserve">Maintain a central file of </w:t>
      </w:r>
      <w:r w:rsidR="006D17BE" w:rsidRPr="00FB353C">
        <w:rPr>
          <w:rFonts w:ascii="Times New Roman" w:hAnsi="Times New Roman"/>
        </w:rPr>
        <w:t>division/section</w:t>
      </w:r>
      <w:r w:rsidRPr="00FB353C">
        <w:rPr>
          <w:rFonts w:ascii="Times New Roman" w:hAnsi="Times New Roman"/>
        </w:rPr>
        <w:t xml:space="preserve"> formal ALARA reviews and ALARA documentation.</w:t>
      </w:r>
    </w:p>
    <w:p w14:paraId="7B13AF63" w14:textId="77777777" w:rsidR="004D14A2" w:rsidRPr="00FB353C" w:rsidRDefault="004D14A2" w:rsidP="00A74B52">
      <w:pPr>
        <w:ind w:left="1440" w:hanging="720"/>
        <w:jc w:val="both"/>
        <w:rPr>
          <w:rFonts w:ascii="Times New Roman" w:hAnsi="Times New Roman"/>
        </w:rPr>
      </w:pPr>
    </w:p>
    <w:p w14:paraId="3D3C67BE" w14:textId="0CEBE32A"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 xml:space="preserve">Develop, document, review and revise elements of the ALARA program based on </w:t>
      </w:r>
      <w:r w:rsidR="006D17BE" w:rsidRPr="00FB353C">
        <w:rPr>
          <w:rFonts w:ascii="Times New Roman" w:hAnsi="Times New Roman"/>
        </w:rPr>
        <w:t>division/section</w:t>
      </w:r>
      <w:r w:rsidRPr="00FB353C">
        <w:rPr>
          <w:rFonts w:ascii="Times New Roman" w:hAnsi="Times New Roman"/>
        </w:rPr>
        <w:t xml:space="preserve"> input.</w:t>
      </w:r>
    </w:p>
    <w:p w14:paraId="6A676C49" w14:textId="77777777" w:rsidR="00B97BA8" w:rsidRPr="00FB353C" w:rsidRDefault="00B97BA8" w:rsidP="00B97BA8">
      <w:pPr>
        <w:pStyle w:val="ListParagraph"/>
        <w:rPr>
          <w:rFonts w:ascii="Times New Roman" w:hAnsi="Times New Roman"/>
        </w:rPr>
      </w:pPr>
    </w:p>
    <w:p w14:paraId="50766E04" w14:textId="3F663FFA" w:rsidR="00B97BA8" w:rsidRPr="00FB353C" w:rsidRDefault="00B97BA8" w:rsidP="00EE02D8">
      <w:pPr>
        <w:numPr>
          <w:ilvl w:val="1"/>
          <w:numId w:val="37"/>
        </w:numPr>
        <w:tabs>
          <w:tab w:val="clear" w:pos="1440"/>
        </w:tabs>
        <w:ind w:hanging="720"/>
        <w:jc w:val="both"/>
        <w:rPr>
          <w:rFonts w:ascii="Times New Roman" w:hAnsi="Times New Roman"/>
        </w:rPr>
      </w:pPr>
      <w:r w:rsidRPr="00FB353C">
        <w:rPr>
          <w:rFonts w:ascii="Times New Roman" w:hAnsi="Times New Roman"/>
        </w:rPr>
        <w:t>I</w:t>
      </w:r>
      <w:r w:rsidR="00EF6755" w:rsidRPr="00FB353C">
        <w:rPr>
          <w:rFonts w:ascii="Times New Roman" w:hAnsi="Times New Roman"/>
        </w:rPr>
        <w:t xml:space="preserve">n the present </w:t>
      </w:r>
      <w:r w:rsidRPr="00FB353C">
        <w:rPr>
          <w:rFonts w:ascii="Times New Roman" w:hAnsi="Times New Roman"/>
        </w:rPr>
        <w:t xml:space="preserve">centralized </w:t>
      </w:r>
      <w:r w:rsidR="00D50C56" w:rsidRPr="00FB353C">
        <w:rPr>
          <w:rFonts w:ascii="Times New Roman" w:hAnsi="Times New Roman"/>
        </w:rPr>
        <w:t>ES&amp;H</w:t>
      </w:r>
      <w:r w:rsidRPr="00FB353C">
        <w:rPr>
          <w:rFonts w:ascii="Times New Roman" w:hAnsi="Times New Roman"/>
        </w:rPr>
        <w:t xml:space="preserve"> organization</w:t>
      </w:r>
      <w:r w:rsidR="00A10AAD" w:rsidRPr="00FB353C">
        <w:rPr>
          <w:rFonts w:ascii="Times New Roman" w:hAnsi="Times New Roman"/>
        </w:rPr>
        <w:t>al structure</w:t>
      </w:r>
      <w:r w:rsidRPr="00FB353C">
        <w:rPr>
          <w:rFonts w:ascii="Times New Roman" w:hAnsi="Times New Roman"/>
        </w:rPr>
        <w:t>, Radiation Safety Officers (RSOs) may collectively act as ALARA Coordinators for the Lab</w:t>
      </w:r>
      <w:r w:rsidR="006C36EB" w:rsidRPr="00FB353C">
        <w:rPr>
          <w:rFonts w:ascii="Times New Roman" w:hAnsi="Times New Roman"/>
        </w:rPr>
        <w:t>oratory</w:t>
      </w:r>
      <w:r w:rsidRPr="00FB353C">
        <w:rPr>
          <w:rFonts w:ascii="Times New Roman" w:hAnsi="Times New Roman"/>
        </w:rPr>
        <w:t xml:space="preserve">, </w:t>
      </w:r>
      <w:r w:rsidR="00A10AAD" w:rsidRPr="00FB353C">
        <w:rPr>
          <w:rFonts w:ascii="Times New Roman" w:hAnsi="Times New Roman"/>
        </w:rPr>
        <w:t>as this structure allows for continuous oversight of Lab activities by all RSOs simultaneously</w:t>
      </w:r>
      <w:r w:rsidRPr="00FB353C">
        <w:rPr>
          <w:rFonts w:ascii="Times New Roman" w:hAnsi="Times New Roman"/>
        </w:rPr>
        <w:t>.</w:t>
      </w:r>
      <w:r w:rsidR="00A10AAD" w:rsidRPr="00FB353C">
        <w:rPr>
          <w:rFonts w:ascii="Times New Roman" w:hAnsi="Times New Roman"/>
        </w:rPr>
        <w:t xml:space="preserve"> </w:t>
      </w:r>
    </w:p>
    <w:p w14:paraId="22C302B7" w14:textId="77777777" w:rsidR="004D14A2" w:rsidRPr="00FB353C" w:rsidRDefault="004D14A2" w:rsidP="00A74B52">
      <w:pPr>
        <w:ind w:left="720"/>
        <w:jc w:val="both"/>
        <w:rPr>
          <w:rFonts w:ascii="Times New Roman" w:hAnsi="Times New Roman"/>
        </w:rPr>
      </w:pPr>
    </w:p>
    <w:p w14:paraId="2E4BED97"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Radiation Safety Officers or Points of Contact</w:t>
      </w:r>
    </w:p>
    <w:p w14:paraId="31E67BCB" w14:textId="77777777" w:rsidR="004D14A2" w:rsidRPr="00FB353C" w:rsidRDefault="004D14A2" w:rsidP="00A74B52">
      <w:pPr>
        <w:jc w:val="both"/>
        <w:rPr>
          <w:rFonts w:ascii="Times New Roman" w:hAnsi="Times New Roman"/>
        </w:rPr>
      </w:pPr>
    </w:p>
    <w:p w14:paraId="7227EE97" w14:textId="5C4FFEAC"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 xml:space="preserve">As a part of the ALARA process, </w:t>
      </w:r>
      <w:r w:rsidR="003B05DA" w:rsidRPr="00FB353C">
        <w:rPr>
          <w:rFonts w:ascii="Times New Roman" w:hAnsi="Times New Roman"/>
        </w:rPr>
        <w:t>assigned</w:t>
      </w:r>
      <w:r w:rsidRPr="00FB353C">
        <w:rPr>
          <w:rFonts w:ascii="Times New Roman" w:hAnsi="Times New Roman"/>
        </w:rPr>
        <w:t xml:space="preserve"> RSOs or points of contact, if no </w:t>
      </w:r>
      <w:r w:rsidR="003B05DA" w:rsidRPr="00FB353C">
        <w:rPr>
          <w:rFonts w:ascii="Times New Roman" w:hAnsi="Times New Roman"/>
        </w:rPr>
        <w:t>assigned</w:t>
      </w:r>
      <w:r w:rsidRPr="00FB353C">
        <w:rPr>
          <w:rFonts w:ascii="Times New Roman" w:hAnsi="Times New Roman"/>
        </w:rPr>
        <w:t xml:space="preserve"> RSO has been appointed, should review exposure reports for personnel within their </w:t>
      </w:r>
      <w:r w:rsidR="006D17BE" w:rsidRPr="00FB353C">
        <w:rPr>
          <w:rFonts w:ascii="Times New Roman" w:hAnsi="Times New Roman"/>
        </w:rPr>
        <w:t>division/section</w:t>
      </w:r>
      <w:r w:rsidRPr="00FB353C">
        <w:rPr>
          <w:rFonts w:ascii="Times New Roman" w:hAnsi="Times New Roman"/>
        </w:rPr>
        <w:t xml:space="preserve">.  Any unusual or above normal exposures should </w:t>
      </w:r>
      <w:r w:rsidR="00BD32D9" w:rsidRPr="00FB353C">
        <w:rPr>
          <w:rFonts w:ascii="Times New Roman" w:hAnsi="Times New Roman"/>
        </w:rPr>
        <w:t xml:space="preserve">be </w:t>
      </w:r>
      <w:r w:rsidRPr="00FB353C">
        <w:rPr>
          <w:rFonts w:ascii="Times New Roman" w:hAnsi="Times New Roman"/>
        </w:rPr>
        <w:t>inve</w:t>
      </w:r>
      <w:r w:rsidR="002E1948" w:rsidRPr="00FB353C">
        <w:rPr>
          <w:rFonts w:ascii="Times New Roman" w:hAnsi="Times New Roman"/>
        </w:rPr>
        <w:t xml:space="preserve">stigated and reported to the </w:t>
      </w:r>
      <w:r w:rsidR="00D50C56" w:rsidRPr="00FB353C">
        <w:rPr>
          <w:rFonts w:ascii="Times New Roman" w:hAnsi="Times New Roman"/>
        </w:rPr>
        <w:t>ES&amp;H</w:t>
      </w:r>
      <w:r w:rsidRPr="00FB353C">
        <w:rPr>
          <w:rFonts w:ascii="Times New Roman" w:hAnsi="Times New Roman"/>
        </w:rPr>
        <w:t xml:space="preserve"> Section Dosimetry Program Manager as outlined in Articles 572 and 573.</w:t>
      </w:r>
    </w:p>
    <w:p w14:paraId="00F8FA84" w14:textId="77777777" w:rsidR="004D14A2" w:rsidRPr="00FB353C" w:rsidRDefault="004D14A2" w:rsidP="00A74B52">
      <w:pPr>
        <w:ind w:left="1440" w:hanging="720"/>
        <w:jc w:val="both"/>
        <w:rPr>
          <w:rFonts w:ascii="Times New Roman" w:hAnsi="Times New Roman"/>
        </w:rPr>
      </w:pPr>
    </w:p>
    <w:p w14:paraId="6AAF3D8B"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Serve on the Radiation Safety Subcommittee.</w:t>
      </w:r>
    </w:p>
    <w:p w14:paraId="5FD8E20D" w14:textId="77777777" w:rsidR="004D14A2" w:rsidRPr="00FB353C" w:rsidRDefault="004D14A2" w:rsidP="00A74B52">
      <w:pPr>
        <w:ind w:left="1440" w:hanging="720"/>
        <w:jc w:val="both"/>
        <w:rPr>
          <w:rFonts w:ascii="Times New Roman" w:hAnsi="Times New Roman"/>
        </w:rPr>
      </w:pPr>
    </w:p>
    <w:p w14:paraId="1E64E8E3"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Provide technical support and assistance to supervisors, planners, schedulers, and design engineers in the implementation of the radiological design and control elements of the ALARA program.</w:t>
      </w:r>
    </w:p>
    <w:p w14:paraId="20470FFA" w14:textId="77777777" w:rsidR="004D14A2" w:rsidRPr="00FB353C" w:rsidRDefault="004D14A2" w:rsidP="00A74B52">
      <w:pPr>
        <w:ind w:left="1440" w:hanging="720"/>
        <w:jc w:val="both"/>
        <w:rPr>
          <w:rFonts w:ascii="Times New Roman" w:hAnsi="Times New Roman"/>
        </w:rPr>
      </w:pPr>
    </w:p>
    <w:p w14:paraId="613CB68C"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lastRenderedPageBreak/>
        <w:t>Develop, document, and review the radiological design and control elements of the ALARA program consistent with the ALARA policy and procedures.</w:t>
      </w:r>
    </w:p>
    <w:p w14:paraId="7133F2B2" w14:textId="77777777" w:rsidR="004D14A2" w:rsidRPr="00FB353C" w:rsidRDefault="004D14A2" w:rsidP="00A74B52">
      <w:pPr>
        <w:ind w:left="1440" w:hanging="720"/>
        <w:jc w:val="both"/>
        <w:rPr>
          <w:rFonts w:ascii="Times New Roman" w:hAnsi="Times New Roman"/>
        </w:rPr>
      </w:pPr>
    </w:p>
    <w:p w14:paraId="70F28EB2"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Review selected procedures involving radiological work, high dose/contamination jobs, and facility design changes for the purpose of recommending improvements to maintain dose, the spread of radioactive contamination, and the release of radioactive effluents at levels that are ALARA.</w:t>
      </w:r>
    </w:p>
    <w:p w14:paraId="24594292" w14:textId="77777777" w:rsidR="004D14A2" w:rsidRPr="00FB353C" w:rsidRDefault="004D14A2" w:rsidP="00A74B52">
      <w:pPr>
        <w:ind w:left="1440" w:hanging="720"/>
        <w:jc w:val="both"/>
        <w:rPr>
          <w:rFonts w:ascii="Times New Roman" w:hAnsi="Times New Roman"/>
        </w:rPr>
      </w:pPr>
    </w:p>
    <w:p w14:paraId="0F5B90EA" w14:textId="462FA13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Provide technical support for the installation and uses of shielding and containments.</w:t>
      </w:r>
    </w:p>
    <w:p w14:paraId="77FDA866" w14:textId="77777777" w:rsidR="00A10AAD" w:rsidRPr="00FB353C" w:rsidRDefault="00A10AAD" w:rsidP="00A10AAD">
      <w:pPr>
        <w:pStyle w:val="ListParagraph"/>
        <w:rPr>
          <w:rFonts w:ascii="Times New Roman" w:hAnsi="Times New Roman"/>
        </w:rPr>
      </w:pPr>
    </w:p>
    <w:p w14:paraId="2C48980B" w14:textId="70C5371D" w:rsidR="00A10AAD" w:rsidRPr="00FB353C" w:rsidRDefault="00A10AAD" w:rsidP="00EE02D8">
      <w:pPr>
        <w:numPr>
          <w:ilvl w:val="1"/>
          <w:numId w:val="37"/>
        </w:numPr>
        <w:tabs>
          <w:tab w:val="clear" w:pos="1440"/>
        </w:tabs>
        <w:ind w:hanging="720"/>
        <w:jc w:val="both"/>
        <w:rPr>
          <w:rFonts w:ascii="Times New Roman" w:hAnsi="Times New Roman"/>
        </w:rPr>
      </w:pPr>
      <w:r w:rsidRPr="00FB353C">
        <w:rPr>
          <w:rFonts w:ascii="Times New Roman" w:hAnsi="Times New Roman"/>
        </w:rPr>
        <w:t>Collectively act as Fermilab ALARA Coordinator(s</w:t>
      </w:r>
      <w:r w:rsidR="00EF6755" w:rsidRPr="00FB353C">
        <w:rPr>
          <w:rFonts w:ascii="Times New Roman" w:hAnsi="Times New Roman"/>
        </w:rPr>
        <w:t>)</w:t>
      </w:r>
      <w:r w:rsidRPr="00FB353C">
        <w:rPr>
          <w:rFonts w:ascii="Times New Roman" w:hAnsi="Times New Roman"/>
        </w:rPr>
        <w:t>.</w:t>
      </w:r>
    </w:p>
    <w:p w14:paraId="2E382304" w14:textId="77777777" w:rsidR="004D14A2" w:rsidRPr="00FB353C" w:rsidRDefault="004D14A2" w:rsidP="00A74B52">
      <w:pPr>
        <w:jc w:val="both"/>
        <w:rPr>
          <w:rFonts w:ascii="Times New Roman" w:hAnsi="Times New Roman"/>
        </w:rPr>
      </w:pPr>
    </w:p>
    <w:p w14:paraId="3AA42AAB"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Radiological Control Technicians</w:t>
      </w:r>
    </w:p>
    <w:p w14:paraId="4705B045" w14:textId="77777777" w:rsidR="004D14A2" w:rsidRPr="00FB353C" w:rsidRDefault="004D14A2" w:rsidP="00A74B52">
      <w:pPr>
        <w:pStyle w:val="Footer"/>
        <w:tabs>
          <w:tab w:val="clear" w:pos="4320"/>
          <w:tab w:val="clear" w:pos="8640"/>
        </w:tabs>
        <w:jc w:val="both"/>
        <w:rPr>
          <w:rFonts w:ascii="Times New Roman" w:hAnsi="Times New Roman"/>
        </w:rPr>
      </w:pPr>
    </w:p>
    <w:p w14:paraId="40483237"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As directed</w:t>
      </w:r>
      <w:r w:rsidRPr="00FB353C">
        <w:rPr>
          <w:rFonts w:ascii="Times New Roman" w:hAnsi="Times New Roman"/>
          <w:b/>
        </w:rPr>
        <w:t>,</w:t>
      </w:r>
      <w:r w:rsidRPr="00FB353C">
        <w:rPr>
          <w:rFonts w:ascii="Times New Roman" w:hAnsi="Times New Roman"/>
        </w:rPr>
        <w:t xml:space="preserve"> conduct radiological surveillance, establish exposure and contamination controls, and prescribe protective requirements during radiological work to maintain dose, the spread of radioactive contamination, and the release of radioactive effluents at levels that are ALARA.</w:t>
      </w:r>
    </w:p>
    <w:p w14:paraId="2CBB3815" w14:textId="77777777" w:rsidR="004D14A2" w:rsidRPr="00FB353C" w:rsidRDefault="004D14A2" w:rsidP="00A74B52">
      <w:pPr>
        <w:ind w:left="1440" w:hanging="720"/>
        <w:jc w:val="both"/>
        <w:rPr>
          <w:rFonts w:ascii="Times New Roman" w:hAnsi="Times New Roman"/>
        </w:rPr>
      </w:pPr>
    </w:p>
    <w:p w14:paraId="256337C6" w14:textId="150D74A8"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Stop work when conditions and practices are unsafe and/or would violate DOE requirements or safety policies.  See Article 348 and Fermilab ES&amp;H Manual Chapter 10</w:t>
      </w:r>
      <w:r w:rsidR="00234684">
        <w:rPr>
          <w:rFonts w:ascii="Times New Roman" w:hAnsi="Times New Roman"/>
        </w:rPr>
        <w:t>10</w:t>
      </w:r>
      <w:r w:rsidRPr="00FB353C">
        <w:rPr>
          <w:rFonts w:ascii="Times New Roman" w:hAnsi="Times New Roman"/>
        </w:rPr>
        <w:t>.</w:t>
      </w:r>
    </w:p>
    <w:p w14:paraId="6A5F7EF8" w14:textId="77777777" w:rsidR="004D14A2" w:rsidRPr="00FB353C" w:rsidRDefault="004D14A2" w:rsidP="00A74B52">
      <w:pPr>
        <w:ind w:left="1440" w:hanging="720"/>
        <w:jc w:val="both"/>
        <w:rPr>
          <w:rFonts w:ascii="Times New Roman" w:hAnsi="Times New Roman"/>
        </w:rPr>
      </w:pPr>
    </w:p>
    <w:p w14:paraId="6C96DA57" w14:textId="328E3E1E"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 xml:space="preserve">Report any radiological problems and concerns, along with any corrective actions, to the </w:t>
      </w:r>
      <w:r w:rsidR="00A10FBE" w:rsidRPr="00FB353C">
        <w:rPr>
          <w:rFonts w:ascii="Times New Roman" w:hAnsi="Times New Roman"/>
        </w:rPr>
        <w:t>assigned RSO</w:t>
      </w:r>
      <w:r w:rsidRPr="00FB353C">
        <w:rPr>
          <w:rFonts w:ascii="Times New Roman" w:hAnsi="Times New Roman"/>
        </w:rPr>
        <w:t>.</w:t>
      </w:r>
    </w:p>
    <w:p w14:paraId="72432B2C" w14:textId="77777777" w:rsidR="004D14A2" w:rsidRPr="00FB353C" w:rsidRDefault="004D14A2" w:rsidP="00A74B52">
      <w:pPr>
        <w:ind w:left="1440" w:hanging="720"/>
        <w:jc w:val="both"/>
        <w:rPr>
          <w:rFonts w:ascii="Times New Roman" w:hAnsi="Times New Roman"/>
        </w:rPr>
      </w:pPr>
    </w:p>
    <w:p w14:paraId="15DC22A9"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Design Engineers, Schedulers and Planners</w:t>
      </w:r>
    </w:p>
    <w:p w14:paraId="392A619F" w14:textId="77777777" w:rsidR="004D14A2" w:rsidRPr="00FB353C" w:rsidRDefault="004D14A2" w:rsidP="00A74B52">
      <w:pPr>
        <w:jc w:val="both"/>
        <w:rPr>
          <w:rFonts w:ascii="Times New Roman" w:hAnsi="Times New Roman"/>
        </w:rPr>
      </w:pPr>
    </w:p>
    <w:p w14:paraId="29EFDB64" w14:textId="77777777" w:rsidR="004D14A2" w:rsidRPr="00FB353C" w:rsidRDefault="004D14A2" w:rsidP="00EE02D8">
      <w:pPr>
        <w:pStyle w:val="BodyTextIndent"/>
        <w:numPr>
          <w:ilvl w:val="0"/>
          <w:numId w:val="39"/>
        </w:numPr>
        <w:tabs>
          <w:tab w:val="clear" w:pos="1080"/>
        </w:tabs>
        <w:ind w:left="1440" w:hanging="720"/>
        <w:rPr>
          <w:rFonts w:ascii="Times New Roman" w:hAnsi="Times New Roman"/>
        </w:rPr>
      </w:pPr>
      <w:r w:rsidRPr="00FB353C">
        <w:rPr>
          <w:rFonts w:ascii="Times New Roman" w:hAnsi="Times New Roman"/>
        </w:rPr>
        <w:t>Engineers, schedulers and planners should seek input from Fermilab’s Radiological Control Organization as early in the design process as possible.</w:t>
      </w:r>
    </w:p>
    <w:p w14:paraId="71C061DE" w14:textId="77777777" w:rsidR="004D14A2" w:rsidRPr="00FB353C" w:rsidRDefault="004D14A2" w:rsidP="00A74B52">
      <w:pPr>
        <w:pStyle w:val="BodyTextIndent"/>
        <w:rPr>
          <w:rFonts w:ascii="Times New Roman" w:hAnsi="Times New Roman"/>
        </w:rPr>
      </w:pPr>
    </w:p>
    <w:p w14:paraId="7C7779FB" w14:textId="573FE78B" w:rsidR="004D14A2" w:rsidRPr="00FB353C" w:rsidRDefault="004D14A2" w:rsidP="00EE02D8">
      <w:pPr>
        <w:pStyle w:val="BodyTextIndent"/>
        <w:numPr>
          <w:ilvl w:val="0"/>
          <w:numId w:val="39"/>
        </w:numPr>
        <w:tabs>
          <w:tab w:val="clear" w:pos="1080"/>
        </w:tabs>
        <w:ind w:left="1440" w:hanging="720"/>
        <w:rPr>
          <w:rFonts w:ascii="Times New Roman" w:hAnsi="Times New Roman"/>
        </w:rPr>
      </w:pPr>
      <w:r w:rsidRPr="00FB353C">
        <w:rPr>
          <w:rFonts w:ascii="Times New Roman" w:hAnsi="Times New Roman"/>
        </w:rPr>
        <w:t xml:space="preserve">Based on input from </w:t>
      </w:r>
      <w:r w:rsidR="00C5789C" w:rsidRPr="00FB353C">
        <w:rPr>
          <w:rFonts w:ascii="Times New Roman" w:hAnsi="Times New Roman"/>
        </w:rPr>
        <w:t>assigned</w:t>
      </w:r>
      <w:r w:rsidR="002E1948" w:rsidRPr="00FB353C">
        <w:rPr>
          <w:rFonts w:ascii="Times New Roman" w:hAnsi="Times New Roman"/>
        </w:rPr>
        <w:t xml:space="preserve"> RSOs and </w:t>
      </w:r>
      <w:r w:rsidR="009E394B" w:rsidRPr="00FB353C">
        <w:rPr>
          <w:rFonts w:ascii="Times New Roman" w:hAnsi="Times New Roman"/>
        </w:rPr>
        <w:t xml:space="preserve">members of the </w:t>
      </w:r>
      <w:r w:rsidR="00D50C56" w:rsidRPr="00FB353C">
        <w:rPr>
          <w:rFonts w:ascii="Times New Roman" w:hAnsi="Times New Roman"/>
        </w:rPr>
        <w:t>ES&amp;H</w:t>
      </w:r>
      <w:r w:rsidRPr="00FB353C">
        <w:rPr>
          <w:rFonts w:ascii="Times New Roman" w:hAnsi="Times New Roman"/>
        </w:rPr>
        <w:t xml:space="preserve"> Section Radiation Physics </w:t>
      </w:r>
      <w:r w:rsidR="009E394B" w:rsidRPr="00FB353C">
        <w:rPr>
          <w:rFonts w:ascii="Times New Roman" w:hAnsi="Times New Roman"/>
        </w:rPr>
        <w:t xml:space="preserve">Engineering and Radiation Physics Science </w:t>
      </w:r>
      <w:r w:rsidRPr="00FB353C">
        <w:rPr>
          <w:rFonts w:ascii="Times New Roman" w:hAnsi="Times New Roman"/>
        </w:rPr>
        <w:t>Team</w:t>
      </w:r>
      <w:r w:rsidR="009E394B" w:rsidRPr="00FB353C">
        <w:rPr>
          <w:rFonts w:ascii="Times New Roman" w:hAnsi="Times New Roman"/>
        </w:rPr>
        <w:t>s</w:t>
      </w:r>
      <w:r w:rsidRPr="00FB353C">
        <w:rPr>
          <w:rFonts w:ascii="Times New Roman" w:hAnsi="Times New Roman"/>
        </w:rPr>
        <w:t>, incorporate radiological design considerations into new facilities, modifications to existing facilities, and construction projects, in order to maintain dose, the spread of radioactive contamination, and the release of radioactive effluents at levels that are ALARA.</w:t>
      </w:r>
    </w:p>
    <w:p w14:paraId="0E8F8799" w14:textId="77777777" w:rsidR="004D14A2" w:rsidRPr="00FB353C" w:rsidRDefault="004D14A2" w:rsidP="00A74B52">
      <w:pPr>
        <w:ind w:left="1440" w:hanging="720"/>
        <w:jc w:val="both"/>
        <w:rPr>
          <w:rFonts w:ascii="Times New Roman" w:hAnsi="Times New Roman"/>
        </w:rPr>
      </w:pPr>
    </w:p>
    <w:p w14:paraId="3351C456"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Supervisors</w:t>
      </w:r>
    </w:p>
    <w:p w14:paraId="62E5E338" w14:textId="77777777" w:rsidR="004D14A2" w:rsidRPr="00FB353C" w:rsidRDefault="004D14A2" w:rsidP="00A74B52">
      <w:pPr>
        <w:pStyle w:val="Footer"/>
        <w:tabs>
          <w:tab w:val="clear" w:pos="4320"/>
          <w:tab w:val="clear" w:pos="8640"/>
        </w:tabs>
        <w:jc w:val="both"/>
        <w:rPr>
          <w:rFonts w:ascii="Times New Roman" w:hAnsi="Times New Roman"/>
        </w:rPr>
      </w:pPr>
    </w:p>
    <w:p w14:paraId="284ABC3A"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Conduct pre-job and post-job briefings; attend pre-job planning meetings and Radiation Safety Subcommittee meetings, when appropriate.</w:t>
      </w:r>
    </w:p>
    <w:p w14:paraId="5623D197" w14:textId="77777777" w:rsidR="004D14A2" w:rsidRPr="00FB353C" w:rsidRDefault="004D14A2" w:rsidP="00A74B52">
      <w:pPr>
        <w:ind w:left="1440" w:hanging="720"/>
        <w:jc w:val="both"/>
        <w:rPr>
          <w:rFonts w:ascii="Times New Roman" w:hAnsi="Times New Roman"/>
        </w:rPr>
      </w:pPr>
    </w:p>
    <w:p w14:paraId="372C6380"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Ensure that employees under their direction receive the appropriate training.</w:t>
      </w:r>
    </w:p>
    <w:p w14:paraId="3CF1F094" w14:textId="77777777" w:rsidR="004D14A2" w:rsidRPr="00FB353C" w:rsidRDefault="004D14A2" w:rsidP="00A74B52">
      <w:pPr>
        <w:ind w:left="1440" w:hanging="720"/>
        <w:jc w:val="both"/>
        <w:rPr>
          <w:rFonts w:ascii="Times New Roman" w:hAnsi="Times New Roman"/>
        </w:rPr>
      </w:pPr>
    </w:p>
    <w:p w14:paraId="28A737C2"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lastRenderedPageBreak/>
        <w:t>Carry out operations under their area of responsibility in such a manner that doses to workers, researchers, and the general public and releases to the environment are maintained ALARA.</w:t>
      </w:r>
    </w:p>
    <w:p w14:paraId="3212C6B9" w14:textId="77777777" w:rsidR="004D14A2" w:rsidRPr="00FB353C" w:rsidRDefault="004D14A2" w:rsidP="00A74B52">
      <w:pPr>
        <w:ind w:left="1440" w:hanging="720"/>
        <w:jc w:val="both"/>
        <w:rPr>
          <w:rFonts w:ascii="Times New Roman" w:hAnsi="Times New Roman"/>
        </w:rPr>
      </w:pPr>
    </w:p>
    <w:p w14:paraId="155E785B"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 xml:space="preserve">Report radiological accidents, incidents, and other unsafe radiological conditions or workers' radiological concerns, as necessary, and any associated corrective actions to the </w:t>
      </w:r>
      <w:r w:rsidR="00C5789C" w:rsidRPr="00FB353C">
        <w:rPr>
          <w:rFonts w:ascii="Times New Roman" w:hAnsi="Times New Roman"/>
        </w:rPr>
        <w:t>assigned</w:t>
      </w:r>
      <w:r w:rsidRPr="00FB353C">
        <w:rPr>
          <w:rFonts w:ascii="Times New Roman" w:hAnsi="Times New Roman"/>
        </w:rPr>
        <w:t xml:space="preserve"> Radiation Safety Officer.</w:t>
      </w:r>
    </w:p>
    <w:p w14:paraId="643C0A08" w14:textId="77777777" w:rsidR="004D14A2" w:rsidRPr="00FB353C" w:rsidRDefault="004D14A2" w:rsidP="00A74B52">
      <w:pPr>
        <w:ind w:left="1440" w:hanging="720"/>
        <w:jc w:val="both"/>
        <w:rPr>
          <w:rFonts w:ascii="Times New Roman" w:hAnsi="Times New Roman"/>
        </w:rPr>
      </w:pPr>
    </w:p>
    <w:p w14:paraId="6E59BFFA"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Review operating procedures to determine if controls have been established to maintain exposures ALARA.</w:t>
      </w:r>
    </w:p>
    <w:p w14:paraId="0426C951" w14:textId="77777777" w:rsidR="004D14A2" w:rsidRPr="00FB353C" w:rsidRDefault="004D14A2" w:rsidP="00A74B52">
      <w:pPr>
        <w:ind w:left="1440" w:hanging="720"/>
        <w:jc w:val="both"/>
        <w:rPr>
          <w:rFonts w:ascii="Times New Roman" w:hAnsi="Times New Roman"/>
        </w:rPr>
      </w:pPr>
    </w:p>
    <w:p w14:paraId="5F05E6B1"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Ensure that employees under their supervision use proper techniques to maintain exposures ALARA.</w:t>
      </w:r>
    </w:p>
    <w:p w14:paraId="006FEBF9" w14:textId="77777777" w:rsidR="004D14A2" w:rsidRPr="00FB353C" w:rsidRDefault="004D14A2" w:rsidP="00A74B52">
      <w:pPr>
        <w:ind w:left="1440" w:hanging="720"/>
        <w:jc w:val="both"/>
        <w:rPr>
          <w:rFonts w:ascii="Times New Roman" w:hAnsi="Times New Roman"/>
        </w:rPr>
      </w:pPr>
    </w:p>
    <w:p w14:paraId="60BC5080" w14:textId="77777777" w:rsidR="004D14A2" w:rsidRPr="00FB353C" w:rsidRDefault="004D14A2" w:rsidP="00EE02D8">
      <w:pPr>
        <w:numPr>
          <w:ilvl w:val="0"/>
          <w:numId w:val="37"/>
        </w:numPr>
        <w:tabs>
          <w:tab w:val="clear" w:pos="720"/>
        </w:tabs>
        <w:ind w:hanging="720"/>
        <w:jc w:val="both"/>
        <w:rPr>
          <w:rFonts w:ascii="Times New Roman" w:hAnsi="Times New Roman"/>
        </w:rPr>
      </w:pPr>
      <w:r w:rsidRPr="00FB353C">
        <w:rPr>
          <w:rFonts w:ascii="Times New Roman" w:hAnsi="Times New Roman"/>
          <w:u w:val="single"/>
        </w:rPr>
        <w:t>Individual Worker</w:t>
      </w:r>
    </w:p>
    <w:p w14:paraId="33691C50" w14:textId="77777777" w:rsidR="004D14A2" w:rsidRPr="00FB353C" w:rsidRDefault="004D14A2" w:rsidP="00A74B52">
      <w:pPr>
        <w:pStyle w:val="Footer"/>
        <w:tabs>
          <w:tab w:val="clear" w:pos="4320"/>
          <w:tab w:val="clear" w:pos="8640"/>
        </w:tabs>
        <w:jc w:val="both"/>
        <w:rPr>
          <w:rFonts w:ascii="Times New Roman" w:hAnsi="Times New Roman"/>
        </w:rPr>
      </w:pPr>
    </w:p>
    <w:p w14:paraId="626FF7E3"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Maintain his or her own, and to the extent possible, his or her coworker's radiation exposure to levels that are ALARA.</w:t>
      </w:r>
    </w:p>
    <w:p w14:paraId="7C859C99" w14:textId="77777777" w:rsidR="004D14A2" w:rsidRPr="00FB353C" w:rsidRDefault="004D14A2" w:rsidP="00A74B52">
      <w:pPr>
        <w:ind w:left="1440" w:hanging="720"/>
        <w:jc w:val="both"/>
        <w:rPr>
          <w:rFonts w:ascii="Times New Roman" w:hAnsi="Times New Roman"/>
        </w:rPr>
      </w:pPr>
    </w:p>
    <w:p w14:paraId="2CD59152"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Minimize the spread of radioactive contamination and release of radioactive effluents.</w:t>
      </w:r>
    </w:p>
    <w:p w14:paraId="1834B475" w14:textId="77777777" w:rsidR="004D14A2" w:rsidRPr="00FB353C" w:rsidRDefault="004D14A2" w:rsidP="00A74B52">
      <w:pPr>
        <w:ind w:left="1440" w:hanging="720"/>
        <w:jc w:val="both"/>
        <w:rPr>
          <w:rFonts w:ascii="Times New Roman" w:hAnsi="Times New Roman"/>
        </w:rPr>
      </w:pPr>
    </w:p>
    <w:p w14:paraId="38FBB2CA"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Observe requirements of all radiological signs, postings, radiological work permits and radiological procedures.  Follow instructions given by radiological control personnel.</w:t>
      </w:r>
    </w:p>
    <w:p w14:paraId="2B06B165" w14:textId="77777777" w:rsidR="004D14A2" w:rsidRPr="00FB353C" w:rsidRDefault="004D14A2" w:rsidP="00A74B52">
      <w:pPr>
        <w:ind w:left="1440" w:hanging="720"/>
        <w:jc w:val="both"/>
        <w:rPr>
          <w:rFonts w:ascii="Times New Roman" w:hAnsi="Times New Roman"/>
        </w:rPr>
      </w:pPr>
    </w:p>
    <w:p w14:paraId="3AD04A81"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Attend pre-job and post-job briefings.</w:t>
      </w:r>
    </w:p>
    <w:p w14:paraId="63C71665" w14:textId="77777777" w:rsidR="004D14A2" w:rsidRPr="00FB353C" w:rsidRDefault="004D14A2" w:rsidP="00A74B52">
      <w:pPr>
        <w:ind w:left="1440" w:hanging="720"/>
        <w:jc w:val="both"/>
        <w:rPr>
          <w:rFonts w:ascii="Times New Roman" w:hAnsi="Times New Roman"/>
        </w:rPr>
      </w:pPr>
    </w:p>
    <w:p w14:paraId="67B3113B" w14:textId="77777777" w:rsidR="004D14A2" w:rsidRPr="00FB353C" w:rsidRDefault="004D14A2" w:rsidP="00EE02D8">
      <w:pPr>
        <w:numPr>
          <w:ilvl w:val="1"/>
          <w:numId w:val="37"/>
        </w:numPr>
        <w:tabs>
          <w:tab w:val="clear" w:pos="1440"/>
        </w:tabs>
        <w:ind w:hanging="720"/>
        <w:jc w:val="both"/>
        <w:rPr>
          <w:rFonts w:ascii="Times New Roman" w:hAnsi="Times New Roman"/>
        </w:rPr>
      </w:pPr>
      <w:r w:rsidRPr="00FB353C">
        <w:rPr>
          <w:rFonts w:ascii="Times New Roman" w:hAnsi="Times New Roman"/>
        </w:rPr>
        <w:t>Report any radiological problems and concerns, along with any associated corrective actions, to his/her first-line supervisor.</w:t>
      </w:r>
      <w:r w:rsidR="006C6C54" w:rsidRPr="00FB353C">
        <w:rPr>
          <w:rFonts w:ascii="Times New Roman" w:hAnsi="Times New Roman"/>
        </w:rPr>
        <w:t xml:space="preserve"> </w:t>
      </w:r>
    </w:p>
    <w:p w14:paraId="41383FCD" w14:textId="77777777" w:rsidR="000E70DC" w:rsidRPr="00FB353C" w:rsidRDefault="000E70DC" w:rsidP="00420B27">
      <w:pPr>
        <w:rPr>
          <w:rFonts w:ascii="Times New Roman" w:hAnsi="Times New Roman"/>
        </w:rPr>
      </w:pPr>
      <w:bookmarkStart w:id="184" w:name="_Toc39457597"/>
      <w:bookmarkStart w:id="185" w:name="_Toc341191989"/>
      <w:bookmarkStart w:id="186" w:name="_Toc341192118"/>
      <w:bookmarkStart w:id="187" w:name="_Toc341254662"/>
      <w:bookmarkStart w:id="188" w:name="_Toc450900804"/>
    </w:p>
    <w:p w14:paraId="7D20FE86" w14:textId="30C313FE" w:rsidR="004D14A2" w:rsidRPr="00FB353C" w:rsidRDefault="001F4D89" w:rsidP="00A74B52">
      <w:pPr>
        <w:pStyle w:val="FRCMHeading2"/>
        <w:rPr>
          <w:rFonts w:ascii="Times New Roman" w:hAnsi="Times New Roman"/>
        </w:rPr>
      </w:pPr>
      <w:bookmarkStart w:id="189" w:name="_Toc31183914"/>
      <w:r w:rsidRPr="00FB353C">
        <w:rPr>
          <w:rFonts w:ascii="Times New Roman" w:hAnsi="Times New Roman"/>
        </w:rPr>
        <w:t>353 Radiological</w:t>
      </w:r>
      <w:r w:rsidR="004D14A2" w:rsidRPr="00FB353C">
        <w:rPr>
          <w:rFonts w:ascii="Times New Roman" w:hAnsi="Times New Roman"/>
        </w:rPr>
        <w:t xml:space="preserve"> Design Review</w:t>
      </w:r>
      <w:bookmarkEnd w:id="184"/>
      <w:bookmarkEnd w:id="185"/>
      <w:bookmarkEnd w:id="186"/>
      <w:bookmarkEnd w:id="187"/>
      <w:bookmarkEnd w:id="188"/>
      <w:bookmarkEnd w:id="189"/>
    </w:p>
    <w:p w14:paraId="75D14DB1" w14:textId="77777777" w:rsidR="004D14A2" w:rsidRPr="00FB353C" w:rsidRDefault="004D14A2" w:rsidP="00A74B52">
      <w:pPr>
        <w:jc w:val="both"/>
        <w:rPr>
          <w:rFonts w:ascii="Times New Roman" w:hAnsi="Times New Roman"/>
        </w:rPr>
      </w:pPr>
    </w:p>
    <w:p w14:paraId="799E789B" w14:textId="078606F4" w:rsidR="004D14A2" w:rsidRPr="00FB353C" w:rsidRDefault="004D14A2" w:rsidP="00A74B52">
      <w:pPr>
        <w:jc w:val="both"/>
        <w:rPr>
          <w:rFonts w:ascii="Times New Roman" w:hAnsi="Times New Roman"/>
        </w:rPr>
      </w:pPr>
      <w:r w:rsidRPr="00FB353C">
        <w:rPr>
          <w:rFonts w:ascii="Times New Roman" w:hAnsi="Times New Roman"/>
        </w:rPr>
        <w:t xml:space="preserve">ALARA design review phases include dose assessment, review of radiological conditions, identification of the applicable radiological design criteria, and consideration of optimum alternatives using ALARA optimization methods.  A design review package should incorporate and document features to maintain dose, the spread of radioactive contamination and the release of radioactive effluents at levels that are ALARA.  ALARA design review elements are contained in </w:t>
      </w:r>
      <w:r w:rsidR="003F71E7" w:rsidRPr="00FB353C">
        <w:rPr>
          <w:rFonts w:ascii="Times New Roman" w:hAnsi="Times New Roman"/>
        </w:rPr>
        <w:t xml:space="preserve">FRCM </w:t>
      </w:r>
      <w:r w:rsidRPr="00FB353C">
        <w:rPr>
          <w:rFonts w:ascii="Times New Roman" w:hAnsi="Times New Roman"/>
        </w:rPr>
        <w:t>Chapter 8</w:t>
      </w:r>
      <w:r w:rsidR="003F71E7" w:rsidRPr="00FB353C">
        <w:rPr>
          <w:rFonts w:ascii="Times New Roman" w:hAnsi="Times New Roman"/>
        </w:rPr>
        <w:t xml:space="preserve"> </w:t>
      </w:r>
      <w:proofErr w:type="gramStart"/>
      <w:r w:rsidR="003F71E7" w:rsidRPr="00FB353C">
        <w:rPr>
          <w:rFonts w:ascii="Times New Roman" w:hAnsi="Times New Roman"/>
        </w:rPr>
        <w:t>and also</w:t>
      </w:r>
      <w:proofErr w:type="gramEnd"/>
      <w:r w:rsidR="003F71E7" w:rsidRPr="00FB353C">
        <w:rPr>
          <w:rFonts w:ascii="Times New Roman" w:hAnsi="Times New Roman"/>
        </w:rPr>
        <w:t xml:space="preserve"> FRCM Chapter 11</w:t>
      </w:r>
      <w:r w:rsidRPr="00FB353C">
        <w:rPr>
          <w:rFonts w:ascii="Times New Roman" w:hAnsi="Times New Roman"/>
        </w:rPr>
        <w:t>.</w:t>
      </w:r>
    </w:p>
    <w:p w14:paraId="6C11F839" w14:textId="5B471E0C" w:rsidR="001B75B3" w:rsidRPr="00FB353C" w:rsidRDefault="001B75B3" w:rsidP="00A74B52">
      <w:pPr>
        <w:rPr>
          <w:rFonts w:ascii="Times New Roman" w:hAnsi="Times New Roman"/>
          <w:b/>
        </w:rPr>
      </w:pPr>
      <w:bookmarkStart w:id="190" w:name="_Toc39457598"/>
      <w:bookmarkStart w:id="191" w:name="_Toc341191990"/>
      <w:bookmarkStart w:id="192" w:name="_Toc341192119"/>
      <w:bookmarkStart w:id="193" w:name="_Toc341254663"/>
    </w:p>
    <w:p w14:paraId="086CA22A" w14:textId="378758E3" w:rsidR="004D14A2" w:rsidRPr="00FB353C" w:rsidRDefault="001F4D89" w:rsidP="00A74B52">
      <w:pPr>
        <w:pStyle w:val="FRCMHeading2"/>
        <w:rPr>
          <w:rFonts w:ascii="Times New Roman" w:hAnsi="Times New Roman"/>
        </w:rPr>
      </w:pPr>
      <w:bookmarkStart w:id="194" w:name="_Toc450900805"/>
      <w:bookmarkStart w:id="195" w:name="_Toc31183915"/>
      <w:r w:rsidRPr="00FB353C">
        <w:rPr>
          <w:rFonts w:ascii="Times New Roman" w:hAnsi="Times New Roman"/>
        </w:rPr>
        <w:t>354 ALARA</w:t>
      </w:r>
      <w:r w:rsidR="004D14A2" w:rsidRPr="00FB353C">
        <w:rPr>
          <w:rFonts w:ascii="Times New Roman" w:hAnsi="Times New Roman"/>
        </w:rPr>
        <w:t xml:space="preserve"> Trigger Levels</w:t>
      </w:r>
      <w:bookmarkEnd w:id="190"/>
      <w:bookmarkEnd w:id="191"/>
      <w:bookmarkEnd w:id="192"/>
      <w:bookmarkEnd w:id="193"/>
      <w:bookmarkEnd w:id="194"/>
      <w:r w:rsidR="00900711" w:rsidRPr="00FB353C">
        <w:rPr>
          <w:rFonts w:ascii="Times New Roman" w:hAnsi="Times New Roman"/>
        </w:rPr>
        <w:t xml:space="preserve"> and Required Approvals</w:t>
      </w:r>
      <w:bookmarkEnd w:id="195"/>
    </w:p>
    <w:p w14:paraId="4A95D7AF" w14:textId="77777777" w:rsidR="004D14A2" w:rsidRPr="00FB353C" w:rsidRDefault="004D14A2" w:rsidP="00A74B52">
      <w:pPr>
        <w:jc w:val="both"/>
        <w:rPr>
          <w:rFonts w:ascii="Times New Roman" w:hAnsi="Times New Roman"/>
        </w:rPr>
      </w:pPr>
    </w:p>
    <w:p w14:paraId="718037C7" w14:textId="160CF78D" w:rsidR="004D14A2" w:rsidRPr="00FB353C" w:rsidRDefault="004D14A2" w:rsidP="00A74B52">
      <w:pPr>
        <w:jc w:val="both"/>
        <w:rPr>
          <w:rFonts w:ascii="Times New Roman" w:hAnsi="Times New Roman"/>
        </w:rPr>
      </w:pPr>
      <w:r w:rsidRPr="00FB353C">
        <w:rPr>
          <w:rFonts w:ascii="Times New Roman" w:hAnsi="Times New Roman"/>
        </w:rPr>
        <w:t>The following trigger levels, assessed in advance, require a formal ALARA review of non</w:t>
      </w:r>
      <w:r w:rsidR="00FC3EA6" w:rsidRPr="00FB353C">
        <w:rPr>
          <w:rFonts w:ascii="Times New Roman" w:hAnsi="Times New Roman"/>
        </w:rPr>
        <w:t>-</w:t>
      </w:r>
      <w:r w:rsidRPr="00FB353C">
        <w:rPr>
          <w:rFonts w:ascii="Times New Roman" w:hAnsi="Times New Roman"/>
        </w:rPr>
        <w:t xml:space="preserve">routine or complex work activities.  </w:t>
      </w:r>
      <w:r w:rsidR="00E24843" w:rsidRPr="00FB353C">
        <w:rPr>
          <w:rFonts w:ascii="Times New Roman" w:hAnsi="Times New Roman"/>
        </w:rPr>
        <w:t xml:space="preserve">If any of the trigger levels are met, a formal ALARA plan and accompanying RWP is required. If trigger levels are not met, ALARA plans and/or RWPs may be created at the </w:t>
      </w:r>
      <w:r w:rsidR="00892E93" w:rsidRPr="00FB353C">
        <w:rPr>
          <w:rFonts w:ascii="Times New Roman" w:hAnsi="Times New Roman"/>
        </w:rPr>
        <w:t>assigned</w:t>
      </w:r>
      <w:r w:rsidR="00E24843" w:rsidRPr="00FB353C">
        <w:rPr>
          <w:rFonts w:ascii="Times New Roman" w:hAnsi="Times New Roman"/>
        </w:rPr>
        <w:t xml:space="preserve"> RSO</w:t>
      </w:r>
      <w:r w:rsidR="00710F13" w:rsidRPr="00FB353C">
        <w:rPr>
          <w:rFonts w:ascii="Times New Roman" w:hAnsi="Times New Roman"/>
        </w:rPr>
        <w:t>’</w:t>
      </w:r>
      <w:r w:rsidR="00E24843" w:rsidRPr="00FB353C">
        <w:rPr>
          <w:rFonts w:ascii="Times New Roman" w:hAnsi="Times New Roman"/>
        </w:rPr>
        <w:t xml:space="preserve">s discretion. </w:t>
      </w:r>
      <w:r w:rsidRPr="00FB353C">
        <w:rPr>
          <w:rFonts w:ascii="Times New Roman" w:hAnsi="Times New Roman"/>
        </w:rPr>
        <w:t>These ALARA trigger levels are:</w:t>
      </w:r>
    </w:p>
    <w:p w14:paraId="5EE8BA03" w14:textId="77777777" w:rsidR="004D14A2" w:rsidRPr="00FB353C" w:rsidRDefault="004D14A2" w:rsidP="00A74B52">
      <w:pPr>
        <w:pStyle w:val="Footer"/>
        <w:tabs>
          <w:tab w:val="clear" w:pos="4320"/>
          <w:tab w:val="clear" w:pos="8640"/>
        </w:tabs>
        <w:jc w:val="both"/>
        <w:rPr>
          <w:rFonts w:ascii="Times New Roman" w:hAnsi="Times New Roman"/>
        </w:rPr>
      </w:pPr>
    </w:p>
    <w:p w14:paraId="79B66C40" w14:textId="77777777" w:rsidR="004D14A2" w:rsidRPr="00FB353C" w:rsidRDefault="004D14A2" w:rsidP="00EE02D8">
      <w:pPr>
        <w:numPr>
          <w:ilvl w:val="0"/>
          <w:numId w:val="43"/>
        </w:numPr>
        <w:tabs>
          <w:tab w:val="clear" w:pos="720"/>
        </w:tabs>
        <w:ind w:left="720" w:hanging="720"/>
        <w:jc w:val="both"/>
        <w:rPr>
          <w:rFonts w:ascii="Times New Roman" w:hAnsi="Times New Roman"/>
        </w:rPr>
      </w:pPr>
      <w:r w:rsidRPr="00FB353C">
        <w:rPr>
          <w:rFonts w:ascii="Times New Roman" w:hAnsi="Times New Roman"/>
        </w:rPr>
        <w:t xml:space="preserve">Collective doses estimated to be greater than 1000 person-mrem for the task. </w:t>
      </w:r>
    </w:p>
    <w:p w14:paraId="6663C0A5" w14:textId="77777777" w:rsidR="004D14A2" w:rsidRPr="00FB353C" w:rsidRDefault="004D14A2" w:rsidP="00A74B52">
      <w:pPr>
        <w:jc w:val="both"/>
        <w:rPr>
          <w:rFonts w:ascii="Times New Roman" w:hAnsi="Times New Roman"/>
        </w:rPr>
      </w:pPr>
    </w:p>
    <w:p w14:paraId="1BE25B47" w14:textId="77777777" w:rsidR="004D14A2" w:rsidRPr="00FB353C" w:rsidRDefault="004D14A2" w:rsidP="00EE02D8">
      <w:pPr>
        <w:numPr>
          <w:ilvl w:val="0"/>
          <w:numId w:val="43"/>
        </w:numPr>
        <w:tabs>
          <w:tab w:val="clear" w:pos="720"/>
        </w:tabs>
        <w:ind w:left="720" w:hanging="720"/>
        <w:jc w:val="both"/>
        <w:rPr>
          <w:rFonts w:ascii="Times New Roman" w:hAnsi="Times New Roman"/>
          <w:strike/>
        </w:rPr>
      </w:pPr>
      <w:r w:rsidRPr="00FB353C">
        <w:rPr>
          <w:rFonts w:ascii="Times New Roman" w:hAnsi="Times New Roman"/>
        </w:rPr>
        <w:t>Work is to be done in radiation fields in excess of 1000 mrem/hr.</w:t>
      </w:r>
    </w:p>
    <w:p w14:paraId="55D46465" w14:textId="77777777" w:rsidR="004D14A2" w:rsidRPr="00FB353C" w:rsidRDefault="004D14A2" w:rsidP="00A74B52">
      <w:pPr>
        <w:jc w:val="both"/>
        <w:rPr>
          <w:rFonts w:ascii="Times New Roman" w:hAnsi="Times New Roman"/>
          <w:strike/>
        </w:rPr>
      </w:pPr>
    </w:p>
    <w:p w14:paraId="501C59F9" w14:textId="77777777" w:rsidR="004D14A2" w:rsidRPr="00FB353C" w:rsidRDefault="004D14A2" w:rsidP="00EE02D8">
      <w:pPr>
        <w:numPr>
          <w:ilvl w:val="0"/>
          <w:numId w:val="43"/>
        </w:numPr>
        <w:tabs>
          <w:tab w:val="clear" w:pos="720"/>
        </w:tabs>
        <w:ind w:left="720" w:hanging="720"/>
        <w:jc w:val="both"/>
        <w:rPr>
          <w:rFonts w:ascii="Times New Roman" w:hAnsi="Times New Roman"/>
        </w:rPr>
      </w:pPr>
      <w:r w:rsidRPr="00FB353C">
        <w:rPr>
          <w:rFonts w:ascii="Times New Roman" w:hAnsi="Times New Roman"/>
        </w:rPr>
        <w:t>Predicted airborne radioactivity concentrations that would require posting as an Airborne Radioactivity Area (See Article 235).</w:t>
      </w:r>
    </w:p>
    <w:p w14:paraId="6AB472C8" w14:textId="77777777" w:rsidR="004D14A2" w:rsidRPr="00FB353C" w:rsidRDefault="004D14A2" w:rsidP="00A74B52">
      <w:pPr>
        <w:jc w:val="both"/>
        <w:rPr>
          <w:rFonts w:ascii="Times New Roman" w:hAnsi="Times New Roman"/>
        </w:rPr>
      </w:pPr>
    </w:p>
    <w:p w14:paraId="27A44DE1" w14:textId="77777777" w:rsidR="004D14A2" w:rsidRPr="00FB353C" w:rsidRDefault="004D14A2" w:rsidP="00EE02D8">
      <w:pPr>
        <w:numPr>
          <w:ilvl w:val="0"/>
          <w:numId w:val="43"/>
        </w:numPr>
        <w:tabs>
          <w:tab w:val="clear" w:pos="720"/>
        </w:tabs>
        <w:ind w:left="720" w:hanging="720"/>
        <w:jc w:val="both"/>
        <w:rPr>
          <w:rFonts w:ascii="Times New Roman" w:hAnsi="Times New Roman"/>
        </w:rPr>
      </w:pPr>
      <w:r w:rsidRPr="00FB353C">
        <w:rPr>
          <w:rFonts w:ascii="Times New Roman" w:hAnsi="Times New Roman"/>
        </w:rPr>
        <w:t xml:space="preserve">Work in areas having removable contamination greater than 10 times the values in Table 2-2.  At the discretion of the </w:t>
      </w:r>
      <w:r w:rsidR="003B05DA" w:rsidRPr="00FB353C">
        <w:rPr>
          <w:rFonts w:ascii="Times New Roman" w:hAnsi="Times New Roman"/>
        </w:rPr>
        <w:t>assigned</w:t>
      </w:r>
      <w:r w:rsidR="00C444E0" w:rsidRPr="00FB353C">
        <w:rPr>
          <w:rFonts w:ascii="Times New Roman" w:hAnsi="Times New Roman"/>
        </w:rPr>
        <w:t xml:space="preserve"> </w:t>
      </w:r>
      <w:r w:rsidRPr="00FB353C">
        <w:rPr>
          <w:rFonts w:ascii="Times New Roman" w:hAnsi="Times New Roman"/>
        </w:rPr>
        <w:t>RSO, the formal radiological review may be waived if the extent of contamination is confined to small, localized areas and is unlikely to be disturbed by the work activity.</w:t>
      </w:r>
    </w:p>
    <w:p w14:paraId="654C87CE" w14:textId="77777777" w:rsidR="004D14A2" w:rsidRPr="00FB353C" w:rsidRDefault="004D14A2" w:rsidP="00A74B52">
      <w:pPr>
        <w:jc w:val="both"/>
        <w:rPr>
          <w:rFonts w:ascii="Times New Roman" w:hAnsi="Times New Roman"/>
        </w:rPr>
      </w:pPr>
    </w:p>
    <w:p w14:paraId="2268C77E" w14:textId="508CE9B5" w:rsidR="00E24843" w:rsidRPr="00FB353C" w:rsidRDefault="004D14A2" w:rsidP="00EE02D8">
      <w:pPr>
        <w:numPr>
          <w:ilvl w:val="0"/>
          <w:numId w:val="43"/>
        </w:numPr>
        <w:tabs>
          <w:tab w:val="clear" w:pos="720"/>
        </w:tabs>
        <w:ind w:left="720" w:hanging="720"/>
        <w:jc w:val="both"/>
        <w:rPr>
          <w:rFonts w:ascii="Times New Roman" w:hAnsi="Times New Roman"/>
        </w:rPr>
      </w:pPr>
      <w:r w:rsidRPr="00FB353C">
        <w:rPr>
          <w:rFonts w:ascii="Times New Roman" w:hAnsi="Times New Roman"/>
        </w:rPr>
        <w:t xml:space="preserve">Potential radioactivity releases to the environment in excess of the limits specified by DOE </w:t>
      </w:r>
      <w:r w:rsidR="00BA3945" w:rsidRPr="00FB353C">
        <w:rPr>
          <w:rFonts w:ascii="Times New Roman" w:hAnsi="Times New Roman"/>
        </w:rPr>
        <w:t>Order 458.1. See also FRCM Chapter 11.</w:t>
      </w:r>
      <w:r w:rsidRPr="00FB353C">
        <w:rPr>
          <w:rFonts w:ascii="Times New Roman" w:hAnsi="Times New Roman"/>
        </w:rPr>
        <w:t xml:space="preserve"> </w:t>
      </w:r>
    </w:p>
    <w:p w14:paraId="1F415AD4" w14:textId="77777777" w:rsidR="00E24843" w:rsidRPr="00FB353C" w:rsidRDefault="00E24843" w:rsidP="00892E93">
      <w:pPr>
        <w:pStyle w:val="ListParagraph"/>
        <w:rPr>
          <w:rFonts w:ascii="Times New Roman" w:hAnsi="Times New Roman"/>
        </w:rPr>
      </w:pPr>
    </w:p>
    <w:p w14:paraId="48EEB48C" w14:textId="03C3FD58" w:rsidR="00E24843" w:rsidRPr="00FB353C" w:rsidRDefault="00E24843" w:rsidP="00892E93">
      <w:pPr>
        <w:jc w:val="both"/>
        <w:rPr>
          <w:rFonts w:ascii="Times New Roman" w:hAnsi="Times New Roman"/>
        </w:rPr>
      </w:pPr>
      <w:r w:rsidRPr="00FB353C">
        <w:rPr>
          <w:rFonts w:ascii="Times New Roman" w:hAnsi="Times New Roman"/>
        </w:rPr>
        <w:t xml:space="preserve">The following </w:t>
      </w:r>
      <w:r w:rsidR="00DF22D6" w:rsidRPr="00FB353C">
        <w:rPr>
          <w:rFonts w:ascii="Times New Roman" w:hAnsi="Times New Roman"/>
        </w:rPr>
        <w:t>approvals are required for non-routine or complex work activities:</w:t>
      </w:r>
    </w:p>
    <w:p w14:paraId="397B5120" w14:textId="20E74029" w:rsidR="004D14A2" w:rsidRPr="00FB353C" w:rsidRDefault="00900711" w:rsidP="00A74B52">
      <w:pPr>
        <w:ind w:left="720" w:hanging="720"/>
        <w:jc w:val="both"/>
        <w:rPr>
          <w:rFonts w:ascii="Times New Roman" w:hAnsi="Times New Roman"/>
        </w:rPr>
      </w:pPr>
      <w:r w:rsidRPr="00FB353C">
        <w:rPr>
          <w:rFonts w:ascii="Times New Roman" w:hAnsi="Times New Roman"/>
        </w:rPr>
        <w:t xml:space="preserve"> </w:t>
      </w:r>
    </w:p>
    <w:p w14:paraId="7556F7D9" w14:textId="19BF72EE" w:rsidR="00900711" w:rsidRPr="00FB353C" w:rsidRDefault="00900711"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t xml:space="preserve">Prior approval by the assigned RSO:  The prior </w:t>
      </w:r>
      <w:r w:rsidRPr="00FB353C">
        <w:rPr>
          <w:rFonts w:ascii="Times New Roman" w:hAnsi="Times New Roman"/>
          <w:u w:val="single"/>
        </w:rPr>
        <w:t>written</w:t>
      </w:r>
      <w:r w:rsidRPr="00FB353C">
        <w:rPr>
          <w:rFonts w:ascii="Times New Roman" w:hAnsi="Times New Roman"/>
        </w:rPr>
        <w:t xml:space="preserve"> approval of the assigned RSO is required before any individual may undertake work that is likely to cause his/her dose for the week to exceed 200 mrem.</w:t>
      </w:r>
    </w:p>
    <w:p w14:paraId="60A8D3B3" w14:textId="77777777" w:rsidR="00445892" w:rsidRPr="00FB353C" w:rsidRDefault="00445892" w:rsidP="00445892">
      <w:pPr>
        <w:ind w:left="720"/>
        <w:jc w:val="both"/>
        <w:rPr>
          <w:rFonts w:ascii="Times New Roman" w:hAnsi="Times New Roman"/>
        </w:rPr>
      </w:pPr>
    </w:p>
    <w:p w14:paraId="3C8D7887" w14:textId="77777777" w:rsidR="00445892" w:rsidRPr="00FB353C" w:rsidRDefault="00900711"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t xml:space="preserve">Prior approval by the Senior Radiation Safety Officer (SRSO):  When work is to be done in areas where the dose rate accessible to personnel during the work can realistically deliver more than 20 % of the annual limit of dose </w:t>
      </w:r>
      <w:r w:rsidR="00445892" w:rsidRPr="00FB353C">
        <w:rPr>
          <w:rFonts w:ascii="Times New Roman" w:hAnsi="Times New Roman"/>
        </w:rPr>
        <w:t xml:space="preserve">in a one hour period </w:t>
      </w:r>
      <w:r w:rsidRPr="00FB353C">
        <w:rPr>
          <w:rFonts w:ascii="Times New Roman" w:hAnsi="Times New Roman"/>
        </w:rPr>
        <w:t xml:space="preserve">to the person or critical organ (e.g., skin or extremity) specified in Table 2-1, approval of the SRSO shall be obtained in advance. </w:t>
      </w:r>
    </w:p>
    <w:p w14:paraId="4DE90A02" w14:textId="77777777" w:rsidR="00445892" w:rsidRPr="00FB353C" w:rsidRDefault="00445892" w:rsidP="00445892">
      <w:pPr>
        <w:pStyle w:val="ListParagraph"/>
        <w:rPr>
          <w:rFonts w:ascii="Times New Roman" w:hAnsi="Times New Roman"/>
        </w:rPr>
      </w:pPr>
    </w:p>
    <w:p w14:paraId="22C24ED9" w14:textId="21AA9A81" w:rsidR="00900711" w:rsidRPr="00FB353C" w:rsidRDefault="00900711" w:rsidP="003C600E">
      <w:pPr>
        <w:numPr>
          <w:ilvl w:val="1"/>
          <w:numId w:val="81"/>
        </w:numPr>
        <w:ind w:hanging="720"/>
        <w:jc w:val="both"/>
        <w:rPr>
          <w:rFonts w:ascii="Times New Roman" w:hAnsi="Times New Roman"/>
        </w:rPr>
      </w:pPr>
      <w:r w:rsidRPr="00FB353C">
        <w:rPr>
          <w:rFonts w:ascii="Times New Roman" w:hAnsi="Times New Roman"/>
        </w:rPr>
        <w:t xml:space="preserve">“Realistically deliver” means that for this requirement to be applicable, this person would be anticipated to work in a radiation field of this intensity or place a critical organ in the radiation field for a duration of time </w:t>
      </w:r>
      <w:proofErr w:type="gramStart"/>
      <w:r w:rsidRPr="00FB353C">
        <w:rPr>
          <w:rFonts w:ascii="Times New Roman" w:hAnsi="Times New Roman"/>
        </w:rPr>
        <w:t>sufficient</w:t>
      </w:r>
      <w:proofErr w:type="gramEnd"/>
      <w:r w:rsidRPr="00FB353C">
        <w:rPr>
          <w:rFonts w:ascii="Times New Roman" w:hAnsi="Times New Roman"/>
        </w:rPr>
        <w:t xml:space="preserve"> to deliver this dose.</w:t>
      </w:r>
    </w:p>
    <w:p w14:paraId="12098963" w14:textId="77777777" w:rsidR="00445892" w:rsidRPr="00FB353C" w:rsidRDefault="00445892" w:rsidP="00445892">
      <w:pPr>
        <w:ind w:left="1440"/>
        <w:jc w:val="both"/>
        <w:rPr>
          <w:rFonts w:ascii="Times New Roman" w:hAnsi="Times New Roman"/>
        </w:rPr>
      </w:pPr>
    </w:p>
    <w:p w14:paraId="5AC9C2A8" w14:textId="27501941" w:rsidR="00445892" w:rsidRPr="00FB353C" w:rsidRDefault="00445892" w:rsidP="003C600E">
      <w:pPr>
        <w:numPr>
          <w:ilvl w:val="1"/>
          <w:numId w:val="81"/>
        </w:numPr>
        <w:ind w:hanging="720"/>
        <w:jc w:val="both"/>
        <w:rPr>
          <w:rFonts w:ascii="Times New Roman" w:hAnsi="Times New Roman"/>
        </w:rPr>
      </w:pPr>
      <w:r w:rsidRPr="00FB353C">
        <w:rPr>
          <w:rFonts w:ascii="Times New Roman" w:hAnsi="Times New Roman"/>
        </w:rPr>
        <w:t>Entry into or work in areas in which the dose rate exceeds 1 rem/hr is prohibited without continuous radiation safety supervision.  The assigned RSO shall require the use of two or more RCO personnel to supervise work conducted when the exposure rates exceed 1.0 rem/hr (see Artic</w:t>
      </w:r>
      <w:r w:rsidR="002747ED" w:rsidRPr="00FB353C">
        <w:rPr>
          <w:rFonts w:ascii="Times New Roman" w:hAnsi="Times New Roman"/>
        </w:rPr>
        <w:t>le 234.8 - 234.10, Article 333.</w:t>
      </w:r>
    </w:p>
    <w:p w14:paraId="1357A52A" w14:textId="77777777" w:rsidR="00900711" w:rsidRPr="00FB353C" w:rsidRDefault="00900711" w:rsidP="00892E93">
      <w:pPr>
        <w:pStyle w:val="ListParagraph"/>
        <w:ind w:hanging="720"/>
        <w:rPr>
          <w:rFonts w:ascii="Times New Roman" w:hAnsi="Times New Roman"/>
        </w:rPr>
      </w:pPr>
    </w:p>
    <w:p w14:paraId="2467F6EE" w14:textId="01921B38" w:rsidR="00900711" w:rsidRPr="00FB353C" w:rsidRDefault="00900711"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t xml:space="preserve">Prior approval by the SRSO: When the total </w:t>
      </w:r>
      <w:r w:rsidR="00445892" w:rsidRPr="00FB353C">
        <w:rPr>
          <w:rFonts w:ascii="Times New Roman" w:hAnsi="Times New Roman"/>
        </w:rPr>
        <w:t xml:space="preserve">collective </w:t>
      </w:r>
      <w:r w:rsidRPr="00FB353C">
        <w:rPr>
          <w:rFonts w:ascii="Times New Roman" w:hAnsi="Times New Roman"/>
        </w:rPr>
        <w:t>dose to all personnel can be expected to exceed 1 person-rem, approval of the SRSO shall be obtain</w:t>
      </w:r>
      <w:r w:rsidR="000C1178" w:rsidRPr="00FB353C">
        <w:rPr>
          <w:rFonts w:ascii="Times New Roman" w:hAnsi="Times New Roman"/>
        </w:rPr>
        <w:t>ed in advance (see Article 234</w:t>
      </w:r>
      <w:r w:rsidRPr="00FB353C">
        <w:rPr>
          <w:rFonts w:ascii="Times New Roman" w:hAnsi="Times New Roman"/>
        </w:rPr>
        <w:t xml:space="preserve">). </w:t>
      </w:r>
    </w:p>
    <w:p w14:paraId="4378C48E" w14:textId="77777777" w:rsidR="00900711" w:rsidRPr="00FB353C" w:rsidRDefault="00900711" w:rsidP="00892E93">
      <w:pPr>
        <w:pStyle w:val="ListParagraph"/>
        <w:ind w:hanging="720"/>
        <w:rPr>
          <w:rFonts w:ascii="Times New Roman" w:hAnsi="Times New Roman"/>
        </w:rPr>
      </w:pPr>
    </w:p>
    <w:p w14:paraId="0B1948FE" w14:textId="77777777" w:rsidR="00900711" w:rsidRPr="00FB353C" w:rsidRDefault="00900711"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t>Prior approval by the SRSO for minors working in Radiological Areas or Radioactive Materials Areas (see FRCM Article 931).</w:t>
      </w:r>
    </w:p>
    <w:p w14:paraId="6411DDBC" w14:textId="77777777" w:rsidR="00900711" w:rsidRPr="00FB353C" w:rsidRDefault="00900711" w:rsidP="00892E93">
      <w:pPr>
        <w:ind w:left="720" w:hanging="720"/>
        <w:jc w:val="both"/>
        <w:rPr>
          <w:rFonts w:ascii="Times New Roman" w:hAnsi="Times New Roman"/>
        </w:rPr>
      </w:pPr>
    </w:p>
    <w:p w14:paraId="1C746E9C" w14:textId="2437E1FB" w:rsidR="00900711" w:rsidRPr="00FB353C" w:rsidRDefault="00900711"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lastRenderedPageBreak/>
        <w:t>Prior approval by the Laboratory Director as advised by the Chief Safety Officer and supported by the Senior Radiation Safety Officer is required prior to entry of personnel into Very High Radiation Areas (see Article 333).</w:t>
      </w:r>
    </w:p>
    <w:p w14:paraId="233C28D1" w14:textId="77777777" w:rsidR="002747ED" w:rsidRPr="00FB353C" w:rsidRDefault="002747ED" w:rsidP="00892E93">
      <w:pPr>
        <w:pStyle w:val="ListParagraph"/>
        <w:ind w:hanging="720"/>
        <w:rPr>
          <w:rFonts w:ascii="Times New Roman" w:hAnsi="Times New Roman"/>
        </w:rPr>
      </w:pPr>
    </w:p>
    <w:p w14:paraId="0EE5100F" w14:textId="51284F60" w:rsidR="002747ED" w:rsidRPr="00FB353C" w:rsidRDefault="00DE4D7B" w:rsidP="003C600E">
      <w:pPr>
        <w:numPr>
          <w:ilvl w:val="0"/>
          <w:numId w:val="81"/>
        </w:numPr>
        <w:tabs>
          <w:tab w:val="clear" w:pos="1080"/>
        </w:tabs>
        <w:ind w:left="720" w:hanging="720"/>
        <w:jc w:val="both"/>
        <w:rPr>
          <w:rFonts w:ascii="Times New Roman" w:hAnsi="Times New Roman"/>
        </w:rPr>
      </w:pPr>
      <w:r w:rsidRPr="00FB353C">
        <w:rPr>
          <w:rFonts w:ascii="Times New Roman" w:hAnsi="Times New Roman"/>
        </w:rPr>
        <w:t>Provisions pertaining to the transportation of radioactive items are provided in FRCM Article 423.</w:t>
      </w:r>
    </w:p>
    <w:p w14:paraId="62953A89" w14:textId="77777777" w:rsidR="00900711" w:rsidRPr="00FB353C" w:rsidRDefault="00900711" w:rsidP="00A74B52">
      <w:pPr>
        <w:ind w:left="720" w:hanging="720"/>
        <w:jc w:val="both"/>
        <w:rPr>
          <w:rFonts w:ascii="Times New Roman" w:hAnsi="Times New Roman"/>
        </w:rPr>
      </w:pPr>
    </w:p>
    <w:p w14:paraId="4AE3F8FD" w14:textId="1D2FA16F" w:rsidR="004D14A2" w:rsidRPr="00FB353C" w:rsidRDefault="001F4D89" w:rsidP="00A74B52">
      <w:pPr>
        <w:pStyle w:val="FRCMHeading2"/>
        <w:rPr>
          <w:rFonts w:ascii="Times New Roman" w:hAnsi="Times New Roman"/>
        </w:rPr>
      </w:pPr>
      <w:bookmarkStart w:id="196" w:name="_Toc39457599"/>
      <w:bookmarkStart w:id="197" w:name="_Toc341191991"/>
      <w:bookmarkStart w:id="198" w:name="_Toc341192120"/>
      <w:bookmarkStart w:id="199" w:name="_Toc341254664"/>
      <w:bookmarkStart w:id="200" w:name="_Toc450900806"/>
      <w:bookmarkStart w:id="201" w:name="_Toc31183916"/>
      <w:r w:rsidRPr="00FB353C">
        <w:rPr>
          <w:rFonts w:ascii="Times New Roman" w:hAnsi="Times New Roman"/>
        </w:rPr>
        <w:t>355 Formal</w:t>
      </w:r>
      <w:r w:rsidR="004D14A2" w:rsidRPr="00FB353C">
        <w:rPr>
          <w:rFonts w:ascii="Times New Roman" w:hAnsi="Times New Roman"/>
        </w:rPr>
        <w:t xml:space="preserve"> ALARA Review Elements</w:t>
      </w:r>
      <w:bookmarkEnd w:id="196"/>
      <w:bookmarkEnd w:id="197"/>
      <w:bookmarkEnd w:id="198"/>
      <w:bookmarkEnd w:id="199"/>
      <w:bookmarkEnd w:id="200"/>
      <w:bookmarkEnd w:id="201"/>
    </w:p>
    <w:p w14:paraId="26D3DCE0" w14:textId="77777777" w:rsidR="004D14A2" w:rsidRPr="00FB353C" w:rsidRDefault="004D14A2" w:rsidP="00A74B52">
      <w:pPr>
        <w:ind w:left="720"/>
        <w:jc w:val="both"/>
        <w:rPr>
          <w:rFonts w:ascii="Times New Roman" w:hAnsi="Times New Roman"/>
        </w:rPr>
      </w:pPr>
    </w:p>
    <w:p w14:paraId="28CD447C" w14:textId="77777777" w:rsidR="004D14A2" w:rsidRPr="00FB353C" w:rsidRDefault="004D14A2" w:rsidP="00A74B52">
      <w:pPr>
        <w:jc w:val="both"/>
        <w:rPr>
          <w:rFonts w:ascii="Times New Roman" w:hAnsi="Times New Roman"/>
        </w:rPr>
      </w:pPr>
      <w:r w:rsidRPr="00FB353C">
        <w:rPr>
          <w:rFonts w:ascii="Times New Roman" w:hAnsi="Times New Roman"/>
        </w:rPr>
        <w:t>Radiological work, maintenance, operations, construction, modifications or research activities that are estimated to exceed trigger levels specified in Article</w:t>
      </w:r>
      <w:r w:rsidR="00F563D9" w:rsidRPr="00FB353C">
        <w:rPr>
          <w:rFonts w:ascii="Times New Roman" w:hAnsi="Times New Roman"/>
        </w:rPr>
        <w:t xml:space="preserve"> </w:t>
      </w:r>
      <w:r w:rsidRPr="00FB353C">
        <w:rPr>
          <w:rFonts w:ascii="Times New Roman" w:hAnsi="Times New Roman"/>
        </w:rPr>
        <w:t>354 require a formal documented ALARA review.  Tasks in which the trigger levels listed in Article</w:t>
      </w:r>
      <w:r w:rsidR="00F563D9" w:rsidRPr="00FB353C">
        <w:rPr>
          <w:rFonts w:ascii="Times New Roman" w:hAnsi="Times New Roman"/>
        </w:rPr>
        <w:t xml:space="preserve"> </w:t>
      </w:r>
      <w:r w:rsidRPr="00FB353C">
        <w:rPr>
          <w:rFonts w:ascii="Times New Roman" w:hAnsi="Times New Roman"/>
        </w:rPr>
        <w:t>354 may be exceeded include such work as target pile disassembly, target work, work on or near accelerator or beamline extraction devices.</w:t>
      </w:r>
    </w:p>
    <w:p w14:paraId="65C90AFB" w14:textId="77777777" w:rsidR="004D14A2" w:rsidRPr="00FB353C" w:rsidRDefault="004D14A2" w:rsidP="00A74B52">
      <w:pPr>
        <w:jc w:val="both"/>
        <w:rPr>
          <w:rFonts w:ascii="Times New Roman" w:hAnsi="Times New Roman"/>
        </w:rPr>
      </w:pPr>
    </w:p>
    <w:p w14:paraId="6CB73964" w14:textId="77777777" w:rsidR="004D14A2" w:rsidRPr="00FB353C" w:rsidRDefault="004D14A2" w:rsidP="00A74B52">
      <w:pPr>
        <w:jc w:val="both"/>
        <w:rPr>
          <w:rFonts w:ascii="Times New Roman" w:hAnsi="Times New Roman"/>
        </w:rPr>
      </w:pPr>
      <w:r w:rsidRPr="00FB353C">
        <w:rPr>
          <w:rFonts w:ascii="Times New Roman" w:hAnsi="Times New Roman"/>
        </w:rPr>
        <w:t>The purpose of this review is to ensure the effective implementation of controls to maintain dose, the spread of radioactive contamination, and the release of radioactive effluents at levels that are ALARA.  This review should consider the following elements, as applicable:</w:t>
      </w:r>
    </w:p>
    <w:p w14:paraId="4C2194FB" w14:textId="77777777" w:rsidR="004D14A2" w:rsidRPr="00FB353C" w:rsidRDefault="004D14A2" w:rsidP="00A74B52">
      <w:pPr>
        <w:pStyle w:val="Footer"/>
        <w:tabs>
          <w:tab w:val="clear" w:pos="4320"/>
          <w:tab w:val="clear" w:pos="8640"/>
        </w:tabs>
        <w:jc w:val="both"/>
        <w:rPr>
          <w:rFonts w:ascii="Times New Roman" w:hAnsi="Times New Roman"/>
        </w:rPr>
      </w:pPr>
    </w:p>
    <w:p w14:paraId="3F5D5180" w14:textId="77777777" w:rsidR="004D14A2" w:rsidRPr="00FB353C" w:rsidRDefault="004D14A2" w:rsidP="00EE02D8">
      <w:pPr>
        <w:numPr>
          <w:ilvl w:val="2"/>
          <w:numId w:val="45"/>
        </w:numPr>
        <w:tabs>
          <w:tab w:val="clear" w:pos="720"/>
        </w:tabs>
        <w:ind w:left="720" w:hanging="630"/>
        <w:jc w:val="both"/>
        <w:rPr>
          <w:rFonts w:ascii="Times New Roman" w:hAnsi="Times New Roman"/>
          <w:u w:val="single"/>
        </w:rPr>
      </w:pPr>
      <w:r w:rsidRPr="00FB353C">
        <w:rPr>
          <w:rFonts w:ascii="Times New Roman" w:hAnsi="Times New Roman"/>
          <w:u w:val="single"/>
        </w:rPr>
        <w:t>Pre-Job Planning</w:t>
      </w:r>
    </w:p>
    <w:p w14:paraId="7A0C800D" w14:textId="77777777" w:rsidR="004D14A2" w:rsidRPr="00FB353C" w:rsidRDefault="004D14A2" w:rsidP="00A74B52">
      <w:pPr>
        <w:pStyle w:val="Footer"/>
        <w:tabs>
          <w:tab w:val="clear" w:pos="4320"/>
          <w:tab w:val="clear" w:pos="8640"/>
        </w:tabs>
        <w:jc w:val="both"/>
        <w:rPr>
          <w:rFonts w:ascii="Times New Roman" w:hAnsi="Times New Roman"/>
        </w:rPr>
      </w:pPr>
    </w:p>
    <w:p w14:paraId="4C9969C9" w14:textId="77777777" w:rsidR="004D14A2" w:rsidRPr="00FB353C" w:rsidRDefault="004D14A2" w:rsidP="00A74B52">
      <w:pPr>
        <w:ind w:left="720"/>
        <w:jc w:val="both"/>
        <w:rPr>
          <w:rFonts w:ascii="Times New Roman" w:hAnsi="Times New Roman"/>
        </w:rPr>
      </w:pPr>
      <w:r w:rsidRPr="00FB353C">
        <w:rPr>
          <w:rFonts w:ascii="Times New Roman" w:hAnsi="Times New Roman"/>
        </w:rPr>
        <w:t>Pre-job planning should include the following assessment of tasks for optimum approach and dose estimates.</w:t>
      </w:r>
    </w:p>
    <w:p w14:paraId="347C0FA0" w14:textId="77777777" w:rsidR="004D14A2" w:rsidRPr="00FB353C" w:rsidRDefault="004D14A2" w:rsidP="00A74B52">
      <w:pPr>
        <w:ind w:left="1080" w:hanging="360"/>
        <w:jc w:val="both"/>
        <w:rPr>
          <w:rFonts w:ascii="Times New Roman" w:hAnsi="Times New Roman"/>
        </w:rPr>
      </w:pPr>
    </w:p>
    <w:p w14:paraId="16702B2B"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 xml:space="preserve">Development of a pre-job estimate of collective dose to be incurred for the job.  An estimate should be made of the maximum dose that each person will be allowed to receive for this job based on the approximate length of time each person stays in the radiological area.  This should be greater than the time required for that person's </w:t>
      </w:r>
      <w:proofErr w:type="gramStart"/>
      <w:r w:rsidRPr="00FB353C">
        <w:rPr>
          <w:rFonts w:ascii="Times New Roman" w:hAnsi="Times New Roman"/>
        </w:rPr>
        <w:t>particular task</w:t>
      </w:r>
      <w:proofErr w:type="gramEnd"/>
      <w:r w:rsidRPr="00FB353C">
        <w:rPr>
          <w:rFonts w:ascii="Times New Roman" w:hAnsi="Times New Roman"/>
        </w:rPr>
        <w:t>, to allow extra time for mistakes and unforeseen problems.</w:t>
      </w:r>
    </w:p>
    <w:p w14:paraId="6834D361" w14:textId="77777777" w:rsidR="004D14A2" w:rsidRPr="00FB353C" w:rsidRDefault="004D14A2" w:rsidP="00A74B52">
      <w:pPr>
        <w:ind w:left="1440" w:hanging="720"/>
        <w:jc w:val="both"/>
        <w:rPr>
          <w:rFonts w:ascii="Times New Roman" w:hAnsi="Times New Roman"/>
        </w:rPr>
      </w:pPr>
    </w:p>
    <w:p w14:paraId="4D9E2A5F" w14:textId="373340B4"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 xml:space="preserve">Plans may be made for timing the work and checking pocket and/or electronic dosimeters at appropriate intervals to make sure that the expected exposure is not exceeded.  If two or more people are to work in a high radiation area without continuous radiation safety supervision, the </w:t>
      </w:r>
      <w:r w:rsidR="00892399" w:rsidRPr="00FB353C">
        <w:rPr>
          <w:rFonts w:ascii="Times New Roman" w:hAnsi="Times New Roman"/>
        </w:rPr>
        <w:t>assigned</w:t>
      </w:r>
      <w:r w:rsidRPr="00FB353C">
        <w:rPr>
          <w:rFonts w:ascii="Times New Roman" w:hAnsi="Times New Roman"/>
        </w:rPr>
        <w:t xml:space="preserve"> RSO or task supervisor should designate one member of the group to ensure that proper radiation safety practices are adhered to, and that authorized dose limits are not exceeded.</w:t>
      </w:r>
      <w:r w:rsidR="009E4B92" w:rsidRPr="00FB353C">
        <w:rPr>
          <w:rFonts w:ascii="Times New Roman" w:hAnsi="Times New Roman"/>
        </w:rPr>
        <w:t xml:space="preserve"> If dose rates &gt; 1 rem/hr are present, the provision of Article 342.12 shall be followed. </w:t>
      </w:r>
    </w:p>
    <w:p w14:paraId="47CC5B33" w14:textId="77777777" w:rsidR="004D14A2" w:rsidRPr="00FB353C" w:rsidRDefault="004D14A2" w:rsidP="00A74B52">
      <w:pPr>
        <w:ind w:left="1440" w:hanging="720"/>
        <w:jc w:val="both"/>
        <w:rPr>
          <w:rFonts w:ascii="Times New Roman" w:hAnsi="Times New Roman"/>
        </w:rPr>
      </w:pPr>
    </w:p>
    <w:p w14:paraId="05D38175"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Determination of residual radiation and contamination levels in the work area.  Reduce or eliminate radioactivity in the work area through the application of time, distance, shielding and decontamination.</w:t>
      </w:r>
    </w:p>
    <w:p w14:paraId="1E1A1563" w14:textId="77777777" w:rsidR="004D14A2" w:rsidRPr="00FB353C" w:rsidRDefault="004D14A2" w:rsidP="00A74B52">
      <w:pPr>
        <w:ind w:left="1440" w:hanging="720"/>
        <w:jc w:val="both"/>
        <w:rPr>
          <w:rFonts w:ascii="Times New Roman" w:hAnsi="Times New Roman"/>
        </w:rPr>
      </w:pPr>
    </w:p>
    <w:p w14:paraId="69B32D10"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Preparation of an RWP that specifies any special radiological training, monitoring, protective clothing, and other applicable requirements.</w:t>
      </w:r>
    </w:p>
    <w:p w14:paraId="19D49E33" w14:textId="77777777" w:rsidR="004D14A2" w:rsidRPr="00FB353C" w:rsidRDefault="004D14A2" w:rsidP="00A74B52">
      <w:pPr>
        <w:ind w:left="1440" w:hanging="720"/>
        <w:jc w:val="both"/>
        <w:rPr>
          <w:rFonts w:ascii="Times New Roman" w:hAnsi="Times New Roman"/>
        </w:rPr>
      </w:pPr>
    </w:p>
    <w:p w14:paraId="0CC5C6C6"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lastRenderedPageBreak/>
        <w:t>Inclusion of radiological control holds points in the technical work documents or their procedural equivalents.</w:t>
      </w:r>
    </w:p>
    <w:p w14:paraId="1A674EE8" w14:textId="77777777" w:rsidR="004D14A2" w:rsidRPr="00FB353C" w:rsidRDefault="004D14A2" w:rsidP="00A74B52">
      <w:pPr>
        <w:ind w:left="1440" w:hanging="720"/>
        <w:jc w:val="both"/>
        <w:rPr>
          <w:rFonts w:ascii="Times New Roman" w:hAnsi="Times New Roman"/>
        </w:rPr>
      </w:pPr>
    </w:p>
    <w:p w14:paraId="084ADDDF"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Establishment of success or completion criteria, with contingency plans to anticipate difficulties.</w:t>
      </w:r>
    </w:p>
    <w:p w14:paraId="3B2E6158" w14:textId="77777777" w:rsidR="004D14A2" w:rsidRPr="00FB353C" w:rsidRDefault="004D14A2" w:rsidP="00A74B52">
      <w:pPr>
        <w:ind w:left="1440" w:hanging="720"/>
        <w:jc w:val="both"/>
        <w:rPr>
          <w:rFonts w:ascii="Times New Roman" w:hAnsi="Times New Roman"/>
        </w:rPr>
      </w:pPr>
    </w:p>
    <w:p w14:paraId="7D5942AF"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Determination of abnormal and emergency procedures and plans.</w:t>
      </w:r>
    </w:p>
    <w:p w14:paraId="64602BFB" w14:textId="77777777" w:rsidR="004D14A2" w:rsidRPr="00FB353C" w:rsidRDefault="004D14A2" w:rsidP="00A74B52">
      <w:pPr>
        <w:ind w:left="1440" w:hanging="720"/>
        <w:jc w:val="both"/>
        <w:rPr>
          <w:rFonts w:ascii="Times New Roman" w:hAnsi="Times New Roman"/>
        </w:rPr>
      </w:pPr>
    </w:p>
    <w:p w14:paraId="5884387D"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The optimum sequence of work from an exposure control standpoint should be determined through use of mock-ups for high exposure or complex tasks.  A dry run of the activity should be performed using applicable procedures.  This activity should describe each person’s role when they are in the radiological area.</w:t>
      </w:r>
    </w:p>
    <w:p w14:paraId="6377FA5C" w14:textId="77777777" w:rsidR="004D14A2" w:rsidRPr="00FB353C" w:rsidRDefault="004D14A2" w:rsidP="00A74B52">
      <w:pPr>
        <w:ind w:left="1440" w:hanging="720"/>
        <w:jc w:val="both"/>
        <w:rPr>
          <w:rFonts w:ascii="Times New Roman" w:hAnsi="Times New Roman"/>
        </w:rPr>
      </w:pPr>
    </w:p>
    <w:p w14:paraId="0CCC8B4B"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As much preparatory work as possible should be performed in areas of lowest dose rate.  Prefabrication and shop work should be maximized to reduce worker exposure.  All necessary tools, equipment, spare parts, and personnel should be assembled prior to commencement of the radiological work.</w:t>
      </w:r>
    </w:p>
    <w:p w14:paraId="1E0876FE" w14:textId="77777777" w:rsidR="004D14A2" w:rsidRPr="00FB353C" w:rsidRDefault="004D14A2" w:rsidP="00A74B52">
      <w:pPr>
        <w:ind w:left="1440" w:hanging="720"/>
        <w:jc w:val="both"/>
        <w:rPr>
          <w:rFonts w:ascii="Times New Roman" w:hAnsi="Times New Roman"/>
        </w:rPr>
      </w:pPr>
    </w:p>
    <w:p w14:paraId="45C9B156"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Use of work processes and special tooling (e.g., long-handled tools, ratchet wrenches, etc.) or remote handling devices should be evaluated and used to reduce time in the work area.</w:t>
      </w:r>
    </w:p>
    <w:p w14:paraId="65A4F985" w14:textId="77777777" w:rsidR="004D14A2" w:rsidRPr="00FB353C" w:rsidRDefault="004D14A2" w:rsidP="00A74B52">
      <w:pPr>
        <w:ind w:left="1440" w:hanging="720"/>
        <w:jc w:val="both"/>
        <w:rPr>
          <w:rFonts w:ascii="Times New Roman" w:hAnsi="Times New Roman"/>
        </w:rPr>
      </w:pPr>
    </w:p>
    <w:p w14:paraId="050555E3" w14:textId="77777777" w:rsidR="004D14A2" w:rsidRPr="00FB353C" w:rsidRDefault="004D14A2" w:rsidP="00EE02D8">
      <w:pPr>
        <w:numPr>
          <w:ilvl w:val="1"/>
          <w:numId w:val="44"/>
        </w:numPr>
        <w:tabs>
          <w:tab w:val="clear" w:pos="1440"/>
        </w:tabs>
        <w:ind w:hanging="720"/>
        <w:jc w:val="both"/>
        <w:rPr>
          <w:rFonts w:ascii="Times New Roman" w:hAnsi="Times New Roman"/>
        </w:rPr>
      </w:pPr>
      <w:r w:rsidRPr="00FB353C">
        <w:rPr>
          <w:rFonts w:ascii="Times New Roman" w:hAnsi="Times New Roman"/>
        </w:rPr>
        <w:t>Use of engineered controls to minimize the spread of contamination and generation of airborne radioactivity.</w:t>
      </w:r>
    </w:p>
    <w:p w14:paraId="38BC8E87" w14:textId="77777777" w:rsidR="004D14A2" w:rsidRPr="00FB353C" w:rsidRDefault="004D14A2" w:rsidP="00A74B52">
      <w:pPr>
        <w:ind w:left="1440" w:hanging="720"/>
        <w:jc w:val="both"/>
        <w:rPr>
          <w:rFonts w:ascii="Times New Roman" w:hAnsi="Times New Roman"/>
        </w:rPr>
      </w:pPr>
    </w:p>
    <w:p w14:paraId="34B49933" w14:textId="77777777" w:rsidR="004D14A2" w:rsidRPr="00FB353C" w:rsidRDefault="004D14A2" w:rsidP="00EE02D8">
      <w:pPr>
        <w:numPr>
          <w:ilvl w:val="0"/>
          <w:numId w:val="63"/>
        </w:numPr>
        <w:tabs>
          <w:tab w:val="clear" w:pos="1080"/>
        </w:tabs>
        <w:ind w:left="1440" w:hanging="720"/>
        <w:jc w:val="both"/>
        <w:rPr>
          <w:rFonts w:ascii="Times New Roman" w:hAnsi="Times New Roman"/>
        </w:rPr>
      </w:pPr>
      <w:r w:rsidRPr="00FB353C">
        <w:rPr>
          <w:rFonts w:ascii="Times New Roman" w:hAnsi="Times New Roman"/>
        </w:rPr>
        <w:t>Plan for waste minimization and proper waste disposal.</w:t>
      </w:r>
    </w:p>
    <w:p w14:paraId="0F66104C" w14:textId="77777777" w:rsidR="006C6C54" w:rsidRPr="00FB353C" w:rsidRDefault="006C6C54" w:rsidP="00A74B52">
      <w:pPr>
        <w:ind w:left="1440"/>
        <w:jc w:val="both"/>
        <w:rPr>
          <w:rFonts w:ascii="Times New Roman" w:hAnsi="Times New Roman"/>
        </w:rPr>
      </w:pPr>
    </w:p>
    <w:p w14:paraId="598BF41F" w14:textId="77777777" w:rsidR="006C6C54" w:rsidRPr="00FB353C" w:rsidRDefault="006C6C54" w:rsidP="00EE02D8">
      <w:pPr>
        <w:numPr>
          <w:ilvl w:val="0"/>
          <w:numId w:val="63"/>
        </w:numPr>
        <w:tabs>
          <w:tab w:val="clear" w:pos="1080"/>
        </w:tabs>
        <w:ind w:left="1440" w:hanging="720"/>
        <w:jc w:val="both"/>
        <w:rPr>
          <w:rFonts w:ascii="Times New Roman" w:hAnsi="Times New Roman"/>
        </w:rPr>
      </w:pPr>
      <w:r w:rsidRPr="00FB353C">
        <w:rPr>
          <w:rFonts w:ascii="Times New Roman" w:hAnsi="Times New Roman"/>
        </w:rPr>
        <w:t xml:space="preserve">Consideration of emergency response planning needs. </w:t>
      </w:r>
    </w:p>
    <w:p w14:paraId="69213229" w14:textId="77777777" w:rsidR="004D14A2" w:rsidRPr="00FB353C" w:rsidRDefault="004D14A2" w:rsidP="00A74B52">
      <w:pPr>
        <w:ind w:left="1440" w:hanging="720"/>
        <w:jc w:val="both"/>
        <w:rPr>
          <w:rFonts w:ascii="Times New Roman" w:hAnsi="Times New Roman"/>
        </w:rPr>
      </w:pPr>
    </w:p>
    <w:p w14:paraId="398E3420" w14:textId="77777777" w:rsidR="004D14A2" w:rsidRPr="00FB353C" w:rsidRDefault="004D14A2" w:rsidP="00EE02D8">
      <w:pPr>
        <w:numPr>
          <w:ilvl w:val="0"/>
          <w:numId w:val="63"/>
        </w:numPr>
        <w:tabs>
          <w:tab w:val="clear" w:pos="1080"/>
        </w:tabs>
        <w:ind w:left="1440" w:hanging="720"/>
        <w:jc w:val="both"/>
        <w:rPr>
          <w:rFonts w:ascii="Times New Roman" w:hAnsi="Times New Roman"/>
          <w:strike/>
        </w:rPr>
      </w:pPr>
      <w:r w:rsidRPr="00FB353C">
        <w:rPr>
          <w:rFonts w:ascii="Times New Roman" w:hAnsi="Times New Roman"/>
        </w:rPr>
        <w:t xml:space="preserve">Radiological tasks anticipated to exceed individual or collective dose criteria established in Article 354 shall be reviewed by the </w:t>
      </w:r>
      <w:r w:rsidR="00892399" w:rsidRPr="00FB353C">
        <w:rPr>
          <w:rFonts w:ascii="Times New Roman" w:hAnsi="Times New Roman"/>
        </w:rPr>
        <w:t>assigned</w:t>
      </w:r>
      <w:r w:rsidRPr="00FB353C">
        <w:rPr>
          <w:rFonts w:ascii="Times New Roman" w:hAnsi="Times New Roman"/>
        </w:rPr>
        <w:t xml:space="preserve"> RSO.</w:t>
      </w:r>
    </w:p>
    <w:p w14:paraId="1F727250" w14:textId="77777777" w:rsidR="004D14A2" w:rsidRPr="00FB353C" w:rsidRDefault="004D14A2" w:rsidP="00A74B52">
      <w:pPr>
        <w:pStyle w:val="indent1"/>
        <w:jc w:val="both"/>
        <w:rPr>
          <w:rFonts w:ascii="Times New Roman" w:hAnsi="Times New Roman"/>
        </w:rPr>
      </w:pPr>
    </w:p>
    <w:p w14:paraId="049833DE" w14:textId="77777777" w:rsidR="004D14A2" w:rsidRPr="00FB353C" w:rsidRDefault="004D14A2" w:rsidP="00EE02D8">
      <w:pPr>
        <w:numPr>
          <w:ilvl w:val="0"/>
          <w:numId w:val="46"/>
        </w:numPr>
        <w:tabs>
          <w:tab w:val="clear" w:pos="1440"/>
        </w:tabs>
        <w:ind w:left="720" w:hanging="720"/>
        <w:jc w:val="both"/>
        <w:rPr>
          <w:rFonts w:ascii="Times New Roman" w:hAnsi="Times New Roman"/>
        </w:rPr>
      </w:pPr>
      <w:r w:rsidRPr="00FB353C">
        <w:rPr>
          <w:rFonts w:ascii="Times New Roman" w:hAnsi="Times New Roman"/>
          <w:u w:val="single"/>
        </w:rPr>
        <w:t>Pre-Job Briefings</w:t>
      </w:r>
    </w:p>
    <w:p w14:paraId="5E0A8617" w14:textId="77777777" w:rsidR="004D14A2" w:rsidRPr="00FB353C" w:rsidRDefault="004D14A2" w:rsidP="00A74B52">
      <w:pPr>
        <w:ind w:left="720"/>
        <w:jc w:val="both"/>
        <w:rPr>
          <w:rFonts w:ascii="Times New Roman" w:hAnsi="Times New Roman"/>
        </w:rPr>
      </w:pPr>
    </w:p>
    <w:p w14:paraId="54C71445" w14:textId="77777777" w:rsidR="004D14A2" w:rsidRPr="00FB353C" w:rsidRDefault="004D14A2" w:rsidP="00A74B52">
      <w:pPr>
        <w:ind w:left="720"/>
        <w:jc w:val="both"/>
        <w:rPr>
          <w:rFonts w:ascii="Times New Roman" w:hAnsi="Times New Roman"/>
        </w:rPr>
      </w:pPr>
      <w:r w:rsidRPr="00FB353C">
        <w:rPr>
          <w:rFonts w:ascii="Times New Roman" w:hAnsi="Times New Roman"/>
        </w:rPr>
        <w:t xml:space="preserve">Pre-job briefings should be held prior to the conduct of work anticipated to exceed the trigger levels identified in Article 354.  Workers, supervisors directly participating in the job, </w:t>
      </w:r>
      <w:r w:rsidR="00D9305D" w:rsidRPr="00FB353C">
        <w:rPr>
          <w:rFonts w:ascii="Times New Roman" w:hAnsi="Times New Roman"/>
        </w:rPr>
        <w:t>Radiological Control Organization</w:t>
      </w:r>
      <w:r w:rsidRPr="00FB353C">
        <w:rPr>
          <w:rFonts w:ascii="Times New Roman" w:hAnsi="Times New Roman"/>
        </w:rPr>
        <w:t xml:space="preserve"> personnel and representatives from involved support organizations should attend pre-job briefings.</w:t>
      </w:r>
    </w:p>
    <w:p w14:paraId="746174D4" w14:textId="77777777" w:rsidR="004D14A2" w:rsidRPr="00FB353C" w:rsidRDefault="004D14A2" w:rsidP="00A74B52">
      <w:pPr>
        <w:ind w:left="720"/>
        <w:jc w:val="both"/>
        <w:rPr>
          <w:rFonts w:ascii="Times New Roman" w:hAnsi="Times New Roman"/>
        </w:rPr>
      </w:pPr>
    </w:p>
    <w:p w14:paraId="59CBDA15" w14:textId="77777777" w:rsidR="004D14A2" w:rsidRPr="00FB353C" w:rsidRDefault="004D14A2" w:rsidP="00A74B52">
      <w:pPr>
        <w:ind w:left="720"/>
        <w:jc w:val="both"/>
        <w:rPr>
          <w:rFonts w:ascii="Times New Roman" w:hAnsi="Times New Roman"/>
        </w:rPr>
      </w:pPr>
      <w:r w:rsidRPr="00FB353C">
        <w:rPr>
          <w:rFonts w:ascii="Times New Roman" w:hAnsi="Times New Roman"/>
        </w:rPr>
        <w:t>At a minimum, the pre-job briefing should include:</w:t>
      </w:r>
    </w:p>
    <w:p w14:paraId="7C7A3536" w14:textId="77777777" w:rsidR="004D14A2" w:rsidRPr="00FB353C" w:rsidRDefault="004D14A2" w:rsidP="00A74B52">
      <w:pPr>
        <w:ind w:left="720"/>
        <w:jc w:val="both"/>
        <w:rPr>
          <w:rFonts w:ascii="Times New Roman" w:hAnsi="Times New Roman"/>
        </w:rPr>
      </w:pPr>
    </w:p>
    <w:p w14:paraId="775853CC"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Scope of work to be performed.</w:t>
      </w:r>
    </w:p>
    <w:p w14:paraId="1293AAA1" w14:textId="77777777" w:rsidR="004D14A2" w:rsidRPr="00FB353C" w:rsidRDefault="004D14A2" w:rsidP="00A74B52">
      <w:pPr>
        <w:ind w:left="1440" w:hanging="720"/>
        <w:jc w:val="both"/>
        <w:rPr>
          <w:rFonts w:ascii="Times New Roman" w:hAnsi="Times New Roman"/>
        </w:rPr>
      </w:pPr>
    </w:p>
    <w:p w14:paraId="46059D28"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Radiological conditions of the workplace.</w:t>
      </w:r>
    </w:p>
    <w:p w14:paraId="606AE9FC" w14:textId="77777777" w:rsidR="004D14A2" w:rsidRPr="00FB353C" w:rsidRDefault="004D14A2" w:rsidP="00A74B52">
      <w:pPr>
        <w:ind w:left="1440" w:hanging="720"/>
        <w:jc w:val="both"/>
        <w:rPr>
          <w:rFonts w:ascii="Times New Roman" w:hAnsi="Times New Roman"/>
        </w:rPr>
      </w:pPr>
    </w:p>
    <w:p w14:paraId="009F5C51"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Procedural and RWP requirements.</w:t>
      </w:r>
    </w:p>
    <w:p w14:paraId="7CA534E3" w14:textId="77777777" w:rsidR="004D14A2" w:rsidRPr="00FB353C" w:rsidRDefault="004D14A2" w:rsidP="00A74B52">
      <w:pPr>
        <w:ind w:left="1440" w:hanging="720"/>
        <w:jc w:val="both"/>
        <w:rPr>
          <w:rFonts w:ascii="Times New Roman" w:hAnsi="Times New Roman"/>
        </w:rPr>
      </w:pPr>
    </w:p>
    <w:p w14:paraId="68EAE1C6"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Special radiological control requirements.</w:t>
      </w:r>
    </w:p>
    <w:p w14:paraId="15E4514F" w14:textId="77777777" w:rsidR="009E4B92" w:rsidRPr="00FB353C" w:rsidRDefault="009E4B92" w:rsidP="00A74B52">
      <w:pPr>
        <w:pStyle w:val="ListParagraph"/>
        <w:rPr>
          <w:rFonts w:ascii="Times New Roman" w:hAnsi="Times New Roman"/>
        </w:rPr>
      </w:pPr>
    </w:p>
    <w:p w14:paraId="730FF825" w14:textId="77777777" w:rsidR="009E4B92" w:rsidRPr="00FB353C" w:rsidRDefault="009E4B92" w:rsidP="00EE02D8">
      <w:pPr>
        <w:numPr>
          <w:ilvl w:val="1"/>
          <w:numId w:val="47"/>
        </w:numPr>
        <w:tabs>
          <w:tab w:val="clear" w:pos="1440"/>
        </w:tabs>
        <w:ind w:hanging="720"/>
        <w:jc w:val="both"/>
        <w:rPr>
          <w:rFonts w:ascii="Times New Roman" w:hAnsi="Times New Roman"/>
        </w:rPr>
      </w:pPr>
      <w:r w:rsidRPr="00FB353C">
        <w:rPr>
          <w:rFonts w:ascii="Times New Roman" w:hAnsi="Times New Roman"/>
        </w:rPr>
        <w:t>Experience gained in performing similar radiological tasks in the past.</w:t>
      </w:r>
    </w:p>
    <w:p w14:paraId="46AFA957" w14:textId="77777777" w:rsidR="004D14A2" w:rsidRPr="00FB353C" w:rsidRDefault="004D14A2" w:rsidP="00A74B52">
      <w:pPr>
        <w:ind w:left="1440" w:hanging="720"/>
        <w:jc w:val="both"/>
        <w:rPr>
          <w:rFonts w:ascii="Times New Roman" w:hAnsi="Times New Roman"/>
        </w:rPr>
      </w:pPr>
    </w:p>
    <w:p w14:paraId="5C0038DC"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Radiologically limiting conditions, such as contamination or radiation levels that may void the RWP.</w:t>
      </w:r>
    </w:p>
    <w:p w14:paraId="0F9229FD" w14:textId="77777777" w:rsidR="004D14A2" w:rsidRPr="00FB353C" w:rsidRDefault="004D14A2" w:rsidP="00A74B52">
      <w:pPr>
        <w:ind w:left="1440" w:hanging="720"/>
        <w:jc w:val="both"/>
        <w:rPr>
          <w:rFonts w:ascii="Times New Roman" w:hAnsi="Times New Roman"/>
        </w:rPr>
      </w:pPr>
    </w:p>
    <w:p w14:paraId="75618F1F"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Radiological Control Hold Points or their procedural equivalents.</w:t>
      </w:r>
    </w:p>
    <w:p w14:paraId="3ABC8BA7" w14:textId="77777777" w:rsidR="009E4B92" w:rsidRPr="00FB353C" w:rsidRDefault="009E4B92" w:rsidP="00A74B52">
      <w:pPr>
        <w:pStyle w:val="ListParagraph"/>
        <w:rPr>
          <w:rFonts w:ascii="Times New Roman" w:hAnsi="Times New Roman"/>
        </w:rPr>
      </w:pPr>
    </w:p>
    <w:p w14:paraId="6E465504" w14:textId="77777777" w:rsidR="009E4B92" w:rsidRPr="00FB353C" w:rsidRDefault="009E4B92" w:rsidP="00EE02D8">
      <w:pPr>
        <w:numPr>
          <w:ilvl w:val="1"/>
          <w:numId w:val="47"/>
        </w:numPr>
        <w:tabs>
          <w:tab w:val="clear" w:pos="1440"/>
        </w:tabs>
        <w:ind w:hanging="720"/>
        <w:jc w:val="both"/>
        <w:rPr>
          <w:rFonts w:ascii="Times New Roman" w:hAnsi="Times New Roman"/>
        </w:rPr>
      </w:pPr>
      <w:r w:rsidRPr="00FB353C">
        <w:rPr>
          <w:rFonts w:ascii="Times New Roman" w:hAnsi="Times New Roman"/>
        </w:rPr>
        <w:t>The need to consider improvements while working.</w:t>
      </w:r>
    </w:p>
    <w:p w14:paraId="1B386202" w14:textId="77777777" w:rsidR="004D14A2" w:rsidRPr="00FB353C" w:rsidRDefault="004D14A2" w:rsidP="00A74B52">
      <w:pPr>
        <w:ind w:left="1440" w:hanging="720"/>
        <w:jc w:val="both"/>
        <w:rPr>
          <w:rFonts w:ascii="Times New Roman" w:hAnsi="Times New Roman"/>
        </w:rPr>
      </w:pPr>
    </w:p>
    <w:p w14:paraId="5D149B66"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Communications and coordination with other groups</w:t>
      </w:r>
      <w:r w:rsidR="009E4B92" w:rsidRPr="00FB353C">
        <w:rPr>
          <w:rFonts w:ascii="Times New Roman" w:hAnsi="Times New Roman"/>
        </w:rPr>
        <w:t xml:space="preserve"> working nearby</w:t>
      </w:r>
      <w:r w:rsidRPr="00FB353C">
        <w:rPr>
          <w:rFonts w:ascii="Times New Roman" w:hAnsi="Times New Roman"/>
        </w:rPr>
        <w:t>.</w:t>
      </w:r>
    </w:p>
    <w:p w14:paraId="7A9A8C7D" w14:textId="77777777" w:rsidR="004D14A2" w:rsidRPr="00FB353C" w:rsidRDefault="004D14A2" w:rsidP="00A74B52">
      <w:pPr>
        <w:ind w:left="1440" w:hanging="720"/>
        <w:jc w:val="both"/>
        <w:rPr>
          <w:rFonts w:ascii="Times New Roman" w:hAnsi="Times New Roman"/>
        </w:rPr>
      </w:pPr>
    </w:p>
    <w:p w14:paraId="160CA1F5"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Provisions for housekeeping and final cleanup.</w:t>
      </w:r>
    </w:p>
    <w:p w14:paraId="7DADE1EE" w14:textId="77777777" w:rsidR="004D14A2" w:rsidRPr="00FB353C" w:rsidRDefault="004D14A2" w:rsidP="00A74B52">
      <w:pPr>
        <w:ind w:left="1440" w:hanging="720"/>
        <w:jc w:val="both"/>
        <w:rPr>
          <w:rFonts w:ascii="Times New Roman" w:hAnsi="Times New Roman"/>
        </w:rPr>
      </w:pPr>
    </w:p>
    <w:p w14:paraId="12C174EE" w14:textId="77777777" w:rsidR="004D14A2"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Emergency response provisions.</w:t>
      </w:r>
    </w:p>
    <w:p w14:paraId="22AF7F8B" w14:textId="77777777" w:rsidR="004D14A2" w:rsidRPr="00FB353C" w:rsidRDefault="004D14A2" w:rsidP="00A74B52">
      <w:pPr>
        <w:ind w:left="1440" w:hanging="720"/>
        <w:jc w:val="both"/>
        <w:rPr>
          <w:rFonts w:ascii="Times New Roman" w:hAnsi="Times New Roman"/>
        </w:rPr>
      </w:pPr>
    </w:p>
    <w:p w14:paraId="41BCA9FF" w14:textId="77777777" w:rsidR="00215ACE" w:rsidRPr="00FB353C" w:rsidRDefault="004D14A2" w:rsidP="00EE02D8">
      <w:pPr>
        <w:numPr>
          <w:ilvl w:val="1"/>
          <w:numId w:val="47"/>
        </w:numPr>
        <w:tabs>
          <w:tab w:val="clear" w:pos="1440"/>
        </w:tabs>
        <w:ind w:hanging="720"/>
        <w:jc w:val="both"/>
        <w:rPr>
          <w:rFonts w:ascii="Times New Roman" w:hAnsi="Times New Roman"/>
        </w:rPr>
      </w:pPr>
      <w:r w:rsidRPr="00FB353C">
        <w:rPr>
          <w:rFonts w:ascii="Times New Roman" w:hAnsi="Times New Roman"/>
        </w:rPr>
        <w:t>A summary of topics discussed and attendance at the pre-job briefing should be documented.  This documentation should be maintained with the technical work document and filed copies of applicable RWP.</w:t>
      </w:r>
    </w:p>
    <w:p w14:paraId="7DD285CF" w14:textId="77777777" w:rsidR="00215ACE" w:rsidRPr="00FB353C" w:rsidRDefault="00215ACE" w:rsidP="00A74B52">
      <w:pPr>
        <w:jc w:val="both"/>
        <w:rPr>
          <w:rFonts w:ascii="Times New Roman" w:hAnsi="Times New Roman"/>
        </w:rPr>
      </w:pPr>
    </w:p>
    <w:p w14:paraId="70CA07D3" w14:textId="77777777" w:rsidR="004D14A2" w:rsidRPr="00FB353C" w:rsidRDefault="004D14A2" w:rsidP="00A74B52">
      <w:pPr>
        <w:jc w:val="both"/>
        <w:rPr>
          <w:rFonts w:ascii="Times New Roman" w:hAnsi="Times New Roman"/>
        </w:rPr>
      </w:pPr>
      <w:r w:rsidRPr="00FB353C">
        <w:rPr>
          <w:rFonts w:ascii="Times New Roman" w:hAnsi="Times New Roman"/>
        </w:rPr>
        <w:t>3.</w:t>
      </w:r>
      <w:r w:rsidRPr="00FB353C">
        <w:rPr>
          <w:rFonts w:ascii="Times New Roman" w:hAnsi="Times New Roman"/>
        </w:rPr>
        <w:tab/>
      </w:r>
      <w:r w:rsidRPr="00FB353C">
        <w:rPr>
          <w:rFonts w:ascii="Times New Roman" w:hAnsi="Times New Roman"/>
          <w:u w:val="single"/>
        </w:rPr>
        <w:t>Post-Job Reviews</w:t>
      </w:r>
    </w:p>
    <w:p w14:paraId="119B2330" w14:textId="77777777" w:rsidR="004D14A2" w:rsidRPr="00FB353C" w:rsidRDefault="004D14A2" w:rsidP="00A74B52">
      <w:pPr>
        <w:jc w:val="both"/>
        <w:rPr>
          <w:rFonts w:ascii="Times New Roman" w:hAnsi="Times New Roman"/>
        </w:rPr>
      </w:pPr>
    </w:p>
    <w:p w14:paraId="07A1B3E5" w14:textId="3FFF764B" w:rsidR="004D14A2" w:rsidRPr="00FB353C" w:rsidRDefault="004D14A2" w:rsidP="00A74B52">
      <w:pPr>
        <w:ind w:left="720"/>
        <w:jc w:val="both"/>
        <w:rPr>
          <w:rFonts w:ascii="Times New Roman" w:hAnsi="Times New Roman"/>
        </w:rPr>
      </w:pPr>
      <w:r w:rsidRPr="00FB353C">
        <w:rPr>
          <w:rFonts w:ascii="Times New Roman" w:hAnsi="Times New Roman"/>
        </w:rPr>
        <w:t>During the conduct of radiological work and the handling of radioactive materials, abnormal events may occur which could indicate a weakness or a</w:t>
      </w:r>
      <w:r w:rsidR="007103DB" w:rsidRPr="00FB353C">
        <w:rPr>
          <w:rFonts w:ascii="Times New Roman" w:hAnsi="Times New Roman"/>
        </w:rPr>
        <w:t xml:space="preserve">rea of programmatic breakdown. </w:t>
      </w:r>
      <w:r w:rsidRPr="00FB353C">
        <w:rPr>
          <w:rFonts w:ascii="Times New Roman" w:hAnsi="Times New Roman"/>
        </w:rPr>
        <w:t>Prompt, consistent gathering of facts related to such events is required to satisfy reporting and investigation requirements and to formulate corrective actions to prevent recurrence.  In addition, successful performance or completion of unique activities should be evaluated to identify and incorporate appropriate lessons learned.</w:t>
      </w:r>
      <w:r w:rsidR="00465668" w:rsidRPr="00FB353C">
        <w:rPr>
          <w:rFonts w:ascii="Times New Roman" w:hAnsi="Times New Roman"/>
        </w:rPr>
        <w:t xml:space="preserve"> The provisions of </w:t>
      </w:r>
      <w:hyperlink r:id="rId24" w:history="1">
        <w:r w:rsidR="00465668" w:rsidRPr="00FB353C">
          <w:rPr>
            <w:rStyle w:val="Hyperlink"/>
            <w:rFonts w:ascii="Times New Roman" w:hAnsi="Times New Roman"/>
          </w:rPr>
          <w:t>FESHM 2060</w:t>
        </w:r>
      </w:hyperlink>
      <w:r w:rsidR="00465668" w:rsidRPr="00FB353C">
        <w:rPr>
          <w:rFonts w:ascii="Times New Roman" w:hAnsi="Times New Roman"/>
        </w:rPr>
        <w:t xml:space="preserve"> also shall be complied with.</w:t>
      </w:r>
    </w:p>
    <w:p w14:paraId="617F084B" w14:textId="77777777" w:rsidR="004D14A2" w:rsidRPr="00FB353C" w:rsidRDefault="004D14A2" w:rsidP="00A74B52">
      <w:pPr>
        <w:ind w:left="720"/>
        <w:jc w:val="both"/>
        <w:rPr>
          <w:rFonts w:ascii="Times New Roman" w:hAnsi="Times New Roman"/>
        </w:rPr>
      </w:pPr>
    </w:p>
    <w:p w14:paraId="616E169C" w14:textId="6AB8357B" w:rsidR="004D14A2" w:rsidRPr="00FB353C" w:rsidRDefault="004D14A2" w:rsidP="00A74B52">
      <w:pPr>
        <w:ind w:left="720"/>
        <w:jc w:val="both"/>
        <w:rPr>
          <w:rFonts w:ascii="Times New Roman" w:hAnsi="Times New Roman"/>
        </w:rPr>
      </w:pPr>
      <w:r w:rsidRPr="00FB353C">
        <w:rPr>
          <w:rFonts w:ascii="Times New Roman" w:hAnsi="Times New Roman"/>
        </w:rPr>
        <w:t>Post-job reviews involve meeting with personnel knowledgeable about an event (either a success or an abnormal event) in order to documen</w:t>
      </w:r>
      <w:r w:rsidR="007103DB" w:rsidRPr="00FB353C">
        <w:rPr>
          <w:rFonts w:ascii="Times New Roman" w:hAnsi="Times New Roman"/>
        </w:rPr>
        <w:t>t facts in chronological order.</w:t>
      </w:r>
      <w:r w:rsidRPr="00FB353C">
        <w:rPr>
          <w:rFonts w:ascii="Times New Roman" w:hAnsi="Times New Roman"/>
        </w:rPr>
        <w:t xml:space="preserve"> This review should reveal areas where improvements can be made or where methods can be identified to prevent the recurrence of undesired results.</w:t>
      </w:r>
    </w:p>
    <w:p w14:paraId="5766580E" w14:textId="77777777" w:rsidR="004D14A2" w:rsidRPr="00FB353C" w:rsidRDefault="004D14A2" w:rsidP="00A74B52">
      <w:pPr>
        <w:ind w:left="720"/>
        <w:jc w:val="both"/>
        <w:rPr>
          <w:rFonts w:ascii="Times New Roman" w:hAnsi="Times New Roman"/>
        </w:rPr>
      </w:pPr>
    </w:p>
    <w:p w14:paraId="0C4CF4D2" w14:textId="488B79D7" w:rsidR="004D14A2" w:rsidRPr="00FB353C" w:rsidRDefault="004D14A2" w:rsidP="00EE02D8">
      <w:pPr>
        <w:numPr>
          <w:ilvl w:val="1"/>
          <w:numId w:val="48"/>
        </w:numPr>
        <w:tabs>
          <w:tab w:val="clear" w:pos="1440"/>
        </w:tabs>
        <w:ind w:hanging="720"/>
        <w:jc w:val="both"/>
        <w:rPr>
          <w:rFonts w:ascii="Times New Roman" w:hAnsi="Times New Roman"/>
        </w:rPr>
      </w:pPr>
      <w:r w:rsidRPr="00FB353C">
        <w:rPr>
          <w:rFonts w:ascii="Times New Roman" w:hAnsi="Times New Roman"/>
        </w:rPr>
        <w:t xml:space="preserve">Post-job reviews should be conducted for successes and abnormal events by the </w:t>
      </w:r>
      <w:r w:rsidR="00BB3925" w:rsidRPr="00FB353C">
        <w:rPr>
          <w:rFonts w:ascii="Times New Roman" w:hAnsi="Times New Roman"/>
        </w:rPr>
        <w:t>Radiological Control Organization</w:t>
      </w:r>
      <w:r w:rsidRPr="00FB353C">
        <w:rPr>
          <w:rFonts w:ascii="Times New Roman" w:hAnsi="Times New Roman"/>
        </w:rPr>
        <w:t xml:space="preserve"> when such a process is deemed to be beneficial.</w:t>
      </w:r>
    </w:p>
    <w:p w14:paraId="7F58C6B2" w14:textId="77777777" w:rsidR="004D14A2" w:rsidRPr="00FB353C" w:rsidRDefault="004D14A2" w:rsidP="00A74B52">
      <w:pPr>
        <w:ind w:left="1440" w:hanging="720"/>
        <w:jc w:val="both"/>
        <w:rPr>
          <w:rFonts w:ascii="Times New Roman" w:hAnsi="Times New Roman"/>
        </w:rPr>
      </w:pPr>
    </w:p>
    <w:p w14:paraId="0BCB9387" w14:textId="77777777" w:rsidR="004D14A2" w:rsidRPr="00FB353C" w:rsidRDefault="004D14A2" w:rsidP="00EE02D8">
      <w:pPr>
        <w:numPr>
          <w:ilvl w:val="1"/>
          <w:numId w:val="48"/>
        </w:numPr>
        <w:tabs>
          <w:tab w:val="clear" w:pos="1440"/>
        </w:tabs>
        <w:ind w:hanging="720"/>
        <w:jc w:val="both"/>
        <w:rPr>
          <w:rFonts w:ascii="Times New Roman" w:hAnsi="Times New Roman"/>
        </w:rPr>
      </w:pPr>
      <w:r w:rsidRPr="00FB353C">
        <w:rPr>
          <w:rFonts w:ascii="Times New Roman" w:hAnsi="Times New Roman"/>
        </w:rPr>
        <w:lastRenderedPageBreak/>
        <w:t>Post-job reviews should be conducted as soon as practicable after completion of the task, or occurrence of an incident.  If possible, post-job reviews of abnormal events should be conducted before involved personnel leave for the day.</w:t>
      </w:r>
    </w:p>
    <w:p w14:paraId="1BE75512" w14:textId="77777777" w:rsidR="004D14A2" w:rsidRPr="00FB353C" w:rsidRDefault="004D14A2" w:rsidP="00A74B52">
      <w:pPr>
        <w:ind w:left="1440" w:hanging="720"/>
        <w:jc w:val="both"/>
        <w:rPr>
          <w:rFonts w:ascii="Times New Roman" w:hAnsi="Times New Roman"/>
        </w:rPr>
      </w:pPr>
    </w:p>
    <w:p w14:paraId="14B761C4" w14:textId="77777777" w:rsidR="004D14A2" w:rsidRPr="00FB353C" w:rsidRDefault="004D14A2" w:rsidP="00EE02D8">
      <w:pPr>
        <w:numPr>
          <w:ilvl w:val="1"/>
          <w:numId w:val="48"/>
        </w:numPr>
        <w:tabs>
          <w:tab w:val="clear" w:pos="1440"/>
        </w:tabs>
        <w:ind w:hanging="720"/>
        <w:jc w:val="both"/>
        <w:rPr>
          <w:rFonts w:ascii="Times New Roman" w:hAnsi="Times New Roman"/>
        </w:rPr>
      </w:pPr>
      <w:r w:rsidRPr="00FB353C">
        <w:rPr>
          <w:rFonts w:ascii="Times New Roman" w:hAnsi="Times New Roman"/>
        </w:rPr>
        <w:t>The general post-job review process may include one or more of the following elements:</w:t>
      </w:r>
    </w:p>
    <w:p w14:paraId="5A2E67F4" w14:textId="77777777" w:rsidR="004D14A2" w:rsidRPr="00FB353C" w:rsidRDefault="004D14A2" w:rsidP="00A74B52">
      <w:pPr>
        <w:ind w:left="1440" w:hanging="720"/>
        <w:jc w:val="both"/>
        <w:rPr>
          <w:rFonts w:ascii="Times New Roman" w:hAnsi="Times New Roman"/>
        </w:rPr>
      </w:pPr>
    </w:p>
    <w:p w14:paraId="4156EDFB" w14:textId="77777777" w:rsidR="004D14A2" w:rsidRPr="00FB353C" w:rsidRDefault="004D14A2" w:rsidP="003C600E">
      <w:pPr>
        <w:numPr>
          <w:ilvl w:val="0"/>
          <w:numId w:val="86"/>
        </w:numPr>
        <w:ind w:left="2160" w:hanging="720"/>
        <w:jc w:val="both"/>
        <w:rPr>
          <w:rFonts w:ascii="Times New Roman" w:hAnsi="Times New Roman"/>
        </w:rPr>
      </w:pPr>
      <w:r w:rsidRPr="00FB353C">
        <w:rPr>
          <w:rFonts w:ascii="Times New Roman" w:hAnsi="Times New Roman"/>
        </w:rPr>
        <w:t>Formal meetings led by a member of the Radiological Control Organization or the job supervisor or group leader.</w:t>
      </w:r>
    </w:p>
    <w:p w14:paraId="3EF49711" w14:textId="77777777" w:rsidR="004D14A2" w:rsidRPr="00FB353C" w:rsidRDefault="004D14A2" w:rsidP="001634FF">
      <w:pPr>
        <w:ind w:left="2160" w:hanging="720"/>
        <w:jc w:val="both"/>
        <w:rPr>
          <w:rFonts w:ascii="Times New Roman" w:hAnsi="Times New Roman"/>
        </w:rPr>
      </w:pPr>
    </w:p>
    <w:p w14:paraId="48543BB2" w14:textId="77777777" w:rsidR="004D14A2" w:rsidRPr="00FB353C" w:rsidRDefault="009E4B92" w:rsidP="003C600E">
      <w:pPr>
        <w:numPr>
          <w:ilvl w:val="0"/>
          <w:numId w:val="86"/>
        </w:numPr>
        <w:ind w:left="2160" w:hanging="720"/>
        <w:jc w:val="both"/>
        <w:rPr>
          <w:rFonts w:ascii="Times New Roman" w:hAnsi="Times New Roman"/>
        </w:rPr>
      </w:pPr>
      <w:r w:rsidRPr="00FB353C">
        <w:rPr>
          <w:rFonts w:ascii="Times New Roman" w:hAnsi="Times New Roman"/>
        </w:rPr>
        <w:t>Attendance by representative participants in the work</w:t>
      </w:r>
      <w:r w:rsidR="004D14A2" w:rsidRPr="00FB353C">
        <w:rPr>
          <w:rFonts w:ascii="Times New Roman" w:hAnsi="Times New Roman"/>
        </w:rPr>
        <w:t>.</w:t>
      </w:r>
    </w:p>
    <w:p w14:paraId="6282F14E" w14:textId="77777777" w:rsidR="004D14A2" w:rsidRPr="00FB353C" w:rsidRDefault="004D14A2" w:rsidP="001634FF">
      <w:pPr>
        <w:ind w:left="2160" w:hanging="720"/>
        <w:jc w:val="both"/>
        <w:rPr>
          <w:rFonts w:ascii="Times New Roman" w:hAnsi="Times New Roman"/>
        </w:rPr>
      </w:pPr>
    </w:p>
    <w:p w14:paraId="54702EC7" w14:textId="77777777" w:rsidR="004D14A2" w:rsidRPr="00FB353C" w:rsidRDefault="004D14A2" w:rsidP="003C600E">
      <w:pPr>
        <w:numPr>
          <w:ilvl w:val="0"/>
          <w:numId w:val="86"/>
        </w:numPr>
        <w:ind w:left="2160" w:hanging="720"/>
        <w:jc w:val="both"/>
        <w:rPr>
          <w:rFonts w:ascii="Times New Roman" w:hAnsi="Times New Roman"/>
        </w:rPr>
      </w:pPr>
      <w:r w:rsidRPr="00FB353C">
        <w:rPr>
          <w:rFonts w:ascii="Times New Roman" w:hAnsi="Times New Roman"/>
        </w:rPr>
        <w:t>Attendance records.</w:t>
      </w:r>
    </w:p>
    <w:p w14:paraId="6EBF6248" w14:textId="77777777" w:rsidR="004D14A2" w:rsidRPr="00FB353C" w:rsidRDefault="004D14A2" w:rsidP="001634FF">
      <w:pPr>
        <w:ind w:left="2160" w:hanging="720"/>
        <w:jc w:val="both"/>
        <w:rPr>
          <w:rFonts w:ascii="Times New Roman" w:hAnsi="Times New Roman"/>
        </w:rPr>
      </w:pPr>
    </w:p>
    <w:p w14:paraId="3F2A43C4" w14:textId="77777777" w:rsidR="004D14A2" w:rsidRPr="00FB353C" w:rsidRDefault="004D14A2" w:rsidP="003C600E">
      <w:pPr>
        <w:numPr>
          <w:ilvl w:val="0"/>
          <w:numId w:val="86"/>
        </w:numPr>
        <w:ind w:left="2160" w:hanging="720"/>
        <w:jc w:val="both"/>
        <w:rPr>
          <w:rFonts w:ascii="Times New Roman" w:hAnsi="Times New Roman"/>
        </w:rPr>
      </w:pPr>
      <w:r w:rsidRPr="00FB353C">
        <w:rPr>
          <w:rFonts w:ascii="Times New Roman" w:hAnsi="Times New Roman"/>
        </w:rPr>
        <w:t>A listing of t</w:t>
      </w:r>
      <w:r w:rsidR="009E4B92" w:rsidRPr="00FB353C">
        <w:rPr>
          <w:rFonts w:ascii="Times New Roman" w:hAnsi="Times New Roman"/>
        </w:rPr>
        <w:t>he sequence of events and actions taken at each step.</w:t>
      </w:r>
    </w:p>
    <w:p w14:paraId="53768759" w14:textId="77777777" w:rsidR="004D14A2" w:rsidRPr="00FB353C" w:rsidRDefault="004D14A2" w:rsidP="001634FF">
      <w:pPr>
        <w:ind w:left="2160" w:hanging="720"/>
        <w:jc w:val="both"/>
        <w:rPr>
          <w:rFonts w:ascii="Times New Roman" w:hAnsi="Times New Roman"/>
        </w:rPr>
      </w:pPr>
    </w:p>
    <w:p w14:paraId="053356AC" w14:textId="77777777" w:rsidR="004D14A2" w:rsidRPr="00FB353C" w:rsidRDefault="004D14A2" w:rsidP="003C600E">
      <w:pPr>
        <w:numPr>
          <w:ilvl w:val="0"/>
          <w:numId w:val="86"/>
        </w:numPr>
        <w:ind w:left="2160" w:hanging="720"/>
        <w:jc w:val="both"/>
        <w:rPr>
          <w:rFonts w:ascii="Times New Roman" w:hAnsi="Times New Roman"/>
        </w:rPr>
      </w:pPr>
      <w:r w:rsidRPr="00FB353C">
        <w:rPr>
          <w:rFonts w:ascii="Times New Roman" w:hAnsi="Times New Roman"/>
        </w:rPr>
        <w:t>Supporting materials such as documents, records, photos, parts and logs.</w:t>
      </w:r>
    </w:p>
    <w:p w14:paraId="1D90C932" w14:textId="77777777" w:rsidR="004D14A2" w:rsidRPr="00FB353C" w:rsidRDefault="004D14A2" w:rsidP="001634FF">
      <w:pPr>
        <w:ind w:left="2160" w:hanging="720"/>
        <w:jc w:val="both"/>
        <w:rPr>
          <w:rFonts w:ascii="Times New Roman" w:hAnsi="Times New Roman"/>
        </w:rPr>
      </w:pPr>
    </w:p>
    <w:p w14:paraId="56834C4B" w14:textId="77777777" w:rsidR="004D14A2" w:rsidRPr="00FB353C" w:rsidRDefault="004D14A2" w:rsidP="003C600E">
      <w:pPr>
        <w:numPr>
          <w:ilvl w:val="0"/>
          <w:numId w:val="86"/>
        </w:numPr>
        <w:ind w:left="2160" w:hanging="720"/>
        <w:jc w:val="both"/>
        <w:rPr>
          <w:rFonts w:ascii="Times New Roman" w:hAnsi="Times New Roman"/>
        </w:rPr>
      </w:pPr>
      <w:r w:rsidRPr="00FB353C">
        <w:rPr>
          <w:rFonts w:ascii="Times New Roman" w:hAnsi="Times New Roman"/>
        </w:rPr>
        <w:t>The facts should be analyzed in order to determine areas where improvements can be made or where methods can be identified to prevent the recurrence of undesired results.  This information becomes the "lessons learned."</w:t>
      </w:r>
    </w:p>
    <w:p w14:paraId="0612BDE1" w14:textId="77777777" w:rsidR="004D14A2" w:rsidRPr="00FB353C" w:rsidRDefault="004D14A2" w:rsidP="00A74B52">
      <w:pPr>
        <w:ind w:left="1080" w:firstLine="360"/>
        <w:jc w:val="both"/>
        <w:rPr>
          <w:rFonts w:ascii="Times New Roman" w:hAnsi="Times New Roman"/>
        </w:rPr>
      </w:pPr>
    </w:p>
    <w:p w14:paraId="180B120B" w14:textId="77777777" w:rsidR="004D14A2" w:rsidRPr="00FB353C" w:rsidRDefault="004D14A2" w:rsidP="00EE02D8">
      <w:pPr>
        <w:numPr>
          <w:ilvl w:val="1"/>
          <w:numId w:val="48"/>
        </w:numPr>
        <w:tabs>
          <w:tab w:val="clear" w:pos="1440"/>
        </w:tabs>
        <w:ind w:hanging="720"/>
        <w:jc w:val="both"/>
        <w:rPr>
          <w:rFonts w:ascii="Times New Roman" w:hAnsi="Times New Roman"/>
        </w:rPr>
      </w:pPr>
      <w:r w:rsidRPr="00FB353C">
        <w:rPr>
          <w:rFonts w:ascii="Times New Roman" w:hAnsi="Times New Roman"/>
        </w:rPr>
        <w:t>Lessons learned are available from post-job reviews and reports of past radiological events on site and at other facilities.  The Radiological Control Organization, in conjunction with line management, should evaluate lessons learned, provide prompt distribution, and incorporate the lessons into the Fermilab Radiological Control Program, the radiological training program and related operations.</w:t>
      </w:r>
    </w:p>
    <w:p w14:paraId="7BBFF766" w14:textId="77777777" w:rsidR="004D14A2" w:rsidRPr="00FB353C" w:rsidRDefault="004D14A2" w:rsidP="00A74B52">
      <w:pPr>
        <w:jc w:val="both"/>
        <w:rPr>
          <w:rFonts w:ascii="Times New Roman" w:hAnsi="Times New Roman"/>
        </w:rPr>
      </w:pPr>
    </w:p>
    <w:p w14:paraId="0E83083B" w14:textId="03ADE8E6" w:rsidR="004D14A2" w:rsidRPr="00FB353C" w:rsidRDefault="001F4D89" w:rsidP="00A74B52">
      <w:pPr>
        <w:pStyle w:val="FRCMHeading2"/>
        <w:rPr>
          <w:rFonts w:ascii="Times New Roman" w:hAnsi="Times New Roman"/>
        </w:rPr>
      </w:pPr>
      <w:r w:rsidRPr="00FB353C">
        <w:rPr>
          <w:rFonts w:ascii="Times New Roman" w:hAnsi="Times New Roman"/>
        </w:rPr>
        <w:t>356 Records</w:t>
      </w:r>
    </w:p>
    <w:p w14:paraId="53DF82CB" w14:textId="77777777" w:rsidR="004D14A2" w:rsidRPr="00FB353C" w:rsidRDefault="004D14A2" w:rsidP="00A74B52">
      <w:pPr>
        <w:jc w:val="both"/>
        <w:rPr>
          <w:rFonts w:ascii="Times New Roman" w:hAnsi="Times New Roman"/>
        </w:rPr>
      </w:pPr>
    </w:p>
    <w:p w14:paraId="40A98AE6" w14:textId="77777777" w:rsidR="004D14A2" w:rsidRPr="00FB353C" w:rsidRDefault="004D14A2" w:rsidP="00A74B52">
      <w:pPr>
        <w:jc w:val="both"/>
        <w:rPr>
          <w:rFonts w:ascii="Times New Roman" w:hAnsi="Times New Roman"/>
        </w:rPr>
      </w:pPr>
      <w:r w:rsidRPr="00FB353C">
        <w:rPr>
          <w:rFonts w:ascii="Times New Roman" w:hAnsi="Times New Roman"/>
        </w:rPr>
        <w:t>Records associated with the ALARA process and program, actions taken to attain and maintain occupational exposures ALARA, internal audits, training and other records are documented and maintained in accordance with Chapter 7.</w:t>
      </w:r>
    </w:p>
    <w:p w14:paraId="43427BA3" w14:textId="77777777" w:rsidR="004D14A2" w:rsidRPr="00FB353C" w:rsidRDefault="004D14A2" w:rsidP="00A74B52">
      <w:pPr>
        <w:jc w:val="both"/>
        <w:rPr>
          <w:rFonts w:ascii="Times New Roman" w:hAnsi="Times New Roman"/>
        </w:rPr>
      </w:pPr>
    </w:p>
    <w:p w14:paraId="688DED23" w14:textId="7DEFA944" w:rsidR="004D14A2" w:rsidRPr="00FB353C" w:rsidRDefault="00D50C56" w:rsidP="00EE02D8">
      <w:pPr>
        <w:numPr>
          <w:ilvl w:val="3"/>
          <w:numId w:val="48"/>
        </w:numPr>
        <w:tabs>
          <w:tab w:val="clear" w:pos="2880"/>
        </w:tabs>
        <w:ind w:left="720" w:hanging="720"/>
        <w:jc w:val="both"/>
        <w:rPr>
          <w:rFonts w:ascii="Times New Roman" w:hAnsi="Times New Roman"/>
        </w:rPr>
      </w:pPr>
      <w:r w:rsidRPr="00FB353C">
        <w:rPr>
          <w:rFonts w:ascii="Times New Roman" w:hAnsi="Times New Roman"/>
          <w:u w:val="single"/>
        </w:rPr>
        <w:t>ES&amp;H</w:t>
      </w:r>
      <w:r w:rsidR="004D14A2" w:rsidRPr="00FB353C">
        <w:rPr>
          <w:rFonts w:ascii="Times New Roman" w:hAnsi="Times New Roman"/>
          <w:u w:val="single"/>
        </w:rPr>
        <w:t xml:space="preserve"> Section</w:t>
      </w:r>
    </w:p>
    <w:p w14:paraId="27CF3826" w14:textId="77777777" w:rsidR="004D14A2" w:rsidRPr="00FB353C" w:rsidRDefault="004D14A2" w:rsidP="00A74B52">
      <w:pPr>
        <w:pStyle w:val="Footer"/>
        <w:tabs>
          <w:tab w:val="clear" w:pos="4320"/>
          <w:tab w:val="clear" w:pos="8640"/>
        </w:tabs>
        <w:jc w:val="both"/>
        <w:rPr>
          <w:rFonts w:ascii="Times New Roman" w:hAnsi="Times New Roman"/>
        </w:rPr>
      </w:pPr>
    </w:p>
    <w:p w14:paraId="53A9DAE0" w14:textId="30AF0C92" w:rsidR="004D14A2" w:rsidRPr="00FB353C" w:rsidRDefault="002E1948" w:rsidP="00EE02D8">
      <w:pPr>
        <w:numPr>
          <w:ilvl w:val="0"/>
          <w:numId w:val="49"/>
        </w:numPr>
        <w:tabs>
          <w:tab w:val="clear" w:pos="1800"/>
        </w:tabs>
        <w:ind w:left="1440"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4D14A2" w:rsidRPr="00FB353C">
        <w:rPr>
          <w:rFonts w:ascii="Times New Roman" w:hAnsi="Times New Roman"/>
        </w:rPr>
        <w:t xml:space="preserve"> Section maintains minutes of Radiation Safety Subcommittee meetings, generally held monthly, which include ALARA issues.</w:t>
      </w:r>
    </w:p>
    <w:p w14:paraId="363EB1BF" w14:textId="77777777" w:rsidR="004D14A2" w:rsidRPr="00FB353C" w:rsidRDefault="004D14A2" w:rsidP="00A74B52">
      <w:pPr>
        <w:ind w:left="1440" w:hanging="720"/>
        <w:jc w:val="both"/>
        <w:rPr>
          <w:rFonts w:ascii="Times New Roman" w:hAnsi="Times New Roman"/>
        </w:rPr>
      </w:pPr>
    </w:p>
    <w:p w14:paraId="1E35B538" w14:textId="468213CE" w:rsidR="004D14A2" w:rsidRPr="00FB353C" w:rsidRDefault="004D14A2" w:rsidP="00EE02D8">
      <w:pPr>
        <w:numPr>
          <w:ilvl w:val="0"/>
          <w:numId w:val="49"/>
        </w:numPr>
        <w:tabs>
          <w:tab w:val="clear" w:pos="1800"/>
        </w:tabs>
        <w:ind w:left="1440" w:hanging="720"/>
        <w:jc w:val="both"/>
        <w:rPr>
          <w:rFonts w:ascii="Times New Roman" w:hAnsi="Times New Roman"/>
        </w:rPr>
      </w:pPr>
      <w:r w:rsidRPr="00FB353C">
        <w:rPr>
          <w:rFonts w:ascii="Times New Roman" w:hAnsi="Times New Roman"/>
        </w:rPr>
        <w:t xml:space="preserve">ALARA documentation and formal ALARA reviews are maintained in 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Section central ALARA file.</w:t>
      </w:r>
    </w:p>
    <w:p w14:paraId="0D75EE1A" w14:textId="77777777" w:rsidR="004D14A2" w:rsidRPr="00FB353C" w:rsidRDefault="004D14A2" w:rsidP="00A74B52">
      <w:pPr>
        <w:ind w:left="1440" w:hanging="720"/>
        <w:jc w:val="both"/>
        <w:rPr>
          <w:rFonts w:ascii="Times New Roman" w:hAnsi="Times New Roman"/>
          <w:b/>
        </w:rPr>
      </w:pPr>
    </w:p>
    <w:p w14:paraId="003C1D3D" w14:textId="073EACB7" w:rsidR="004D14A2" w:rsidRPr="00FB353C" w:rsidRDefault="004D14A2" w:rsidP="00EE02D8">
      <w:pPr>
        <w:numPr>
          <w:ilvl w:val="0"/>
          <w:numId w:val="49"/>
        </w:numPr>
        <w:tabs>
          <w:tab w:val="clear" w:pos="1800"/>
        </w:tabs>
        <w:ind w:left="1440"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2E1948" w:rsidRPr="00FB353C">
        <w:rPr>
          <w:rFonts w:ascii="Times New Roman" w:hAnsi="Times New Roman"/>
        </w:rPr>
        <w:t xml:space="preserve"> </w:t>
      </w:r>
      <w:r w:rsidRPr="00FB353C">
        <w:rPr>
          <w:rFonts w:ascii="Times New Roman" w:hAnsi="Times New Roman"/>
        </w:rPr>
        <w:t>Section tracks and maintains records of individual and collective doses, records of intake, internal dose and dose received due to contamination.</w:t>
      </w:r>
    </w:p>
    <w:p w14:paraId="1D3A4CB5" w14:textId="77777777" w:rsidR="004D14A2" w:rsidRPr="00FB353C" w:rsidRDefault="004D14A2" w:rsidP="00A74B52">
      <w:pPr>
        <w:ind w:left="1440" w:hanging="720"/>
        <w:jc w:val="both"/>
        <w:rPr>
          <w:rFonts w:ascii="Times New Roman" w:hAnsi="Times New Roman"/>
        </w:rPr>
      </w:pPr>
    </w:p>
    <w:p w14:paraId="609D814A" w14:textId="0A74AB05" w:rsidR="004D14A2" w:rsidRPr="00FB353C" w:rsidRDefault="004D14A2" w:rsidP="00EE02D8">
      <w:pPr>
        <w:numPr>
          <w:ilvl w:val="0"/>
          <w:numId w:val="49"/>
        </w:numPr>
        <w:tabs>
          <w:tab w:val="clear" w:pos="1800"/>
        </w:tabs>
        <w:ind w:left="1440"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2E1948" w:rsidRPr="00FB353C">
        <w:rPr>
          <w:rFonts w:ascii="Times New Roman" w:hAnsi="Times New Roman"/>
        </w:rPr>
        <w:t xml:space="preserve"> </w:t>
      </w:r>
      <w:r w:rsidRPr="00FB353C">
        <w:rPr>
          <w:rFonts w:ascii="Times New Roman" w:hAnsi="Times New Roman"/>
        </w:rPr>
        <w:t>Section maintains documentation of approvals to exceed Fermilab administrative goals.</w:t>
      </w:r>
    </w:p>
    <w:p w14:paraId="1575CB54" w14:textId="77777777" w:rsidR="004D14A2" w:rsidRPr="00FB353C" w:rsidRDefault="004D14A2" w:rsidP="00A74B52">
      <w:pPr>
        <w:ind w:left="1440" w:hanging="720"/>
        <w:jc w:val="both"/>
        <w:rPr>
          <w:rFonts w:ascii="Times New Roman" w:hAnsi="Times New Roman"/>
        </w:rPr>
      </w:pPr>
    </w:p>
    <w:p w14:paraId="63060804" w14:textId="38D19DAF" w:rsidR="004D14A2" w:rsidRPr="00FB353C" w:rsidRDefault="004D14A2" w:rsidP="00EE02D8">
      <w:pPr>
        <w:numPr>
          <w:ilvl w:val="0"/>
          <w:numId w:val="49"/>
        </w:numPr>
        <w:tabs>
          <w:tab w:val="clear" w:pos="1800"/>
        </w:tabs>
        <w:ind w:left="1440"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2E1948" w:rsidRPr="00FB353C">
        <w:rPr>
          <w:rFonts w:ascii="Times New Roman" w:hAnsi="Times New Roman"/>
        </w:rPr>
        <w:t xml:space="preserve"> </w:t>
      </w:r>
      <w:r w:rsidRPr="00FB353C">
        <w:rPr>
          <w:rFonts w:ascii="Times New Roman" w:hAnsi="Times New Roman"/>
        </w:rPr>
        <w:t>Section Dosimetry Program Manager maintains records of individual exposure reports for the Laboratory and, as necessary, provides the ALERT list to divisions/sections.</w:t>
      </w:r>
    </w:p>
    <w:p w14:paraId="1C23C1BA" w14:textId="77777777" w:rsidR="008A04C7" w:rsidRPr="00FB353C" w:rsidRDefault="008A04C7" w:rsidP="00A74B52">
      <w:pPr>
        <w:ind w:left="720"/>
        <w:jc w:val="both"/>
        <w:rPr>
          <w:rFonts w:ascii="Times New Roman" w:hAnsi="Times New Roman"/>
        </w:rPr>
      </w:pPr>
    </w:p>
    <w:p w14:paraId="22CBC5ED" w14:textId="7107E50A" w:rsidR="004D14A2" w:rsidRPr="00FB353C" w:rsidRDefault="006D17BE" w:rsidP="00EE02D8">
      <w:pPr>
        <w:numPr>
          <w:ilvl w:val="3"/>
          <w:numId w:val="48"/>
        </w:numPr>
        <w:tabs>
          <w:tab w:val="clear" w:pos="2880"/>
        </w:tabs>
        <w:ind w:left="720" w:hanging="720"/>
        <w:jc w:val="both"/>
        <w:rPr>
          <w:rFonts w:ascii="Times New Roman" w:hAnsi="Times New Roman"/>
        </w:rPr>
      </w:pPr>
      <w:r w:rsidRPr="00FB353C">
        <w:rPr>
          <w:rFonts w:ascii="Times New Roman" w:hAnsi="Times New Roman"/>
          <w:u w:val="single"/>
        </w:rPr>
        <w:t>Division/</w:t>
      </w:r>
      <w:r w:rsidR="008B2C86" w:rsidRPr="00FB353C">
        <w:rPr>
          <w:rFonts w:ascii="Times New Roman" w:hAnsi="Times New Roman"/>
          <w:u w:val="single"/>
        </w:rPr>
        <w:t>S</w:t>
      </w:r>
      <w:r w:rsidRPr="00FB353C">
        <w:rPr>
          <w:rFonts w:ascii="Times New Roman" w:hAnsi="Times New Roman"/>
          <w:u w:val="single"/>
        </w:rPr>
        <w:t>ection</w:t>
      </w:r>
      <w:r w:rsidR="004D14A2" w:rsidRPr="00FB353C">
        <w:rPr>
          <w:rFonts w:ascii="Times New Roman" w:hAnsi="Times New Roman"/>
          <w:u w:val="single"/>
        </w:rPr>
        <w:t xml:space="preserve"> ALARA Records</w:t>
      </w:r>
    </w:p>
    <w:p w14:paraId="7E74E844" w14:textId="77777777" w:rsidR="004D14A2" w:rsidRPr="00FB353C" w:rsidRDefault="004D14A2" w:rsidP="00A74B52">
      <w:pPr>
        <w:ind w:left="720"/>
        <w:jc w:val="both"/>
        <w:rPr>
          <w:rFonts w:ascii="Times New Roman" w:hAnsi="Times New Roman"/>
        </w:rPr>
      </w:pPr>
    </w:p>
    <w:p w14:paraId="77E98BB5" w14:textId="4A4EC030" w:rsidR="00EF5830" w:rsidRPr="00FB353C" w:rsidRDefault="004D14A2" w:rsidP="00BB1CC1">
      <w:pPr>
        <w:ind w:left="720"/>
        <w:jc w:val="both"/>
        <w:rPr>
          <w:rFonts w:ascii="Times New Roman" w:hAnsi="Times New Roman"/>
          <w:b/>
        </w:rPr>
      </w:pPr>
      <w:r w:rsidRPr="00FB353C">
        <w:rPr>
          <w:rFonts w:ascii="Times New Roman" w:hAnsi="Times New Roman"/>
        </w:rPr>
        <w:t xml:space="preserve">Records of ALARA activities are documented by </w:t>
      </w:r>
      <w:r w:rsidR="00D9305D" w:rsidRPr="00FB353C">
        <w:rPr>
          <w:rFonts w:ascii="Times New Roman" w:hAnsi="Times New Roman"/>
        </w:rPr>
        <w:t xml:space="preserve">for </w:t>
      </w:r>
      <w:r w:rsidRPr="00FB353C">
        <w:rPr>
          <w:rFonts w:ascii="Times New Roman" w:hAnsi="Times New Roman"/>
        </w:rPr>
        <w:t xml:space="preserve">the </w:t>
      </w:r>
      <w:r w:rsidR="006D17BE" w:rsidRPr="00FB353C">
        <w:rPr>
          <w:rFonts w:ascii="Times New Roman" w:hAnsi="Times New Roman"/>
        </w:rPr>
        <w:t>division/section</w:t>
      </w:r>
      <w:r w:rsidR="00D9305D" w:rsidRPr="00FB353C">
        <w:rPr>
          <w:rFonts w:ascii="Times New Roman" w:hAnsi="Times New Roman"/>
        </w:rPr>
        <w:t xml:space="preserve"> by the assigned RSO</w:t>
      </w:r>
      <w:r w:rsidRPr="00FB353C">
        <w:rPr>
          <w:rFonts w:ascii="Times New Roman" w:hAnsi="Times New Roman"/>
        </w:rPr>
        <w:t xml:space="preserve"> that initiates the activity.  These activities may include pre-job briefings, post-job reviews</w:t>
      </w:r>
      <w:r w:rsidR="00566954" w:rsidRPr="00FB353C">
        <w:rPr>
          <w:rFonts w:ascii="Times New Roman" w:hAnsi="Times New Roman"/>
        </w:rPr>
        <w:t>,</w:t>
      </w:r>
      <w:r w:rsidRPr="00FB353C">
        <w:rPr>
          <w:rFonts w:ascii="Times New Roman" w:hAnsi="Times New Roman"/>
        </w:rPr>
        <w:t xml:space="preserve"> job/experiment reviews, ALARA design reviews and radiological work permits</w:t>
      </w:r>
      <w:r w:rsidRPr="00FB353C">
        <w:rPr>
          <w:rFonts w:ascii="Times New Roman" w:hAnsi="Times New Roman"/>
          <w:b/>
        </w:rPr>
        <w:t>.</w:t>
      </w:r>
      <w:r w:rsidRPr="00FB353C">
        <w:rPr>
          <w:rFonts w:ascii="Times New Roman" w:hAnsi="Times New Roman"/>
        </w:rPr>
        <w:t xml:space="preserve">  These activity records and supporting documentation are maintained </w:t>
      </w:r>
      <w:r w:rsidR="00D9305D" w:rsidRPr="00FB353C">
        <w:rPr>
          <w:rFonts w:ascii="Times New Roman" w:hAnsi="Times New Roman"/>
        </w:rPr>
        <w:t>for the</w:t>
      </w:r>
      <w:r w:rsidRPr="00FB353C">
        <w:rPr>
          <w:rFonts w:ascii="Times New Roman" w:hAnsi="Times New Roman"/>
        </w:rPr>
        <w:t xml:space="preserve"> </w:t>
      </w:r>
      <w:r w:rsidR="006D17BE" w:rsidRPr="00FB353C">
        <w:rPr>
          <w:rFonts w:ascii="Times New Roman" w:hAnsi="Times New Roman"/>
        </w:rPr>
        <w:t>division/section</w:t>
      </w:r>
      <w:r w:rsidRPr="00FB353C">
        <w:rPr>
          <w:rFonts w:ascii="Times New Roman" w:hAnsi="Times New Roman"/>
        </w:rPr>
        <w:t xml:space="preserve"> </w:t>
      </w:r>
      <w:r w:rsidR="00D9305D" w:rsidRPr="00FB353C">
        <w:rPr>
          <w:rFonts w:ascii="Times New Roman" w:hAnsi="Times New Roman"/>
        </w:rPr>
        <w:t>by the assigned RSO</w:t>
      </w:r>
      <w:r w:rsidR="00566954" w:rsidRPr="00FB353C">
        <w:rPr>
          <w:rFonts w:ascii="Times New Roman" w:hAnsi="Times New Roman"/>
        </w:rPr>
        <w:t>.</w:t>
      </w:r>
      <w:bookmarkStart w:id="202" w:name="_Toc39457601"/>
      <w:bookmarkStart w:id="203" w:name="_Toc341191993"/>
      <w:bookmarkStart w:id="204" w:name="_Toc341192122"/>
      <w:bookmarkStart w:id="205" w:name="_Toc341254666"/>
      <w:bookmarkStart w:id="206" w:name="_Toc450900808"/>
      <w:r w:rsidR="00EF5830" w:rsidRPr="00FB353C">
        <w:rPr>
          <w:rFonts w:ascii="Times New Roman" w:hAnsi="Times New Roman"/>
        </w:rPr>
        <w:br w:type="page"/>
      </w:r>
    </w:p>
    <w:p w14:paraId="336C641D" w14:textId="62727F88" w:rsidR="004D14A2" w:rsidRPr="00FB353C" w:rsidRDefault="004D14A2" w:rsidP="00A74B52">
      <w:pPr>
        <w:pStyle w:val="FRCMHeading1"/>
        <w:rPr>
          <w:rFonts w:ascii="Times New Roman" w:hAnsi="Times New Roman"/>
        </w:rPr>
      </w:pPr>
      <w:bookmarkStart w:id="207" w:name="_Toc31183918"/>
      <w:r w:rsidRPr="00FB353C">
        <w:rPr>
          <w:rFonts w:ascii="Times New Roman" w:hAnsi="Times New Roman"/>
        </w:rPr>
        <w:lastRenderedPageBreak/>
        <w:t xml:space="preserve">PART </w:t>
      </w:r>
      <w:r w:rsidR="00E92D14" w:rsidRPr="00FB353C">
        <w:rPr>
          <w:rFonts w:ascii="Times New Roman" w:hAnsi="Times New Roman"/>
        </w:rPr>
        <w:t>6 SPECIAL</w:t>
      </w:r>
      <w:r w:rsidRPr="00FB353C">
        <w:rPr>
          <w:rFonts w:ascii="Times New Roman" w:hAnsi="Times New Roman"/>
        </w:rPr>
        <w:t xml:space="preserve"> APPLICATIONS</w:t>
      </w:r>
      <w:bookmarkEnd w:id="202"/>
      <w:bookmarkEnd w:id="203"/>
      <w:bookmarkEnd w:id="204"/>
      <w:bookmarkEnd w:id="205"/>
      <w:bookmarkEnd w:id="206"/>
      <w:bookmarkEnd w:id="207"/>
    </w:p>
    <w:p w14:paraId="60497AAF"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DF476B8" w14:textId="0116EFC0"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 xml:space="preserve">This Part is applicable to those facilities where </w:t>
      </w:r>
      <w:proofErr w:type="gramStart"/>
      <w:r w:rsidRPr="00FB353C">
        <w:rPr>
          <w:rFonts w:ascii="Times New Roman" w:hAnsi="Times New Roman"/>
        </w:rPr>
        <w:t>the majority of</w:t>
      </w:r>
      <w:proofErr w:type="gramEnd"/>
      <w:r w:rsidRPr="00FB353C">
        <w:rPr>
          <w:rFonts w:ascii="Times New Roman" w:hAnsi="Times New Roman"/>
        </w:rPr>
        <w:t xml:space="preserve"> the work or operations involve the subject radionuclide as the significant source term.  It is not intended to apply to facilities that use the subject radionuclides in limited or trace amounts, such as analytical laboratories.</w:t>
      </w:r>
    </w:p>
    <w:p w14:paraId="267B674F"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6736FBEB" w14:textId="7B008F22" w:rsidR="004D14A2" w:rsidRPr="00FB353C" w:rsidRDefault="00E92D14" w:rsidP="00A74B52">
      <w:pPr>
        <w:pStyle w:val="FRCMHeading2"/>
        <w:rPr>
          <w:rFonts w:ascii="Times New Roman" w:hAnsi="Times New Roman"/>
        </w:rPr>
      </w:pPr>
      <w:bookmarkStart w:id="208" w:name="_Toc39457602"/>
      <w:bookmarkStart w:id="209" w:name="_Toc341191994"/>
      <w:bookmarkStart w:id="210" w:name="_Toc341192123"/>
      <w:bookmarkStart w:id="211" w:name="_Toc341254667"/>
      <w:bookmarkStart w:id="212" w:name="_Toc450900809"/>
      <w:bookmarkStart w:id="213" w:name="_Toc31183919"/>
      <w:r w:rsidRPr="00FB353C">
        <w:rPr>
          <w:rFonts w:ascii="Times New Roman" w:hAnsi="Times New Roman"/>
        </w:rPr>
        <w:t>361 Uranium</w:t>
      </w:r>
      <w:r w:rsidR="004D14A2" w:rsidRPr="00FB353C">
        <w:rPr>
          <w:rFonts w:ascii="Times New Roman" w:hAnsi="Times New Roman"/>
        </w:rPr>
        <w:t xml:space="preserve"> Operations</w:t>
      </w:r>
      <w:bookmarkEnd w:id="208"/>
      <w:bookmarkEnd w:id="209"/>
      <w:bookmarkEnd w:id="210"/>
      <w:bookmarkEnd w:id="211"/>
      <w:bookmarkEnd w:id="212"/>
      <w:bookmarkEnd w:id="213"/>
    </w:p>
    <w:p w14:paraId="436B4561"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551805F"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 xml:space="preserve">Natural, depleted, and low-enriched uranium are unusual in that their chemical toxicity is more limiting in the human body than their radioactivity.  Also, processed uranium can contain transuranic and other radionuclides from recycled materials.  However, such processed uranium is </w:t>
      </w:r>
      <w:r w:rsidRPr="00FB353C">
        <w:rPr>
          <w:rFonts w:ascii="Times New Roman" w:hAnsi="Times New Roman"/>
          <w:u w:val="single"/>
        </w:rPr>
        <w:t>never</w:t>
      </w:r>
      <w:r w:rsidRPr="00FB353C">
        <w:rPr>
          <w:rFonts w:ascii="Times New Roman" w:hAnsi="Times New Roman"/>
        </w:rPr>
        <w:t xml:space="preserve"> used at Fermilab.  Except for small check sources, the only uranium used at Fermilab is in the form of depleted uranium.</w:t>
      </w:r>
    </w:p>
    <w:p w14:paraId="22B65FBB"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49834AA5"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FB353C">
        <w:rPr>
          <w:rFonts w:ascii="Times New Roman" w:hAnsi="Times New Roman"/>
        </w:rPr>
        <w:t xml:space="preserve">For these reasons, in addition to the provisions of this Manual, the guidance contained in the document, </w:t>
      </w:r>
      <w:r w:rsidRPr="00FB353C">
        <w:rPr>
          <w:rFonts w:ascii="Times New Roman" w:hAnsi="Times New Roman"/>
          <w:i/>
        </w:rPr>
        <w:t>Health Physics Manual of Good Practices for Uranium Facilities</w:t>
      </w:r>
      <w:r w:rsidRPr="00FB353C">
        <w:rPr>
          <w:rFonts w:ascii="Times New Roman" w:hAnsi="Times New Roman"/>
        </w:rPr>
        <w:t>, EG&amp;G</w:t>
      </w:r>
      <w:r w:rsidRPr="00FB353C">
        <w:rPr>
          <w:rFonts w:ascii="Times New Roman" w:hAnsi="Times New Roman"/>
        </w:rPr>
        <w:noBreakHyphen/>
        <w:t>2530 has been used to prepare this Article of the Fermilab Radiological Control Manual.  The EG&amp;G document provides specific guidance related to management controls, radiological monitoring, contamination control, and internal and external exposure controls.</w:t>
      </w:r>
    </w:p>
    <w:p w14:paraId="4CD3813E"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6912178A" w14:textId="77777777" w:rsidR="004D14A2" w:rsidRPr="00FB353C" w:rsidRDefault="004D14A2" w:rsidP="00A74B5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B353C">
        <w:rPr>
          <w:rFonts w:ascii="Times New Roman" w:hAnsi="Times New Roman"/>
        </w:rPr>
        <w:t>Fermilab has adopted the provisions of this Article to assure proper management of depleted uranium in order to accomplish both proper radiological control and material accountability.</w:t>
      </w:r>
    </w:p>
    <w:p w14:paraId="761DF82C"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76C6B787" w14:textId="77777777" w:rsidR="004D14A2" w:rsidRPr="00FB353C" w:rsidRDefault="004D14A2" w:rsidP="00EE02D8">
      <w:pPr>
        <w:numPr>
          <w:ilvl w:val="1"/>
          <w:numId w:val="61"/>
        </w:numPr>
        <w:tabs>
          <w:tab w:val="clear" w:pos="720"/>
        </w:tabs>
        <w:ind w:left="720" w:hanging="720"/>
        <w:jc w:val="both"/>
        <w:rPr>
          <w:rFonts w:ascii="Times New Roman" w:hAnsi="Times New Roman"/>
        </w:rPr>
      </w:pPr>
      <w:r w:rsidRPr="00FB353C">
        <w:rPr>
          <w:rFonts w:ascii="Times New Roman" w:hAnsi="Times New Roman"/>
          <w:u w:val="single"/>
        </w:rPr>
        <w:t>Some Properties</w:t>
      </w:r>
    </w:p>
    <w:p w14:paraId="407BA683" w14:textId="77777777" w:rsidR="004D14A2" w:rsidRPr="00FB353C" w:rsidRDefault="004D14A2" w:rsidP="00A74B52">
      <w:pPr>
        <w:jc w:val="both"/>
        <w:rPr>
          <w:rFonts w:ascii="Times New Roman" w:hAnsi="Times New Roman"/>
        </w:rPr>
      </w:pPr>
    </w:p>
    <w:p w14:paraId="62AFBBCA" w14:textId="77777777" w:rsidR="004D14A2" w:rsidRPr="00FB353C" w:rsidRDefault="004D14A2" w:rsidP="00A74B52">
      <w:pPr>
        <w:ind w:left="720"/>
        <w:jc w:val="both"/>
        <w:rPr>
          <w:rFonts w:ascii="Times New Roman" w:hAnsi="Times New Roman"/>
        </w:rPr>
      </w:pPr>
      <w:r w:rsidRPr="00FB353C">
        <w:rPr>
          <w:rFonts w:ascii="Times New Roman" w:hAnsi="Times New Roman"/>
        </w:rPr>
        <w:t>Uranium is a very heavy metal of density 19 g/cm</w:t>
      </w:r>
      <w:r w:rsidRPr="00FB353C">
        <w:rPr>
          <w:rFonts w:ascii="Times New Roman" w:hAnsi="Times New Roman"/>
          <w:position w:val="6"/>
          <w:sz w:val="20"/>
        </w:rPr>
        <w:t>3</w:t>
      </w:r>
      <w:r w:rsidRPr="00FB353C">
        <w:rPr>
          <w:rFonts w:ascii="Times New Roman" w:hAnsi="Times New Roman"/>
        </w:rPr>
        <w:t>, with a melting point of 1132</w:t>
      </w:r>
      <w:r w:rsidRPr="00FB353C">
        <w:rPr>
          <w:rFonts w:ascii="Times New Roman" w:hAnsi="Times New Roman"/>
          <w:position w:val="6"/>
          <w:sz w:val="20"/>
        </w:rPr>
        <w:t>o</w:t>
      </w:r>
      <w:r w:rsidRPr="00FB353C">
        <w:rPr>
          <w:rFonts w:ascii="Times New Roman" w:hAnsi="Times New Roman"/>
        </w:rPr>
        <w:t>C.  It is very active chemically, has low corrosion resistance, and is oxidized very rapidly on exposure to air, going from a bright silvery color to a black surface powder.  Formation of the oxide coating does not prevent oxidation of the underlying metal.  Uranium dust or chips can be pyrophoric (i.e., they burst into flame spontaneously on exposure to air) depending on their size and surface area.</w:t>
      </w:r>
    </w:p>
    <w:p w14:paraId="0AC42A2C" w14:textId="77777777" w:rsidR="004D14A2" w:rsidRPr="00FB353C" w:rsidRDefault="004D14A2" w:rsidP="00A74B52">
      <w:pPr>
        <w:ind w:left="720"/>
        <w:jc w:val="both"/>
        <w:rPr>
          <w:rFonts w:ascii="Times New Roman" w:hAnsi="Times New Roman"/>
        </w:rPr>
      </w:pPr>
    </w:p>
    <w:p w14:paraId="6E6315D8" w14:textId="67F84375" w:rsidR="004D14A2" w:rsidRPr="00FB353C" w:rsidRDefault="004D14A2" w:rsidP="00A74B52">
      <w:pPr>
        <w:ind w:left="720"/>
        <w:jc w:val="both"/>
        <w:rPr>
          <w:rFonts w:ascii="Times New Roman" w:hAnsi="Times New Roman"/>
        </w:rPr>
      </w:pPr>
      <w:r w:rsidRPr="00FB353C">
        <w:rPr>
          <w:rFonts w:ascii="Times New Roman" w:hAnsi="Times New Roman"/>
        </w:rPr>
        <w:t xml:space="preserve">Natural uranium consists of three radioactive isotopes:  99.275% </w:t>
      </w:r>
      <w:r w:rsidRPr="00FB353C">
        <w:rPr>
          <w:rFonts w:ascii="Times New Roman" w:hAnsi="Times New Roman"/>
          <w:position w:val="6"/>
          <w:sz w:val="20"/>
        </w:rPr>
        <w:t>238</w:t>
      </w:r>
      <w:r w:rsidRPr="00FB353C">
        <w:rPr>
          <w:rFonts w:ascii="Times New Roman" w:hAnsi="Times New Roman"/>
        </w:rPr>
        <w:t xml:space="preserve">U, 0.720% </w:t>
      </w:r>
      <w:r w:rsidRPr="00FB353C">
        <w:rPr>
          <w:rFonts w:ascii="Times New Roman" w:hAnsi="Times New Roman"/>
          <w:position w:val="6"/>
          <w:sz w:val="20"/>
        </w:rPr>
        <w:t>235</w:t>
      </w:r>
      <w:r w:rsidRPr="00FB353C">
        <w:rPr>
          <w:rFonts w:ascii="Times New Roman" w:hAnsi="Times New Roman"/>
        </w:rPr>
        <w:t xml:space="preserve">U, and 0.005% </w:t>
      </w:r>
      <w:r w:rsidRPr="00FB353C">
        <w:rPr>
          <w:rFonts w:ascii="Times New Roman" w:hAnsi="Times New Roman"/>
          <w:position w:val="6"/>
          <w:sz w:val="20"/>
        </w:rPr>
        <w:t>234</w:t>
      </w:r>
      <w:r w:rsidRPr="00FB353C">
        <w:rPr>
          <w:rFonts w:ascii="Times New Roman" w:hAnsi="Times New Roman"/>
        </w:rPr>
        <w:t xml:space="preserve">U.  The main isotope </w:t>
      </w:r>
      <w:r w:rsidRPr="00FB353C">
        <w:rPr>
          <w:rFonts w:ascii="Times New Roman" w:hAnsi="Times New Roman"/>
          <w:position w:val="6"/>
          <w:sz w:val="20"/>
        </w:rPr>
        <w:t>238</w:t>
      </w:r>
      <w:r w:rsidRPr="00FB353C">
        <w:rPr>
          <w:rFonts w:ascii="Times New Roman" w:hAnsi="Times New Roman"/>
        </w:rPr>
        <w:t xml:space="preserve">U has a half-life of 4.5 </w:t>
      </w:r>
      <w:r w:rsidRPr="00FB353C">
        <w:rPr>
          <w:rFonts w:ascii="Times New Roman" w:hAnsi="Times New Roman"/>
          <w:sz w:val="20"/>
        </w:rPr>
        <w:t></w:t>
      </w:r>
      <w:r w:rsidRPr="00FB353C">
        <w:rPr>
          <w:rFonts w:ascii="Times New Roman" w:hAnsi="Times New Roman"/>
          <w:sz w:val="20"/>
        </w:rPr>
        <w:t></w:t>
      </w:r>
      <w:r w:rsidRPr="00FB353C">
        <w:rPr>
          <w:rFonts w:ascii="Times New Roman" w:hAnsi="Times New Roman"/>
        </w:rPr>
        <w:t>10</w:t>
      </w:r>
      <w:r w:rsidRPr="00FB353C">
        <w:rPr>
          <w:rFonts w:ascii="Times New Roman" w:hAnsi="Times New Roman"/>
          <w:position w:val="6"/>
          <w:sz w:val="20"/>
        </w:rPr>
        <w:t>9</w:t>
      </w:r>
      <w:r w:rsidRPr="00FB353C">
        <w:rPr>
          <w:rFonts w:ascii="Times New Roman" w:hAnsi="Times New Roman"/>
        </w:rPr>
        <w:t xml:space="preserve"> </w:t>
      </w:r>
      <w:proofErr w:type="gramStart"/>
      <w:r w:rsidRPr="00FB353C">
        <w:rPr>
          <w:rFonts w:ascii="Times New Roman" w:hAnsi="Times New Roman"/>
        </w:rPr>
        <w:t>years, and</w:t>
      </w:r>
      <w:proofErr w:type="gramEnd"/>
      <w:r w:rsidRPr="00FB353C">
        <w:rPr>
          <w:rFonts w:ascii="Times New Roman" w:hAnsi="Times New Roman"/>
        </w:rPr>
        <w:t xml:space="preserve"> is an alpha emitter.  The uranium series includes </w:t>
      </w:r>
      <w:proofErr w:type="gramStart"/>
      <w:r w:rsidRPr="00FB353C">
        <w:rPr>
          <w:rFonts w:ascii="Times New Roman" w:hAnsi="Times New Roman"/>
        </w:rPr>
        <w:t>a number of</w:t>
      </w:r>
      <w:proofErr w:type="gramEnd"/>
      <w:r w:rsidRPr="00FB353C">
        <w:rPr>
          <w:rFonts w:ascii="Times New Roman" w:hAnsi="Times New Roman"/>
        </w:rPr>
        <w:t xml:space="preserve"> radioactive elements that emit X-rays, beta particles, and gamma rays.  The </w:t>
      </w:r>
      <w:r w:rsidRPr="00FB353C">
        <w:rPr>
          <w:rFonts w:ascii="Times New Roman" w:hAnsi="Times New Roman"/>
          <w:position w:val="6"/>
          <w:sz w:val="20"/>
        </w:rPr>
        <w:t>235</w:t>
      </w:r>
      <w:r w:rsidRPr="00FB353C">
        <w:rPr>
          <w:rFonts w:ascii="Times New Roman" w:hAnsi="Times New Roman"/>
        </w:rPr>
        <w:t xml:space="preserve">U fraction is separated to use in nuclear reactors leaving so-called depleted uranium which may contain less than 0.2% </w:t>
      </w:r>
      <w:r w:rsidRPr="00FB353C">
        <w:rPr>
          <w:rFonts w:ascii="Times New Roman" w:hAnsi="Times New Roman"/>
          <w:position w:val="6"/>
          <w:sz w:val="20"/>
        </w:rPr>
        <w:t>235</w:t>
      </w:r>
      <w:r w:rsidRPr="00FB353C">
        <w:rPr>
          <w:rFonts w:ascii="Times New Roman" w:hAnsi="Times New Roman"/>
        </w:rPr>
        <w:t>U.</w:t>
      </w:r>
    </w:p>
    <w:p w14:paraId="6A49E658" w14:textId="77777777" w:rsidR="008A04C7" w:rsidRPr="00FB353C" w:rsidRDefault="008A04C7" w:rsidP="00A74B52">
      <w:pPr>
        <w:ind w:left="720"/>
        <w:jc w:val="both"/>
        <w:rPr>
          <w:rFonts w:ascii="Times New Roman" w:hAnsi="Times New Roman"/>
        </w:rPr>
      </w:pPr>
    </w:p>
    <w:p w14:paraId="3016A6F2" w14:textId="77777777" w:rsidR="004D14A2" w:rsidRPr="00FB353C" w:rsidRDefault="004D14A2" w:rsidP="003C600E">
      <w:pPr>
        <w:numPr>
          <w:ilvl w:val="0"/>
          <w:numId w:val="64"/>
        </w:numPr>
        <w:tabs>
          <w:tab w:val="clear" w:pos="720"/>
        </w:tabs>
        <w:ind w:left="720" w:hanging="720"/>
        <w:jc w:val="both"/>
        <w:rPr>
          <w:rFonts w:ascii="Times New Roman" w:hAnsi="Times New Roman"/>
        </w:rPr>
      </w:pPr>
      <w:r w:rsidRPr="00FB353C">
        <w:rPr>
          <w:rFonts w:ascii="Times New Roman" w:hAnsi="Times New Roman"/>
          <w:u w:val="single"/>
        </w:rPr>
        <w:t>Radiation Hazard</w:t>
      </w:r>
    </w:p>
    <w:p w14:paraId="700F57BF" w14:textId="77777777" w:rsidR="004D14A2" w:rsidRPr="00FB353C" w:rsidRDefault="004D14A2" w:rsidP="00A74B52">
      <w:pPr>
        <w:jc w:val="both"/>
        <w:rPr>
          <w:rFonts w:ascii="Times New Roman" w:hAnsi="Times New Roman"/>
        </w:rPr>
      </w:pPr>
    </w:p>
    <w:p w14:paraId="17A61F51" w14:textId="77777777" w:rsidR="004D14A2" w:rsidRPr="00FB353C" w:rsidRDefault="004D14A2" w:rsidP="00A74B52">
      <w:pPr>
        <w:spacing w:line="240" w:lineRule="exact"/>
        <w:ind w:left="720"/>
        <w:jc w:val="both"/>
        <w:rPr>
          <w:rFonts w:ascii="Times New Roman" w:hAnsi="Times New Roman"/>
        </w:rPr>
      </w:pPr>
      <w:r w:rsidRPr="00FB353C">
        <w:rPr>
          <w:rFonts w:ascii="Times New Roman" w:hAnsi="Times New Roman"/>
        </w:rPr>
        <w:t>Uranium presents a potentially serious external and internal radiation hazard.  The main external hazards are caused by the dose rate on the uranium surface due primarily to betas and X-rays.</w:t>
      </w:r>
      <w:r w:rsidRPr="00FB353C">
        <w:rPr>
          <w:rFonts w:ascii="Times New Roman" w:hAnsi="Times New Roman"/>
          <w:b/>
          <w:color w:val="000000"/>
        </w:rPr>
        <w:t xml:space="preserve"> </w:t>
      </w:r>
      <w:r w:rsidRPr="00FB353C">
        <w:rPr>
          <w:rFonts w:ascii="Times New Roman" w:hAnsi="Times New Roman"/>
        </w:rPr>
        <w:t xml:space="preserve"> Internal contamination may result due to the easily removable loose black surface powder, which is formed upon oxidation, and can be inhaled or ingested.  The main internal radiation hazard is due to the alpha activity.  The radiation hazard due to external irradiation </w:t>
      </w:r>
      <w:r w:rsidRPr="00FB353C">
        <w:rPr>
          <w:rFonts w:ascii="Times New Roman" w:hAnsi="Times New Roman"/>
        </w:rPr>
        <w:lastRenderedPageBreak/>
        <w:t>and contamination can be reduced considerably by plating the uranium surface, canning in stainless steel or other materials, or possibly by painting.</w:t>
      </w:r>
    </w:p>
    <w:p w14:paraId="5B0C33AD" w14:textId="77777777" w:rsidR="004D14A2" w:rsidRPr="00FB353C" w:rsidRDefault="004D14A2" w:rsidP="00A74B52">
      <w:pPr>
        <w:jc w:val="both"/>
        <w:rPr>
          <w:rFonts w:ascii="Times New Roman" w:hAnsi="Times New Roman"/>
        </w:rPr>
      </w:pPr>
    </w:p>
    <w:p w14:paraId="7E275819" w14:textId="77777777" w:rsidR="004D14A2" w:rsidRPr="00FB353C" w:rsidRDefault="004D14A2" w:rsidP="003C600E">
      <w:pPr>
        <w:numPr>
          <w:ilvl w:val="0"/>
          <w:numId w:val="64"/>
        </w:numPr>
        <w:tabs>
          <w:tab w:val="clear" w:pos="720"/>
        </w:tabs>
        <w:ind w:left="720" w:hanging="720"/>
        <w:jc w:val="both"/>
        <w:rPr>
          <w:rFonts w:ascii="Times New Roman" w:hAnsi="Times New Roman"/>
        </w:rPr>
      </w:pPr>
      <w:r w:rsidRPr="00FB353C">
        <w:rPr>
          <w:rFonts w:ascii="Times New Roman" w:hAnsi="Times New Roman"/>
          <w:u w:val="single"/>
        </w:rPr>
        <w:t>Guidelines for Receipt, Use, and Handling of Uranium</w:t>
      </w:r>
    </w:p>
    <w:p w14:paraId="466BB8A2" w14:textId="77777777" w:rsidR="004D14A2" w:rsidRPr="00FB353C" w:rsidRDefault="004D14A2" w:rsidP="00A74B52">
      <w:pPr>
        <w:ind w:left="720" w:hanging="360"/>
        <w:jc w:val="both"/>
        <w:rPr>
          <w:rFonts w:ascii="Times New Roman" w:hAnsi="Times New Roman"/>
        </w:rPr>
      </w:pPr>
    </w:p>
    <w:p w14:paraId="2D96FAF1" w14:textId="77777777" w:rsidR="004D14A2" w:rsidRPr="00FB353C" w:rsidRDefault="004D14A2" w:rsidP="00F70E6A">
      <w:pPr>
        <w:numPr>
          <w:ilvl w:val="1"/>
          <w:numId w:val="107"/>
        </w:numPr>
        <w:ind w:hanging="720"/>
        <w:jc w:val="both"/>
        <w:rPr>
          <w:rFonts w:ascii="Times New Roman" w:hAnsi="Times New Roman"/>
        </w:rPr>
      </w:pPr>
      <w:r w:rsidRPr="00FB353C">
        <w:rPr>
          <w:rFonts w:ascii="Times New Roman" w:hAnsi="Times New Roman"/>
        </w:rPr>
        <w:t>Advance approval from the SRSO is required before any uranium is brought to Fermilab.</w:t>
      </w:r>
    </w:p>
    <w:p w14:paraId="1425AC19" w14:textId="77777777" w:rsidR="004D14A2" w:rsidRPr="00FB353C" w:rsidRDefault="004D14A2" w:rsidP="00A74B52">
      <w:pPr>
        <w:ind w:left="1440" w:hanging="720"/>
        <w:jc w:val="both"/>
        <w:rPr>
          <w:rFonts w:ascii="Times New Roman" w:hAnsi="Times New Roman"/>
        </w:rPr>
      </w:pPr>
    </w:p>
    <w:p w14:paraId="0447E592" w14:textId="4EE91117" w:rsidR="004D14A2" w:rsidRPr="00FB353C" w:rsidRDefault="004D14A2" w:rsidP="00F70E6A">
      <w:pPr>
        <w:numPr>
          <w:ilvl w:val="1"/>
          <w:numId w:val="107"/>
        </w:numPr>
        <w:ind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2E1948" w:rsidRPr="00FB353C">
        <w:rPr>
          <w:rFonts w:ascii="Times New Roman" w:hAnsi="Times New Roman"/>
        </w:rPr>
        <w:t xml:space="preserve"> </w:t>
      </w:r>
      <w:r w:rsidRPr="00FB353C">
        <w:rPr>
          <w:rFonts w:ascii="Times New Roman" w:hAnsi="Times New Roman"/>
        </w:rPr>
        <w:t>Section is available for consultation regarding proper packaging.  In general, packaging should be done in such a way as to minimize contamination of the shipping container (primarily the external surfaces</w:t>
      </w:r>
      <w:r w:rsidR="00E92D14" w:rsidRPr="00FB353C">
        <w:rPr>
          <w:rFonts w:ascii="Times New Roman" w:hAnsi="Times New Roman"/>
        </w:rPr>
        <w:t>) and</w:t>
      </w:r>
      <w:r w:rsidRPr="00FB353C">
        <w:rPr>
          <w:rFonts w:ascii="Times New Roman" w:hAnsi="Times New Roman"/>
        </w:rPr>
        <w:t xml:space="preserve"> inhibit the spread of contamination when unpacking.  For example</w:t>
      </w:r>
      <w:r w:rsidR="00EC771B" w:rsidRPr="00FB353C">
        <w:rPr>
          <w:rFonts w:ascii="Times New Roman" w:hAnsi="Times New Roman"/>
        </w:rPr>
        <w:t>,</w:t>
      </w:r>
      <w:r w:rsidRPr="00FB353C">
        <w:rPr>
          <w:rFonts w:ascii="Times New Roman" w:hAnsi="Times New Roman"/>
        </w:rPr>
        <w:t xml:space="preserve"> the manufacturer might seal bare plates in plastic wrap or </w:t>
      </w:r>
      <w:proofErr w:type="gramStart"/>
      <w:r w:rsidRPr="00FB353C">
        <w:rPr>
          <w:rFonts w:ascii="Times New Roman" w:hAnsi="Times New Roman"/>
        </w:rPr>
        <w:t>foil, or</w:t>
      </w:r>
      <w:proofErr w:type="gramEnd"/>
      <w:r w:rsidRPr="00FB353C">
        <w:rPr>
          <w:rFonts w:ascii="Times New Roman" w:hAnsi="Times New Roman"/>
        </w:rPr>
        <w:t xml:space="preserve"> apply a protective coating.  Bare plates should not be dropped or roughly handled since this may shake oxide loose from the plates, resulting in contamination of other surfaces.</w:t>
      </w:r>
    </w:p>
    <w:p w14:paraId="553EC524" w14:textId="77777777" w:rsidR="004D14A2" w:rsidRPr="00FB353C" w:rsidRDefault="004D14A2" w:rsidP="00A74B52">
      <w:pPr>
        <w:ind w:left="1440" w:hanging="720"/>
        <w:jc w:val="both"/>
        <w:rPr>
          <w:rFonts w:ascii="Times New Roman" w:hAnsi="Times New Roman"/>
        </w:rPr>
      </w:pPr>
    </w:p>
    <w:p w14:paraId="641DCB45" w14:textId="39B04DE3" w:rsidR="004D14A2" w:rsidRPr="00FB353C" w:rsidRDefault="004D14A2" w:rsidP="00F70E6A">
      <w:pPr>
        <w:numPr>
          <w:ilvl w:val="1"/>
          <w:numId w:val="107"/>
        </w:numPr>
        <w:ind w:hanging="720"/>
        <w:jc w:val="both"/>
        <w:rPr>
          <w:rFonts w:ascii="Times New Roman" w:hAnsi="Times New Roman"/>
        </w:rPr>
      </w:pPr>
      <w:r w:rsidRPr="00FB353C">
        <w:rPr>
          <w:rFonts w:ascii="Times New Roman" w:hAnsi="Times New Roman"/>
        </w:rPr>
        <w:t xml:space="preserve">The requisitioner must coordinate the planned receipt (before the order is made) with both the heads of </w:t>
      </w:r>
      <w:r w:rsidR="00730D61" w:rsidRPr="00FB353C">
        <w:rPr>
          <w:rFonts w:ascii="Times New Roman" w:hAnsi="Times New Roman"/>
        </w:rPr>
        <w:t>Facility Engineering Services Section</w:t>
      </w:r>
      <w:r w:rsidRPr="00FB353C">
        <w:rPr>
          <w:rFonts w:ascii="Times New Roman" w:hAnsi="Times New Roman"/>
        </w:rPr>
        <w:t xml:space="preserve"> and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 xml:space="preserve">Section.  This coordination must include prior notification of both Support Services (Shipping/Receiving) and 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 xml:space="preserve">Section of the date of the expected arrival. </w:t>
      </w:r>
    </w:p>
    <w:p w14:paraId="660C040F" w14:textId="77777777" w:rsidR="004D14A2" w:rsidRPr="00FB353C" w:rsidRDefault="004D14A2" w:rsidP="00A74B52">
      <w:pPr>
        <w:ind w:left="1440" w:hanging="720"/>
        <w:jc w:val="both"/>
        <w:rPr>
          <w:rFonts w:ascii="Times New Roman" w:hAnsi="Times New Roman"/>
        </w:rPr>
      </w:pPr>
    </w:p>
    <w:p w14:paraId="7604A629" w14:textId="77777777" w:rsidR="004D14A2" w:rsidRPr="00FB353C" w:rsidRDefault="004D14A2" w:rsidP="00F70E6A">
      <w:pPr>
        <w:numPr>
          <w:ilvl w:val="1"/>
          <w:numId w:val="107"/>
        </w:numPr>
        <w:ind w:hanging="720"/>
        <w:jc w:val="both"/>
        <w:rPr>
          <w:rFonts w:ascii="Times New Roman" w:hAnsi="Times New Roman"/>
        </w:rPr>
      </w:pPr>
      <w:r w:rsidRPr="00FB353C">
        <w:rPr>
          <w:rFonts w:ascii="Times New Roman" w:hAnsi="Times New Roman"/>
        </w:rPr>
        <w:t>Responsibility for the control of nuclear material such as uranium during its use at Fermilab is assigned as follows:</w:t>
      </w:r>
    </w:p>
    <w:p w14:paraId="2B67769F" w14:textId="77777777" w:rsidR="004D14A2" w:rsidRPr="00FB353C" w:rsidRDefault="004D14A2" w:rsidP="00A74B52">
      <w:pPr>
        <w:ind w:left="1080" w:hanging="360"/>
        <w:jc w:val="both"/>
        <w:rPr>
          <w:rFonts w:ascii="Times New Roman" w:hAnsi="Times New Roman"/>
        </w:rPr>
      </w:pPr>
    </w:p>
    <w:p w14:paraId="6D7E300E" w14:textId="5870590C" w:rsidR="001634FF" w:rsidRPr="00FB353C" w:rsidRDefault="004D14A2" w:rsidP="00F70E6A">
      <w:pPr>
        <w:pStyle w:val="ListParagraph"/>
        <w:numPr>
          <w:ilvl w:val="3"/>
          <w:numId w:val="107"/>
        </w:numPr>
        <w:ind w:left="2160" w:hanging="720"/>
        <w:jc w:val="both"/>
        <w:rPr>
          <w:rFonts w:ascii="Times New Roman" w:hAnsi="Times New Roman"/>
        </w:rPr>
      </w:pPr>
      <w:r w:rsidRPr="00FB353C">
        <w:rPr>
          <w:rFonts w:ascii="Times New Roman" w:hAnsi="Times New Roman"/>
        </w:rPr>
        <w:t xml:space="preserve">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 xml:space="preserve">Section will be responsible for inspecting the uranium for proper packaging, </w:t>
      </w:r>
      <w:r w:rsidR="00BD32D9" w:rsidRPr="00FB353C">
        <w:rPr>
          <w:rFonts w:ascii="Times New Roman" w:hAnsi="Times New Roman"/>
        </w:rPr>
        <w:t xml:space="preserve">levels of </w:t>
      </w:r>
      <w:r w:rsidRPr="00FB353C">
        <w:rPr>
          <w:rFonts w:ascii="Times New Roman" w:hAnsi="Times New Roman"/>
        </w:rPr>
        <w:t xml:space="preserve">contamination, and storage before release to the user.  Furthermore, since uranium or depleted uranium is a designated nuclear material it must be included in the nuclear material inventory records kept by 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Section.</w:t>
      </w:r>
    </w:p>
    <w:p w14:paraId="097EFC17" w14:textId="77777777" w:rsidR="001634FF" w:rsidRPr="00FB353C" w:rsidRDefault="001634FF" w:rsidP="001634FF">
      <w:pPr>
        <w:pStyle w:val="ListParagraph"/>
        <w:ind w:left="2160" w:hanging="720"/>
        <w:jc w:val="both"/>
        <w:rPr>
          <w:rFonts w:ascii="Times New Roman" w:hAnsi="Times New Roman"/>
        </w:rPr>
      </w:pPr>
    </w:p>
    <w:p w14:paraId="03FF947F" w14:textId="77777777" w:rsidR="001634FF" w:rsidRPr="00FB353C" w:rsidRDefault="004D14A2" w:rsidP="00F70E6A">
      <w:pPr>
        <w:pStyle w:val="ListParagraph"/>
        <w:numPr>
          <w:ilvl w:val="3"/>
          <w:numId w:val="107"/>
        </w:numPr>
        <w:ind w:left="2160" w:hanging="720"/>
        <w:jc w:val="both"/>
        <w:rPr>
          <w:rFonts w:ascii="Times New Roman" w:hAnsi="Times New Roman"/>
        </w:rPr>
      </w:pPr>
      <w:r w:rsidRPr="00FB353C">
        <w:rPr>
          <w:rFonts w:ascii="Times New Roman" w:hAnsi="Times New Roman"/>
        </w:rPr>
        <w:t xml:space="preserve">The head of the </w:t>
      </w:r>
      <w:r w:rsidR="006D17BE" w:rsidRPr="00FB353C">
        <w:rPr>
          <w:rFonts w:ascii="Times New Roman" w:hAnsi="Times New Roman"/>
        </w:rPr>
        <w:t>division/section</w:t>
      </w:r>
      <w:r w:rsidRPr="00FB353C">
        <w:rPr>
          <w:rFonts w:ascii="Times New Roman" w:hAnsi="Times New Roman"/>
        </w:rPr>
        <w:t xml:space="preserve"> of the requisitioner of the uranium will be responsible for the security and adherence to the guidelines for safe use of the material while it is under the control and/or use of that </w:t>
      </w:r>
      <w:r w:rsidR="006D17BE" w:rsidRPr="00FB353C">
        <w:rPr>
          <w:rFonts w:ascii="Times New Roman" w:hAnsi="Times New Roman"/>
        </w:rPr>
        <w:t>division/section</w:t>
      </w:r>
      <w:r w:rsidRPr="00FB353C">
        <w:rPr>
          <w:rFonts w:ascii="Times New Roman" w:hAnsi="Times New Roman"/>
        </w:rPr>
        <w:t>.</w:t>
      </w:r>
    </w:p>
    <w:p w14:paraId="3180347A" w14:textId="77777777" w:rsidR="001634FF" w:rsidRPr="00FB353C" w:rsidRDefault="001634FF" w:rsidP="001634FF">
      <w:pPr>
        <w:pStyle w:val="ListParagraph"/>
        <w:ind w:left="2160" w:hanging="720"/>
        <w:rPr>
          <w:rFonts w:ascii="Times New Roman" w:hAnsi="Times New Roman"/>
        </w:rPr>
      </w:pPr>
    </w:p>
    <w:p w14:paraId="70ADD67D" w14:textId="4BF152BA" w:rsidR="004D14A2" w:rsidRPr="00FB353C" w:rsidRDefault="004D14A2" w:rsidP="00F70E6A">
      <w:pPr>
        <w:pStyle w:val="ListParagraph"/>
        <w:numPr>
          <w:ilvl w:val="3"/>
          <w:numId w:val="107"/>
        </w:numPr>
        <w:ind w:left="2160" w:hanging="720"/>
        <w:jc w:val="both"/>
        <w:rPr>
          <w:rFonts w:ascii="Times New Roman" w:hAnsi="Times New Roman"/>
        </w:rPr>
      </w:pPr>
      <w:r w:rsidRPr="00FB353C">
        <w:rPr>
          <w:rFonts w:ascii="Times New Roman" w:hAnsi="Times New Roman"/>
        </w:rPr>
        <w:t xml:space="preserve">The appropriate </w:t>
      </w:r>
      <w:r w:rsidR="006D17BE" w:rsidRPr="00FB353C">
        <w:rPr>
          <w:rFonts w:ascii="Times New Roman" w:hAnsi="Times New Roman"/>
        </w:rPr>
        <w:t>division/section</w:t>
      </w:r>
      <w:r w:rsidRPr="00FB353C">
        <w:rPr>
          <w:rFonts w:ascii="Times New Roman" w:hAnsi="Times New Roman"/>
        </w:rPr>
        <w:t xml:space="preserve"> head will be responsible for the security and adherence to the guidelines for safe use of the uranium while in the fixed target or colliding beams experimental areas.</w:t>
      </w:r>
    </w:p>
    <w:p w14:paraId="580A79C3" w14:textId="77777777" w:rsidR="004D14A2" w:rsidRPr="00FB353C" w:rsidRDefault="004D14A2" w:rsidP="00A74B52">
      <w:pPr>
        <w:tabs>
          <w:tab w:val="left" w:pos="2160"/>
        </w:tabs>
        <w:ind w:left="1440" w:hanging="720"/>
        <w:jc w:val="both"/>
        <w:rPr>
          <w:rFonts w:ascii="Times New Roman" w:hAnsi="Times New Roman"/>
        </w:rPr>
      </w:pPr>
    </w:p>
    <w:p w14:paraId="24EE0D86" w14:textId="6914FEDE" w:rsidR="004D14A2" w:rsidRPr="00FB353C" w:rsidRDefault="004D14A2" w:rsidP="00EE02D8">
      <w:pPr>
        <w:numPr>
          <w:ilvl w:val="1"/>
          <w:numId w:val="50"/>
        </w:numPr>
        <w:tabs>
          <w:tab w:val="clear" w:pos="1080"/>
        </w:tabs>
        <w:ind w:left="1440" w:hanging="720"/>
        <w:jc w:val="both"/>
        <w:rPr>
          <w:rFonts w:ascii="Times New Roman" w:hAnsi="Times New Roman"/>
        </w:rPr>
      </w:pPr>
      <w:r w:rsidRPr="00FB353C">
        <w:rPr>
          <w:rFonts w:ascii="Times New Roman" w:hAnsi="Times New Roman"/>
        </w:rPr>
        <w:t xml:space="preserve">The transfer of any uranium from one location to another on site will be documented by internal memoranda between the heads of 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 xml:space="preserve">Section and the other divisions/sections involved.  </w:t>
      </w:r>
      <w:r w:rsidRPr="00FB353C">
        <w:rPr>
          <w:rFonts w:ascii="Times New Roman" w:hAnsi="Times New Roman"/>
          <w:u w:val="single"/>
        </w:rPr>
        <w:t>Radiation Physics Form 57</w:t>
      </w:r>
      <w:r w:rsidRPr="00FB353C">
        <w:rPr>
          <w:rFonts w:ascii="Times New Roman" w:hAnsi="Times New Roman"/>
        </w:rPr>
        <w:t xml:space="preserve"> shall</w:t>
      </w:r>
      <w:r w:rsidRPr="00FB353C">
        <w:rPr>
          <w:rFonts w:ascii="Times New Roman" w:hAnsi="Times New Roman"/>
          <w:i/>
          <w:color w:val="00FF00"/>
        </w:rPr>
        <w:t xml:space="preserve"> </w:t>
      </w:r>
      <w:r w:rsidRPr="00FB353C">
        <w:rPr>
          <w:rFonts w:ascii="Times New Roman" w:hAnsi="Times New Roman"/>
        </w:rPr>
        <w:t xml:space="preserve">be used for this purpose.  No uranium or depleted uranium may be taken or sent off site for any purpose without prior consultation with, and approval of, the </w:t>
      </w:r>
      <w:r w:rsidR="00312313" w:rsidRPr="00FB353C">
        <w:rPr>
          <w:rFonts w:ascii="Times New Roman" w:hAnsi="Times New Roman"/>
        </w:rPr>
        <w:t>Chief Safety Officer</w:t>
      </w:r>
      <w:r w:rsidRPr="00FB353C">
        <w:rPr>
          <w:rFonts w:ascii="Times New Roman" w:hAnsi="Times New Roman"/>
        </w:rPr>
        <w:t>.</w:t>
      </w:r>
    </w:p>
    <w:p w14:paraId="5B89A5CB" w14:textId="77777777" w:rsidR="004D14A2" w:rsidRPr="00FB353C" w:rsidRDefault="004D14A2" w:rsidP="00A74B52">
      <w:pPr>
        <w:ind w:left="1440" w:hanging="720"/>
        <w:jc w:val="both"/>
        <w:rPr>
          <w:rFonts w:ascii="Times New Roman" w:hAnsi="Times New Roman"/>
        </w:rPr>
      </w:pPr>
    </w:p>
    <w:p w14:paraId="4AAA4DF6" w14:textId="77777777" w:rsidR="004D14A2" w:rsidRPr="00FB353C" w:rsidRDefault="004D14A2" w:rsidP="00EE02D8">
      <w:pPr>
        <w:numPr>
          <w:ilvl w:val="1"/>
          <w:numId w:val="50"/>
        </w:numPr>
        <w:tabs>
          <w:tab w:val="clear" w:pos="1080"/>
        </w:tabs>
        <w:ind w:left="1440" w:hanging="720"/>
        <w:jc w:val="both"/>
        <w:rPr>
          <w:rFonts w:ascii="Times New Roman" w:hAnsi="Times New Roman"/>
        </w:rPr>
      </w:pPr>
      <w:r w:rsidRPr="00FB353C">
        <w:rPr>
          <w:rFonts w:ascii="Times New Roman" w:hAnsi="Times New Roman"/>
        </w:rPr>
        <w:lastRenderedPageBreak/>
        <w:t>No assembling of uranium into the device or apparatus for which it was ordered may start without informing the SRSO who will advise on safety measures to be taken.  In general, the assembly area must fulfill the established requirements for contamination monitoring and personnel monitoring.  In view of the fire hazard associated with uranium, appropriate fire extinguishing materials must be available.</w:t>
      </w:r>
    </w:p>
    <w:p w14:paraId="027DC1D2" w14:textId="77777777" w:rsidR="004D14A2" w:rsidRPr="00FB353C" w:rsidRDefault="004D14A2" w:rsidP="00A74B52">
      <w:pPr>
        <w:ind w:left="1440" w:hanging="720"/>
        <w:jc w:val="both"/>
        <w:rPr>
          <w:rFonts w:ascii="Times New Roman" w:hAnsi="Times New Roman"/>
        </w:rPr>
      </w:pPr>
    </w:p>
    <w:p w14:paraId="2D813489" w14:textId="77777777" w:rsidR="004D14A2" w:rsidRPr="00FB353C" w:rsidRDefault="004D14A2" w:rsidP="00EE02D8">
      <w:pPr>
        <w:numPr>
          <w:ilvl w:val="1"/>
          <w:numId w:val="50"/>
        </w:numPr>
        <w:tabs>
          <w:tab w:val="clear" w:pos="1080"/>
        </w:tabs>
        <w:ind w:left="1440" w:hanging="720"/>
        <w:jc w:val="both"/>
        <w:rPr>
          <w:rFonts w:ascii="Times New Roman" w:hAnsi="Times New Roman"/>
        </w:rPr>
      </w:pPr>
      <w:r w:rsidRPr="00FB353C">
        <w:rPr>
          <w:rFonts w:ascii="Times New Roman" w:hAnsi="Times New Roman"/>
        </w:rPr>
        <w:t xml:space="preserve">The uranium plates and pieces must be ordered in a form such that no modifications are necessary.  </w:t>
      </w:r>
      <w:r w:rsidRPr="00FB353C">
        <w:rPr>
          <w:rFonts w:ascii="Times New Roman" w:hAnsi="Times New Roman"/>
          <w:u w:val="single"/>
        </w:rPr>
        <w:t>No machining (filing, cutting, drilling, etc.) of uranium or depleted uranium will be permitted on the Fermilab site without written permission from the SRSO</w:t>
      </w:r>
      <w:r w:rsidRPr="00FB353C">
        <w:rPr>
          <w:rFonts w:ascii="Times New Roman" w:hAnsi="Times New Roman"/>
        </w:rPr>
        <w:t>.</w:t>
      </w:r>
    </w:p>
    <w:p w14:paraId="50C93BCB" w14:textId="77777777" w:rsidR="004D14A2" w:rsidRPr="00FB353C" w:rsidRDefault="004D14A2" w:rsidP="00A74B52">
      <w:pPr>
        <w:ind w:left="1440" w:hanging="720"/>
        <w:jc w:val="both"/>
        <w:rPr>
          <w:rFonts w:ascii="Times New Roman" w:hAnsi="Times New Roman"/>
        </w:rPr>
      </w:pPr>
    </w:p>
    <w:p w14:paraId="5307CB4A" w14:textId="77777777" w:rsidR="004D14A2" w:rsidRPr="00FB353C" w:rsidRDefault="004D14A2" w:rsidP="00EE02D8">
      <w:pPr>
        <w:numPr>
          <w:ilvl w:val="1"/>
          <w:numId w:val="50"/>
        </w:numPr>
        <w:tabs>
          <w:tab w:val="clear" w:pos="1080"/>
        </w:tabs>
        <w:ind w:left="1440" w:hanging="720"/>
        <w:jc w:val="both"/>
        <w:rPr>
          <w:rFonts w:ascii="Times New Roman" w:hAnsi="Times New Roman"/>
          <w:b/>
        </w:rPr>
      </w:pPr>
      <w:r w:rsidRPr="00FB353C">
        <w:rPr>
          <w:rFonts w:ascii="Times New Roman" w:hAnsi="Times New Roman"/>
        </w:rPr>
        <w:t>The handling of uranium requires special training (see Article 651).</w:t>
      </w:r>
    </w:p>
    <w:p w14:paraId="66756984" w14:textId="77777777" w:rsidR="004D14A2" w:rsidRPr="00FB353C" w:rsidRDefault="004D14A2" w:rsidP="00A74B52">
      <w:pPr>
        <w:ind w:left="720" w:hanging="720"/>
        <w:jc w:val="both"/>
        <w:rPr>
          <w:rFonts w:ascii="Times New Roman" w:hAnsi="Times New Roman"/>
          <w:b/>
        </w:rPr>
      </w:pPr>
    </w:p>
    <w:p w14:paraId="415DDFF8" w14:textId="11B65A9F" w:rsidR="004D14A2" w:rsidRPr="00FB353C" w:rsidRDefault="00E92D14" w:rsidP="00A74B52">
      <w:pPr>
        <w:pStyle w:val="FRCMHeading2"/>
        <w:rPr>
          <w:rFonts w:ascii="Times New Roman" w:hAnsi="Times New Roman"/>
        </w:rPr>
      </w:pPr>
      <w:bookmarkStart w:id="214" w:name="_Toc39457603"/>
      <w:bookmarkStart w:id="215" w:name="_Toc341191995"/>
      <w:bookmarkStart w:id="216" w:name="_Toc341192124"/>
      <w:bookmarkStart w:id="217" w:name="_Toc341254668"/>
      <w:bookmarkStart w:id="218" w:name="_Toc450900810"/>
      <w:bookmarkStart w:id="219" w:name="_Toc31183920"/>
      <w:r w:rsidRPr="00234684">
        <w:rPr>
          <w:rFonts w:ascii="Times New Roman" w:hAnsi="Times New Roman"/>
        </w:rPr>
        <w:t>362 Radiation</w:t>
      </w:r>
      <w:r w:rsidR="00D33D9E" w:rsidRPr="00234684">
        <w:rPr>
          <w:rFonts w:ascii="Times New Roman" w:hAnsi="Times New Roman"/>
        </w:rPr>
        <w:t xml:space="preserve"> Generating </w:t>
      </w:r>
      <w:r w:rsidR="00AF0794" w:rsidRPr="00234684">
        <w:rPr>
          <w:rFonts w:ascii="Times New Roman" w:hAnsi="Times New Roman"/>
        </w:rPr>
        <w:t>Devices,</w:t>
      </w:r>
      <w:r w:rsidR="004D14A2" w:rsidRPr="00234684">
        <w:rPr>
          <w:rFonts w:ascii="Times New Roman" w:hAnsi="Times New Roman"/>
        </w:rPr>
        <w:t xml:space="preserve"> Radiography Sources</w:t>
      </w:r>
      <w:bookmarkEnd w:id="214"/>
      <w:bookmarkEnd w:id="215"/>
      <w:bookmarkEnd w:id="216"/>
      <w:bookmarkEnd w:id="217"/>
      <w:bookmarkEnd w:id="218"/>
      <w:r w:rsidR="00AF0794" w:rsidRPr="00234684">
        <w:rPr>
          <w:rFonts w:ascii="Times New Roman" w:hAnsi="Times New Roman"/>
        </w:rPr>
        <w:t>, and Portable Density Gauges Based on Radioactive Sources</w:t>
      </w:r>
      <w:bookmarkEnd w:id="219"/>
    </w:p>
    <w:p w14:paraId="4965FFF7" w14:textId="77777777" w:rsidR="004D14A2" w:rsidRPr="00FB353C" w:rsidRDefault="004D14A2" w:rsidP="00A74B52">
      <w:pPr>
        <w:pStyle w:val="Footer"/>
        <w:tabs>
          <w:tab w:val="clear" w:pos="4320"/>
          <w:tab w:val="clear" w:pos="8640"/>
        </w:tabs>
        <w:jc w:val="both"/>
        <w:rPr>
          <w:rFonts w:ascii="Times New Roman" w:hAnsi="Times New Roman"/>
        </w:rPr>
      </w:pPr>
    </w:p>
    <w:p w14:paraId="69197C85" w14:textId="00A6FB41" w:rsidR="00455847" w:rsidRPr="00FB353C" w:rsidRDefault="004D14A2" w:rsidP="00A74B52">
      <w:pPr>
        <w:jc w:val="both"/>
        <w:rPr>
          <w:rFonts w:ascii="Times New Roman" w:hAnsi="Times New Roman"/>
        </w:rPr>
      </w:pPr>
      <w:r w:rsidRPr="00FB353C">
        <w:rPr>
          <w:rFonts w:ascii="Times New Roman" w:hAnsi="Times New Roman"/>
        </w:rPr>
        <w:t xml:space="preserve">X-ray and/or gamma radiation is produced by x-ray tubes, electron microscopes, industrial radiography sources, stand-alone x-ray units for research applications, and high voltage devices such as accelerating cavities, </w:t>
      </w:r>
      <w:r w:rsidR="00FA779F" w:rsidRPr="00FB353C">
        <w:rPr>
          <w:rFonts w:ascii="Times New Roman" w:hAnsi="Times New Roman"/>
        </w:rPr>
        <w:t xml:space="preserve">electrostatic separators, </w:t>
      </w:r>
      <w:r w:rsidRPr="00FB353C">
        <w:rPr>
          <w:rFonts w:ascii="Times New Roman" w:hAnsi="Times New Roman"/>
        </w:rPr>
        <w:t xml:space="preserve">klystrons and pelletrons.  </w:t>
      </w:r>
      <w:r w:rsidR="007F06C8" w:rsidRPr="00FB353C">
        <w:rPr>
          <w:rFonts w:ascii="Times New Roman" w:hAnsi="Times New Roman"/>
        </w:rPr>
        <w:t xml:space="preserve">Many of these items are accelerator components as defined in </w:t>
      </w:r>
      <w:hyperlink r:id="rId25" w:history="1">
        <w:r w:rsidR="007F06C8" w:rsidRPr="00FB353C">
          <w:rPr>
            <w:rStyle w:val="Hyperlink"/>
            <w:rFonts w:ascii="Times New Roman" w:hAnsi="Times New Roman"/>
          </w:rPr>
          <w:t>FESHM 2010</w:t>
        </w:r>
      </w:hyperlink>
      <w:r w:rsidR="007F06C8" w:rsidRPr="00FB353C">
        <w:rPr>
          <w:rFonts w:ascii="Times New Roman" w:hAnsi="Times New Roman"/>
        </w:rPr>
        <w:t xml:space="preserve"> </w:t>
      </w:r>
      <w:r w:rsidR="007F06C8" w:rsidRPr="00FB353C">
        <w:rPr>
          <w:rFonts w:ascii="Times New Roman" w:hAnsi="Times New Roman"/>
          <w:i/>
        </w:rPr>
        <w:t>“Planning and Review of Accelerators and Their Operation</w:t>
      </w:r>
      <w:r w:rsidR="00540497" w:rsidRPr="00FB353C">
        <w:rPr>
          <w:rFonts w:ascii="Times New Roman" w:hAnsi="Times New Roman"/>
          <w:i/>
        </w:rPr>
        <w:t>”</w:t>
      </w:r>
      <w:r w:rsidR="007F06C8" w:rsidRPr="00FB353C">
        <w:rPr>
          <w:rFonts w:ascii="Times New Roman" w:hAnsi="Times New Roman"/>
        </w:rPr>
        <w:t xml:space="preserve"> and are managed using the provision of that chapter in accordance with DOE Order 420.2C, </w:t>
      </w:r>
      <w:r w:rsidR="007F06C8" w:rsidRPr="00FB353C">
        <w:rPr>
          <w:rFonts w:ascii="Times New Roman" w:hAnsi="Times New Roman"/>
          <w:i/>
        </w:rPr>
        <w:t>“Safety of Accelerator Facilities</w:t>
      </w:r>
      <w:r w:rsidR="000F337B" w:rsidRPr="00FB353C">
        <w:rPr>
          <w:rFonts w:ascii="Times New Roman" w:hAnsi="Times New Roman"/>
          <w:i/>
        </w:rPr>
        <w:t>”</w:t>
      </w:r>
      <w:r w:rsidR="000F337B" w:rsidRPr="00FB353C">
        <w:rPr>
          <w:rFonts w:ascii="Times New Roman" w:hAnsi="Times New Roman"/>
        </w:rPr>
        <w:t xml:space="preserve"> or its successor Orders</w:t>
      </w:r>
      <w:r w:rsidR="00FA779F" w:rsidRPr="00FB353C">
        <w:rPr>
          <w:rFonts w:ascii="Times New Roman" w:hAnsi="Times New Roman"/>
          <w:i/>
        </w:rPr>
        <w:t>.</w:t>
      </w:r>
      <w:r w:rsidR="000F337B" w:rsidRPr="00FB353C">
        <w:rPr>
          <w:rFonts w:ascii="Times New Roman" w:hAnsi="Times New Roman"/>
          <w:i/>
        </w:rPr>
        <w:t xml:space="preserve"> </w:t>
      </w:r>
      <w:r w:rsidR="00455847" w:rsidRPr="00FB353C">
        <w:rPr>
          <w:rFonts w:ascii="Times New Roman" w:hAnsi="Times New Roman"/>
        </w:rPr>
        <w:t>The provisions of this Article do not apply to components of accelerators managed in accordance with FESHM 2010 (see definition of “accelerator component” in FESHM 2010</w:t>
      </w:r>
      <w:r w:rsidR="002D7559" w:rsidRPr="00FB353C">
        <w:rPr>
          <w:rFonts w:ascii="Times New Roman" w:hAnsi="Times New Roman"/>
        </w:rPr>
        <w:t>)</w:t>
      </w:r>
      <w:r w:rsidR="00455847" w:rsidRPr="00FB353C">
        <w:rPr>
          <w:rFonts w:ascii="Times New Roman" w:hAnsi="Times New Roman"/>
        </w:rPr>
        <w:t>.</w:t>
      </w:r>
    </w:p>
    <w:p w14:paraId="11CAF9B3" w14:textId="77777777" w:rsidR="00455847" w:rsidRPr="00FB353C" w:rsidRDefault="00455847" w:rsidP="00A74B52">
      <w:pPr>
        <w:jc w:val="both"/>
        <w:rPr>
          <w:rFonts w:ascii="Times New Roman" w:hAnsi="Times New Roman"/>
        </w:rPr>
      </w:pPr>
    </w:p>
    <w:p w14:paraId="32D9F369" w14:textId="59A282E2" w:rsidR="00503640" w:rsidRPr="00FB353C" w:rsidRDefault="00F863FF" w:rsidP="00A74B52">
      <w:pPr>
        <w:jc w:val="both"/>
        <w:rPr>
          <w:rFonts w:ascii="Times New Roman" w:hAnsi="Times New Roman"/>
        </w:rPr>
      </w:pPr>
      <w:r w:rsidRPr="00FB353C">
        <w:rPr>
          <w:rFonts w:ascii="Times New Roman" w:hAnsi="Times New Roman"/>
        </w:rPr>
        <w:t>FESHM 2010 contains a list of devices exempted from applicability of DOE Order 420.2C that must be managed in accordance with the provisions of this chapter.</w:t>
      </w:r>
      <w:r w:rsidR="007F06C8" w:rsidRPr="00FB353C">
        <w:rPr>
          <w:rFonts w:ascii="Times New Roman" w:hAnsi="Times New Roman"/>
          <w:i/>
        </w:rPr>
        <w:t xml:space="preserve"> </w:t>
      </w:r>
      <w:r w:rsidR="004D14A2" w:rsidRPr="00FB353C">
        <w:rPr>
          <w:rFonts w:ascii="Times New Roman" w:hAnsi="Times New Roman"/>
        </w:rPr>
        <w:t>Operation of these devices requires appropriate radiological controls to limit exposure to operating and support personnel and to personnel in adjacent areas</w:t>
      </w:r>
      <w:r w:rsidR="00E232BD" w:rsidRPr="00FB353C">
        <w:rPr>
          <w:rFonts w:ascii="Times New Roman" w:hAnsi="Times New Roman"/>
        </w:rPr>
        <w:t xml:space="preserve"> where </w:t>
      </w:r>
      <w:r w:rsidR="00E04740" w:rsidRPr="00FB353C">
        <w:rPr>
          <w:rFonts w:ascii="Times New Roman" w:hAnsi="Times New Roman"/>
        </w:rPr>
        <w:t xml:space="preserve">measurable radiation </w:t>
      </w:r>
      <w:r w:rsidR="00E232BD" w:rsidRPr="00FB353C">
        <w:rPr>
          <w:rFonts w:ascii="Times New Roman" w:hAnsi="Times New Roman"/>
        </w:rPr>
        <w:t>exposures to personnel are possible</w:t>
      </w:r>
      <w:r w:rsidR="004D14A2" w:rsidRPr="00FB353C">
        <w:rPr>
          <w:rFonts w:ascii="Times New Roman" w:hAnsi="Times New Roman"/>
        </w:rPr>
        <w:t xml:space="preserve">. </w:t>
      </w:r>
      <w:r w:rsidR="008757BE">
        <w:rPr>
          <w:rFonts w:ascii="Times New Roman" w:hAnsi="Times New Roman"/>
        </w:rPr>
        <w:t>All operators of radiation-generating devices shall be qualified by training as Fermilab radiological workers.</w:t>
      </w:r>
    </w:p>
    <w:p w14:paraId="6E5BE380" w14:textId="77777777" w:rsidR="00503640" w:rsidRPr="00FB353C" w:rsidRDefault="00503640" w:rsidP="00A74B52">
      <w:pPr>
        <w:jc w:val="both"/>
        <w:rPr>
          <w:rFonts w:ascii="Times New Roman" w:hAnsi="Times New Roman"/>
        </w:rPr>
      </w:pPr>
    </w:p>
    <w:p w14:paraId="140D174D" w14:textId="77777777" w:rsidR="004D14A2" w:rsidRPr="00FB353C" w:rsidRDefault="004D14A2" w:rsidP="00EE02D8">
      <w:pPr>
        <w:pStyle w:val="Footer"/>
        <w:numPr>
          <w:ilvl w:val="0"/>
          <w:numId w:val="4"/>
        </w:numPr>
        <w:tabs>
          <w:tab w:val="clear" w:pos="4320"/>
          <w:tab w:val="clear" w:pos="8640"/>
        </w:tabs>
        <w:ind w:left="720" w:hanging="720"/>
        <w:jc w:val="both"/>
        <w:rPr>
          <w:rFonts w:ascii="Times New Roman" w:hAnsi="Times New Roman"/>
        </w:rPr>
      </w:pPr>
      <w:r w:rsidRPr="00FB353C">
        <w:rPr>
          <w:rFonts w:ascii="Times New Roman" w:hAnsi="Times New Roman"/>
        </w:rPr>
        <w:t>Non-medical Radiation-Generating Devices</w:t>
      </w:r>
    </w:p>
    <w:p w14:paraId="55438E08" w14:textId="77777777" w:rsidR="004D14A2" w:rsidRPr="00FB353C" w:rsidRDefault="004D14A2" w:rsidP="00A74B52">
      <w:pPr>
        <w:pStyle w:val="Footer"/>
        <w:tabs>
          <w:tab w:val="clear" w:pos="4320"/>
          <w:tab w:val="clear" w:pos="8640"/>
        </w:tabs>
        <w:jc w:val="both"/>
        <w:rPr>
          <w:rFonts w:ascii="Times New Roman" w:hAnsi="Times New Roman"/>
        </w:rPr>
      </w:pPr>
    </w:p>
    <w:p w14:paraId="1BACB76E" w14:textId="3485E29C"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 xml:space="preserve">The </w:t>
      </w:r>
      <w:r w:rsidR="00892399" w:rsidRPr="00FB353C">
        <w:rPr>
          <w:rFonts w:ascii="Times New Roman" w:hAnsi="Times New Roman"/>
        </w:rPr>
        <w:t>assigned</w:t>
      </w:r>
      <w:r w:rsidRPr="00FB353C">
        <w:rPr>
          <w:rFonts w:ascii="Times New Roman" w:hAnsi="Times New Roman"/>
        </w:rPr>
        <w:t xml:space="preserve"> </w:t>
      </w:r>
      <w:r w:rsidR="007273C7" w:rsidRPr="00FB353C">
        <w:rPr>
          <w:rFonts w:ascii="Times New Roman" w:hAnsi="Times New Roman"/>
        </w:rPr>
        <w:t>RSO</w:t>
      </w:r>
      <w:r w:rsidRPr="00FB353C">
        <w:rPr>
          <w:rFonts w:ascii="Times New Roman" w:hAnsi="Times New Roman"/>
        </w:rPr>
        <w:t xml:space="preserve"> </w:t>
      </w:r>
      <w:r w:rsidR="00503640" w:rsidRPr="00FB353C">
        <w:rPr>
          <w:rFonts w:ascii="Times New Roman" w:hAnsi="Times New Roman"/>
        </w:rPr>
        <w:t xml:space="preserve">shall </w:t>
      </w:r>
      <w:r w:rsidRPr="00FB353C">
        <w:rPr>
          <w:rFonts w:ascii="Times New Roman" w:hAnsi="Times New Roman"/>
        </w:rPr>
        <w:t xml:space="preserve">review and approve designs for new radiation-generating devices, transfer of devices from one place to another within a </w:t>
      </w:r>
      <w:r w:rsidR="006D17BE" w:rsidRPr="00FB353C">
        <w:rPr>
          <w:rFonts w:ascii="Times New Roman" w:hAnsi="Times New Roman"/>
        </w:rPr>
        <w:t>division/section</w:t>
      </w:r>
      <w:r w:rsidRPr="00FB353C">
        <w:rPr>
          <w:rFonts w:ascii="Times New Roman" w:hAnsi="Times New Roman"/>
        </w:rPr>
        <w:t xml:space="preserve">, offsite transfers and proper disposal provisions.  </w:t>
      </w:r>
    </w:p>
    <w:p w14:paraId="4C05A75D" w14:textId="77777777" w:rsidR="004D14A2" w:rsidRPr="00FB353C" w:rsidRDefault="004D14A2" w:rsidP="00A74B52">
      <w:pPr>
        <w:ind w:left="1440" w:hanging="720"/>
        <w:jc w:val="both"/>
        <w:rPr>
          <w:rFonts w:ascii="Times New Roman" w:hAnsi="Times New Roman"/>
        </w:rPr>
      </w:pPr>
    </w:p>
    <w:p w14:paraId="0FF281AA" w14:textId="6F075FF0" w:rsidR="004D14A2" w:rsidRPr="00FB353C" w:rsidRDefault="00730D61"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The assigned RSO</w:t>
      </w:r>
      <w:r w:rsidR="004D14A2" w:rsidRPr="00FB353C">
        <w:rPr>
          <w:rFonts w:ascii="Times New Roman" w:hAnsi="Times New Roman"/>
        </w:rPr>
        <w:t xml:space="preserve"> shall maintain a current list of radiation-generating devices.</w:t>
      </w:r>
    </w:p>
    <w:p w14:paraId="6565194B" w14:textId="77777777" w:rsidR="004D14A2" w:rsidRPr="00FB353C" w:rsidRDefault="004D14A2" w:rsidP="00A74B52">
      <w:pPr>
        <w:ind w:left="1440" w:hanging="720"/>
        <w:jc w:val="both"/>
        <w:rPr>
          <w:rFonts w:ascii="Times New Roman" w:hAnsi="Times New Roman"/>
        </w:rPr>
      </w:pPr>
    </w:p>
    <w:p w14:paraId="72883779" w14:textId="4282EEDB"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 xml:space="preserve">Each </w:t>
      </w:r>
      <w:r w:rsidR="006D17BE" w:rsidRPr="00FB353C">
        <w:rPr>
          <w:rFonts w:ascii="Times New Roman" w:hAnsi="Times New Roman"/>
        </w:rPr>
        <w:t>division/section</w:t>
      </w:r>
      <w:r w:rsidRPr="00FB353C">
        <w:rPr>
          <w:rFonts w:ascii="Times New Roman" w:hAnsi="Times New Roman"/>
        </w:rPr>
        <w:t xml:space="preserve"> shall appoint a responsible person </w:t>
      </w:r>
      <w:r w:rsidR="00503640" w:rsidRPr="00FB353C">
        <w:rPr>
          <w:rFonts w:ascii="Times New Roman" w:hAnsi="Times New Roman"/>
        </w:rPr>
        <w:t xml:space="preserve">or organizational </w:t>
      </w:r>
      <w:r w:rsidR="00E04740" w:rsidRPr="00FB353C">
        <w:rPr>
          <w:rFonts w:ascii="Times New Roman" w:hAnsi="Times New Roman"/>
        </w:rPr>
        <w:t>g</w:t>
      </w:r>
      <w:r w:rsidR="00503640" w:rsidRPr="00FB353C">
        <w:rPr>
          <w:rFonts w:ascii="Times New Roman" w:hAnsi="Times New Roman"/>
        </w:rPr>
        <w:t xml:space="preserve">roup </w:t>
      </w:r>
      <w:r w:rsidRPr="00FB353C">
        <w:rPr>
          <w:rFonts w:ascii="Times New Roman" w:hAnsi="Times New Roman"/>
        </w:rPr>
        <w:t xml:space="preserve">for each radiation-generating device.  Provisions for back up in the event of the responsible person’s absence should be established.  The responsible person should work with </w:t>
      </w:r>
      <w:r w:rsidR="006D17BE" w:rsidRPr="00FB353C">
        <w:rPr>
          <w:rFonts w:ascii="Times New Roman" w:hAnsi="Times New Roman"/>
        </w:rPr>
        <w:t>division/section</w:t>
      </w:r>
      <w:r w:rsidRPr="00FB353C">
        <w:rPr>
          <w:rFonts w:ascii="Times New Roman" w:hAnsi="Times New Roman"/>
        </w:rPr>
        <w:t xml:space="preserve"> radiological control organization personnel to ensure that appropriate radiological controls are established for each radiation-generating device. </w:t>
      </w:r>
    </w:p>
    <w:p w14:paraId="6EC50601" w14:textId="77777777" w:rsidR="004D14A2" w:rsidRPr="00FB353C" w:rsidRDefault="004D14A2" w:rsidP="00A74B52">
      <w:pPr>
        <w:ind w:left="1440" w:hanging="720"/>
        <w:jc w:val="both"/>
        <w:rPr>
          <w:rFonts w:ascii="Times New Roman" w:hAnsi="Times New Roman"/>
        </w:rPr>
      </w:pPr>
    </w:p>
    <w:p w14:paraId="178447AE" w14:textId="77777777"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Written work authorizations shall be established for each type of radiation-generating device</w:t>
      </w:r>
      <w:r w:rsidR="00E04740" w:rsidRPr="00FB353C">
        <w:rPr>
          <w:rFonts w:ascii="Times New Roman" w:hAnsi="Times New Roman"/>
        </w:rPr>
        <w:t xml:space="preserve"> (see Part 2 of this chapter)</w:t>
      </w:r>
      <w:r w:rsidRPr="00FB353C">
        <w:rPr>
          <w:rFonts w:ascii="Times New Roman" w:hAnsi="Times New Roman"/>
        </w:rPr>
        <w:t xml:space="preserve">. </w:t>
      </w:r>
    </w:p>
    <w:p w14:paraId="48BEA6AB" w14:textId="77777777" w:rsidR="004D14A2" w:rsidRPr="00FB353C" w:rsidRDefault="004D14A2" w:rsidP="00A74B52">
      <w:pPr>
        <w:ind w:left="1440" w:hanging="720"/>
        <w:jc w:val="both"/>
        <w:rPr>
          <w:rFonts w:ascii="Times New Roman" w:hAnsi="Times New Roman"/>
        </w:rPr>
      </w:pPr>
    </w:p>
    <w:p w14:paraId="550CBA66" w14:textId="22BFF410"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Radiological controls during operation and emergency procedures</w:t>
      </w:r>
      <w:r w:rsidR="00CD3E02" w:rsidRPr="00FB353C">
        <w:rPr>
          <w:rFonts w:ascii="Times New Roman" w:hAnsi="Times New Roman"/>
        </w:rPr>
        <w:t>, as appropriate,</w:t>
      </w:r>
      <w:r w:rsidRPr="00FB353C">
        <w:rPr>
          <w:rFonts w:ascii="Times New Roman" w:hAnsi="Times New Roman"/>
        </w:rPr>
        <w:t xml:space="preserve"> shall be documented for each type of radiation-generating device.</w:t>
      </w:r>
    </w:p>
    <w:p w14:paraId="6457B172" w14:textId="77777777" w:rsidR="004D14A2" w:rsidRPr="00FB353C" w:rsidRDefault="004D14A2" w:rsidP="00A74B52">
      <w:pPr>
        <w:ind w:left="1440" w:hanging="720"/>
        <w:jc w:val="both"/>
        <w:rPr>
          <w:rFonts w:ascii="Times New Roman" w:hAnsi="Times New Roman"/>
        </w:rPr>
      </w:pPr>
    </w:p>
    <w:p w14:paraId="133F4CD1" w14:textId="77777777"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 xml:space="preserve">Radiation-generating devices shall have visible </w:t>
      </w:r>
      <w:r w:rsidR="00E04740" w:rsidRPr="00FB353C">
        <w:rPr>
          <w:rFonts w:ascii="Times New Roman" w:hAnsi="Times New Roman"/>
        </w:rPr>
        <w:t xml:space="preserve">signs and </w:t>
      </w:r>
      <w:r w:rsidRPr="00FB353C">
        <w:rPr>
          <w:rFonts w:ascii="Times New Roman" w:hAnsi="Times New Roman"/>
        </w:rPr>
        <w:t xml:space="preserve">labels to indicate the presence of x-ray and/or gamma ray radiation when the device is energized (See Article 413).  </w:t>
      </w:r>
    </w:p>
    <w:p w14:paraId="7E729EB3" w14:textId="77777777" w:rsidR="004D14A2" w:rsidRPr="00FB353C" w:rsidRDefault="004D14A2" w:rsidP="00A74B52">
      <w:pPr>
        <w:ind w:left="1440" w:hanging="720"/>
        <w:jc w:val="both"/>
        <w:rPr>
          <w:rFonts w:ascii="Times New Roman" w:hAnsi="Times New Roman"/>
        </w:rPr>
      </w:pPr>
    </w:p>
    <w:p w14:paraId="0E3F42C0" w14:textId="77777777" w:rsidR="00BD32D9"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Radiological monitoring shall be conducted and documented to confirm the nature and magnitude of radiation fields (See Chapter 2, Part 3 and Chapter 5, Part 5)</w:t>
      </w:r>
      <w:r w:rsidR="00BD32D9" w:rsidRPr="00FB353C">
        <w:rPr>
          <w:rFonts w:ascii="Times New Roman" w:hAnsi="Times New Roman"/>
        </w:rPr>
        <w:t>.</w:t>
      </w:r>
    </w:p>
    <w:p w14:paraId="2BF06DD5" w14:textId="77777777" w:rsidR="004D14A2" w:rsidRPr="00FB353C" w:rsidRDefault="004D14A2" w:rsidP="00A74B52">
      <w:pPr>
        <w:ind w:left="720"/>
        <w:jc w:val="both"/>
        <w:rPr>
          <w:rFonts w:ascii="Times New Roman" w:hAnsi="Times New Roman"/>
        </w:rPr>
      </w:pPr>
    </w:p>
    <w:p w14:paraId="41B2530E" w14:textId="77777777" w:rsidR="00BD32D9" w:rsidRPr="00FB353C" w:rsidRDefault="00BD32D9"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 xml:space="preserve">Instruments used in monitoring such devices </w:t>
      </w:r>
      <w:r w:rsidR="00E04740" w:rsidRPr="00FB353C">
        <w:rPr>
          <w:rFonts w:ascii="Times New Roman" w:hAnsi="Times New Roman"/>
        </w:rPr>
        <w:t xml:space="preserve">shall </w:t>
      </w:r>
      <w:r w:rsidRPr="00FB353C">
        <w:rPr>
          <w:rFonts w:ascii="Times New Roman" w:hAnsi="Times New Roman"/>
        </w:rPr>
        <w:t>be sensitive to the radiation fie</w:t>
      </w:r>
      <w:r w:rsidR="00E36FF3" w:rsidRPr="00FB353C">
        <w:rPr>
          <w:rFonts w:ascii="Times New Roman" w:hAnsi="Times New Roman"/>
        </w:rPr>
        <w:t>ld being measured with an efficiency</w:t>
      </w:r>
      <w:r w:rsidRPr="00FB353C">
        <w:rPr>
          <w:rFonts w:ascii="Times New Roman" w:hAnsi="Times New Roman"/>
        </w:rPr>
        <w:t xml:space="preserve"> that is </w:t>
      </w:r>
      <w:r w:rsidR="00B336BA" w:rsidRPr="00FB353C">
        <w:rPr>
          <w:rFonts w:ascii="Times New Roman" w:hAnsi="Times New Roman"/>
        </w:rPr>
        <w:t xml:space="preserve">reasonably well </w:t>
      </w:r>
      <w:r w:rsidRPr="00FB353C">
        <w:rPr>
          <w:rFonts w:ascii="Times New Roman" w:hAnsi="Times New Roman"/>
        </w:rPr>
        <w:t>understood by the</w:t>
      </w:r>
      <w:r w:rsidR="007273C7" w:rsidRPr="00FB353C">
        <w:rPr>
          <w:rFonts w:ascii="Times New Roman" w:hAnsi="Times New Roman"/>
        </w:rPr>
        <w:t xml:space="preserve"> members of the</w:t>
      </w:r>
      <w:r w:rsidRPr="00FB353C">
        <w:rPr>
          <w:rFonts w:ascii="Times New Roman" w:hAnsi="Times New Roman"/>
        </w:rPr>
        <w:t xml:space="preserve"> Radiological Control Organization.</w:t>
      </w:r>
    </w:p>
    <w:p w14:paraId="71290F48" w14:textId="77777777" w:rsidR="004D14A2" w:rsidRPr="00FB353C" w:rsidRDefault="004D14A2" w:rsidP="00A74B52">
      <w:pPr>
        <w:ind w:left="1440" w:hanging="720"/>
        <w:jc w:val="both"/>
        <w:rPr>
          <w:rFonts w:ascii="Times New Roman" w:hAnsi="Times New Roman"/>
        </w:rPr>
      </w:pPr>
    </w:p>
    <w:p w14:paraId="4F3C3D22" w14:textId="3F950A39" w:rsidR="004D14A2" w:rsidRPr="00FB353C" w:rsidRDefault="004D14A2"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 xml:space="preserve">Radiation safety interlock systems provided for radiation-generating devices </w:t>
      </w:r>
      <w:r w:rsidR="00E04740" w:rsidRPr="00FB353C">
        <w:rPr>
          <w:rFonts w:ascii="Times New Roman" w:hAnsi="Times New Roman"/>
        </w:rPr>
        <w:t xml:space="preserve">shall </w:t>
      </w:r>
      <w:r w:rsidRPr="00FB353C">
        <w:rPr>
          <w:rFonts w:ascii="Times New Roman" w:hAnsi="Times New Roman"/>
        </w:rPr>
        <w:t xml:space="preserve">comply with the requirements set forth in Chapter 10 of this Manual or be </w:t>
      </w:r>
      <w:r w:rsidR="00B336BA" w:rsidRPr="00FB353C">
        <w:rPr>
          <w:rFonts w:ascii="Times New Roman" w:hAnsi="Times New Roman"/>
        </w:rPr>
        <w:t xml:space="preserve">approved </w:t>
      </w:r>
      <w:r w:rsidRPr="00FB353C">
        <w:rPr>
          <w:rFonts w:ascii="Times New Roman" w:hAnsi="Times New Roman"/>
        </w:rPr>
        <w:t>by a documented review to provide an equivalent level of protection.</w:t>
      </w:r>
    </w:p>
    <w:p w14:paraId="3693CB50" w14:textId="77777777" w:rsidR="00595C31" w:rsidRPr="00FB353C" w:rsidRDefault="00595C31" w:rsidP="00900711">
      <w:pPr>
        <w:pStyle w:val="ListParagraph"/>
        <w:rPr>
          <w:rFonts w:ascii="Times New Roman" w:hAnsi="Times New Roman"/>
        </w:rPr>
      </w:pPr>
    </w:p>
    <w:p w14:paraId="53B5F097" w14:textId="6C84924C" w:rsidR="00595C31" w:rsidRPr="00FB353C" w:rsidRDefault="00595C31" w:rsidP="00EE02D8">
      <w:pPr>
        <w:numPr>
          <w:ilvl w:val="1"/>
          <w:numId w:val="4"/>
        </w:numPr>
        <w:tabs>
          <w:tab w:val="clear" w:pos="1080"/>
        </w:tabs>
        <w:ind w:left="1440" w:hanging="720"/>
        <w:jc w:val="both"/>
        <w:rPr>
          <w:rFonts w:ascii="Times New Roman" w:hAnsi="Times New Roman"/>
        </w:rPr>
      </w:pPr>
      <w:r w:rsidRPr="00FB353C">
        <w:rPr>
          <w:rFonts w:ascii="Times New Roman" w:hAnsi="Times New Roman"/>
        </w:rPr>
        <w:t>Deuterium-Deuterium (DD) and Deuterium-Tritium (DT) generators pose special hazards</w:t>
      </w:r>
      <w:r w:rsidR="00FE790F" w:rsidRPr="00FB353C">
        <w:rPr>
          <w:rFonts w:ascii="Times New Roman" w:hAnsi="Times New Roman"/>
        </w:rPr>
        <w:t>. These hazards are not limited to ones associated with ionizing radiation.</w:t>
      </w:r>
      <w:r w:rsidRPr="00FB353C">
        <w:rPr>
          <w:rFonts w:ascii="Times New Roman" w:hAnsi="Times New Roman"/>
        </w:rPr>
        <w:t xml:space="preserve"> </w:t>
      </w:r>
      <w:r w:rsidR="00852247" w:rsidRPr="00FB353C">
        <w:rPr>
          <w:rFonts w:ascii="Times New Roman" w:hAnsi="Times New Roman"/>
        </w:rPr>
        <w:t xml:space="preserve">RP Form No. </w:t>
      </w:r>
      <w:r w:rsidR="00B105E5" w:rsidRPr="00FB353C">
        <w:rPr>
          <w:rFonts w:ascii="Times New Roman" w:hAnsi="Times New Roman"/>
        </w:rPr>
        <w:t>1</w:t>
      </w:r>
      <w:r w:rsidR="005B3F2B" w:rsidRPr="00FB353C">
        <w:rPr>
          <w:rFonts w:ascii="Times New Roman" w:hAnsi="Times New Roman"/>
        </w:rPr>
        <w:t>13</w:t>
      </w:r>
      <w:r w:rsidR="00FE790F" w:rsidRPr="00FB353C">
        <w:rPr>
          <w:rFonts w:ascii="Times New Roman" w:hAnsi="Times New Roman"/>
        </w:rPr>
        <w:t xml:space="preserve"> shall be completed </w:t>
      </w:r>
      <w:r w:rsidR="002105F0" w:rsidRPr="00FB353C">
        <w:rPr>
          <w:rFonts w:ascii="Times New Roman" w:hAnsi="Times New Roman"/>
        </w:rPr>
        <w:t xml:space="preserve">and filed electronically </w:t>
      </w:r>
      <w:r w:rsidR="00FE790F" w:rsidRPr="00FB353C">
        <w:rPr>
          <w:rFonts w:ascii="Times New Roman" w:hAnsi="Times New Roman"/>
        </w:rPr>
        <w:t xml:space="preserve">to document their identification and </w:t>
      </w:r>
      <w:r w:rsidR="006A71C0" w:rsidRPr="00FB353C">
        <w:rPr>
          <w:rFonts w:ascii="Times New Roman" w:hAnsi="Times New Roman"/>
        </w:rPr>
        <w:t xml:space="preserve">hazard </w:t>
      </w:r>
      <w:r w:rsidR="00FE790F" w:rsidRPr="00FB353C">
        <w:rPr>
          <w:rFonts w:ascii="Times New Roman" w:hAnsi="Times New Roman"/>
        </w:rPr>
        <w:t>mitigation.</w:t>
      </w:r>
    </w:p>
    <w:p w14:paraId="5502247B" w14:textId="77777777" w:rsidR="004D14A2" w:rsidRPr="00FB353C" w:rsidRDefault="004D14A2" w:rsidP="00A74B52">
      <w:pPr>
        <w:pStyle w:val="Footer"/>
        <w:tabs>
          <w:tab w:val="clear" w:pos="4320"/>
          <w:tab w:val="clear" w:pos="8640"/>
        </w:tabs>
        <w:ind w:left="720" w:hanging="360"/>
        <w:jc w:val="both"/>
        <w:rPr>
          <w:rFonts w:ascii="Times New Roman" w:hAnsi="Times New Roman"/>
        </w:rPr>
      </w:pPr>
    </w:p>
    <w:p w14:paraId="4E3E6870" w14:textId="77777777" w:rsidR="004D14A2" w:rsidRPr="00FB353C" w:rsidRDefault="004D14A2" w:rsidP="00EE02D8">
      <w:pPr>
        <w:numPr>
          <w:ilvl w:val="0"/>
          <w:numId w:val="4"/>
        </w:numPr>
        <w:ind w:left="720" w:hanging="720"/>
        <w:jc w:val="both"/>
        <w:rPr>
          <w:rFonts w:ascii="Times New Roman" w:hAnsi="Times New Roman"/>
        </w:rPr>
      </w:pPr>
      <w:r w:rsidRPr="00FB353C">
        <w:rPr>
          <w:rFonts w:ascii="Times New Roman" w:hAnsi="Times New Roman"/>
        </w:rPr>
        <w:t>Radiation-generating devices for medical use shall be registered with the appropriate regulatory agency in accordance with the requirements of that agency</w:t>
      </w:r>
      <w:r w:rsidR="00503640" w:rsidRPr="00FB353C">
        <w:rPr>
          <w:rFonts w:ascii="Times New Roman" w:hAnsi="Times New Roman"/>
        </w:rPr>
        <w:t xml:space="preserve"> if such requirements are determined to be applicable</w:t>
      </w:r>
      <w:r w:rsidRPr="00FB353C">
        <w:rPr>
          <w:rFonts w:ascii="Times New Roman" w:hAnsi="Times New Roman"/>
        </w:rPr>
        <w:t>.</w:t>
      </w:r>
    </w:p>
    <w:p w14:paraId="4B395DCA" w14:textId="104C897D" w:rsidR="001B75B3" w:rsidRPr="00FB353C" w:rsidRDefault="001B75B3" w:rsidP="00A74B52">
      <w:pPr>
        <w:rPr>
          <w:rFonts w:ascii="Times New Roman" w:hAnsi="Times New Roman"/>
        </w:rPr>
      </w:pPr>
    </w:p>
    <w:p w14:paraId="72CFE4B3" w14:textId="77777777" w:rsidR="004D14A2" w:rsidRPr="00FB353C" w:rsidRDefault="004D14A2" w:rsidP="00EE02D8">
      <w:pPr>
        <w:numPr>
          <w:ilvl w:val="0"/>
          <w:numId w:val="4"/>
        </w:numPr>
        <w:ind w:left="720" w:hanging="720"/>
        <w:jc w:val="both"/>
        <w:rPr>
          <w:rFonts w:ascii="Times New Roman" w:hAnsi="Times New Roman"/>
        </w:rPr>
      </w:pPr>
      <w:r w:rsidRPr="00FB353C">
        <w:rPr>
          <w:rFonts w:ascii="Times New Roman" w:hAnsi="Times New Roman"/>
        </w:rPr>
        <w:t>Radiography Sources</w:t>
      </w:r>
    </w:p>
    <w:p w14:paraId="2C858A75" w14:textId="77777777" w:rsidR="004D14A2" w:rsidRPr="00FB353C" w:rsidRDefault="004D14A2" w:rsidP="00A74B52">
      <w:pPr>
        <w:ind w:left="720" w:hanging="720"/>
        <w:jc w:val="both"/>
        <w:rPr>
          <w:rFonts w:ascii="Times New Roman" w:hAnsi="Times New Roman"/>
        </w:rPr>
      </w:pPr>
    </w:p>
    <w:p w14:paraId="1A1D85D8" w14:textId="77777777" w:rsidR="004D14A2" w:rsidRPr="00FB353C" w:rsidRDefault="004D14A2" w:rsidP="00A74B52">
      <w:pPr>
        <w:ind w:left="720"/>
        <w:jc w:val="both"/>
        <w:rPr>
          <w:rFonts w:ascii="Times New Roman" w:hAnsi="Times New Roman"/>
        </w:rPr>
      </w:pPr>
      <w:r w:rsidRPr="00FB353C">
        <w:rPr>
          <w:rFonts w:ascii="Times New Roman" w:hAnsi="Times New Roman"/>
        </w:rPr>
        <w:t xml:space="preserve">To minimize the hazard associated with the use of radiography sources at Fermilab, stringent controls are required.  Industrial radiography sources present a serious radiological hazard to personnel safety unless handled with extreme care.  The dose rates from these sources are typically between 50 and 300 rem/hour at 1 foot.  </w:t>
      </w:r>
    </w:p>
    <w:p w14:paraId="79A4730D" w14:textId="77777777" w:rsidR="004D14A2" w:rsidRPr="00FB353C" w:rsidRDefault="004D14A2" w:rsidP="00A74B52">
      <w:pPr>
        <w:ind w:left="720"/>
        <w:jc w:val="both"/>
        <w:rPr>
          <w:rFonts w:ascii="Times New Roman" w:hAnsi="Times New Roman"/>
        </w:rPr>
      </w:pPr>
    </w:p>
    <w:p w14:paraId="34DEB3C8" w14:textId="65827EDC" w:rsidR="004D14A2" w:rsidRPr="00FB353C" w:rsidRDefault="00BD1039" w:rsidP="00A74B52">
      <w:pPr>
        <w:ind w:left="720"/>
        <w:jc w:val="both"/>
        <w:rPr>
          <w:rFonts w:ascii="Times New Roman" w:hAnsi="Times New Roman"/>
        </w:rPr>
      </w:pPr>
      <w:r w:rsidRPr="00FB353C">
        <w:rPr>
          <w:rFonts w:ascii="Times New Roman" w:hAnsi="Times New Roman"/>
        </w:rPr>
        <w:t>R</w:t>
      </w:r>
      <w:r w:rsidR="004D14A2" w:rsidRPr="00FB353C">
        <w:rPr>
          <w:rFonts w:ascii="Times New Roman" w:hAnsi="Times New Roman"/>
        </w:rPr>
        <w:t xml:space="preserve">adiological </w:t>
      </w:r>
      <w:r w:rsidRPr="00FB353C">
        <w:rPr>
          <w:rFonts w:ascii="Times New Roman" w:hAnsi="Times New Roman"/>
        </w:rPr>
        <w:t xml:space="preserve">Control Organization </w:t>
      </w:r>
      <w:r w:rsidR="004D14A2" w:rsidRPr="00FB353C">
        <w:rPr>
          <w:rFonts w:ascii="Times New Roman" w:hAnsi="Times New Roman"/>
        </w:rPr>
        <w:t xml:space="preserve">personnel shall ensure the contractor has a valid Nuclear Regulatory Commission (NRC) or Agreement State license.  Such licenses shall provide verification of radiographer certification and that operational and emergency procedures are current and available.  Copies of current NRC or Agreement State licenses should be forwarded to the </w:t>
      </w:r>
      <w:r w:rsidR="00D50C56" w:rsidRPr="00FB353C">
        <w:rPr>
          <w:rFonts w:ascii="Times New Roman" w:hAnsi="Times New Roman"/>
        </w:rPr>
        <w:t>ES&amp;H</w:t>
      </w:r>
      <w:r w:rsidR="00CC5890" w:rsidRPr="00FB353C">
        <w:rPr>
          <w:rFonts w:ascii="Times New Roman" w:hAnsi="Times New Roman"/>
        </w:rPr>
        <w:t xml:space="preserve"> </w:t>
      </w:r>
      <w:r w:rsidR="004D14A2" w:rsidRPr="00FB353C">
        <w:rPr>
          <w:rFonts w:ascii="Times New Roman" w:hAnsi="Times New Roman"/>
        </w:rPr>
        <w:t xml:space="preserve">Section Source Physicist.  </w:t>
      </w:r>
    </w:p>
    <w:p w14:paraId="5EA3D573" w14:textId="77777777" w:rsidR="004D14A2" w:rsidRPr="00FB353C" w:rsidRDefault="004D14A2" w:rsidP="00A74B52">
      <w:pPr>
        <w:ind w:left="720"/>
        <w:jc w:val="both"/>
        <w:rPr>
          <w:rFonts w:ascii="Times New Roman" w:hAnsi="Times New Roman"/>
        </w:rPr>
      </w:pPr>
    </w:p>
    <w:p w14:paraId="4E4075CB" w14:textId="77777777" w:rsidR="004D14A2" w:rsidRPr="00FB353C" w:rsidRDefault="004D14A2" w:rsidP="00A74B52">
      <w:pPr>
        <w:ind w:left="720"/>
        <w:jc w:val="both"/>
        <w:rPr>
          <w:rFonts w:ascii="Times New Roman" w:hAnsi="Times New Roman"/>
          <w:strike/>
        </w:rPr>
      </w:pPr>
      <w:r w:rsidRPr="00FB353C">
        <w:rPr>
          <w:rFonts w:ascii="Times New Roman" w:hAnsi="Times New Roman"/>
        </w:rPr>
        <w:t>The following radiological control procedures shall be adhered to:</w:t>
      </w:r>
    </w:p>
    <w:p w14:paraId="19F3BE7F" w14:textId="77777777" w:rsidR="004D14A2" w:rsidRPr="00FB353C" w:rsidRDefault="004D14A2" w:rsidP="00A74B52">
      <w:pPr>
        <w:pStyle w:val="Footer"/>
        <w:tabs>
          <w:tab w:val="clear" w:pos="4320"/>
          <w:tab w:val="clear" w:pos="8640"/>
        </w:tabs>
        <w:ind w:left="720"/>
        <w:jc w:val="both"/>
        <w:rPr>
          <w:rFonts w:ascii="Times New Roman" w:hAnsi="Times New Roman"/>
          <w:bCs/>
        </w:rPr>
      </w:pPr>
    </w:p>
    <w:p w14:paraId="36DFC822" w14:textId="77777777" w:rsidR="004D14A2" w:rsidRPr="00FB353C" w:rsidRDefault="004D14A2" w:rsidP="00EE02D8">
      <w:pPr>
        <w:numPr>
          <w:ilvl w:val="3"/>
          <w:numId w:val="4"/>
        </w:numPr>
        <w:tabs>
          <w:tab w:val="clear" w:pos="1080"/>
        </w:tabs>
        <w:ind w:left="1440" w:hanging="720"/>
        <w:jc w:val="both"/>
        <w:rPr>
          <w:rFonts w:ascii="Times New Roman" w:hAnsi="Times New Roman"/>
        </w:rPr>
      </w:pPr>
      <w:r w:rsidRPr="00FB353C">
        <w:rPr>
          <w:rFonts w:ascii="Times New Roman" w:hAnsi="Times New Roman"/>
        </w:rPr>
        <w:t>On s</w:t>
      </w:r>
      <w:r w:rsidR="00B5061A" w:rsidRPr="00FB353C">
        <w:rPr>
          <w:rFonts w:ascii="Times New Roman" w:hAnsi="Times New Roman"/>
        </w:rPr>
        <w:t>ite operations conducted by off-</w:t>
      </w:r>
      <w:r w:rsidRPr="00FB353C">
        <w:rPr>
          <w:rFonts w:ascii="Times New Roman" w:hAnsi="Times New Roman"/>
        </w:rPr>
        <w:t xml:space="preserve">site contractors shall be approved by the affected </w:t>
      </w:r>
      <w:r w:rsidR="00942145" w:rsidRPr="00FB353C">
        <w:rPr>
          <w:rFonts w:ascii="Times New Roman" w:hAnsi="Times New Roman"/>
        </w:rPr>
        <w:t>assigned RSO</w:t>
      </w:r>
      <w:r w:rsidRPr="00FB353C">
        <w:rPr>
          <w:rFonts w:ascii="Times New Roman" w:hAnsi="Times New Roman"/>
        </w:rPr>
        <w:t xml:space="preserve"> with </w:t>
      </w:r>
      <w:r w:rsidRPr="00FB353C">
        <w:rPr>
          <w:rFonts w:ascii="Times New Roman" w:hAnsi="Times New Roman"/>
          <w:u w:val="single"/>
        </w:rPr>
        <w:t>prior</w:t>
      </w:r>
      <w:r w:rsidRPr="00FB353C">
        <w:rPr>
          <w:rFonts w:ascii="Times New Roman" w:hAnsi="Times New Roman"/>
        </w:rPr>
        <w:t xml:space="preserve"> approval of the SRSO or designee.  </w:t>
      </w:r>
    </w:p>
    <w:p w14:paraId="420D8A75" w14:textId="77777777" w:rsidR="004D14A2" w:rsidRPr="00FB353C" w:rsidRDefault="004D14A2" w:rsidP="00A74B52">
      <w:pPr>
        <w:ind w:left="1440" w:hanging="720"/>
        <w:jc w:val="both"/>
        <w:rPr>
          <w:rFonts w:ascii="Times New Roman" w:hAnsi="Times New Roman"/>
        </w:rPr>
      </w:pPr>
    </w:p>
    <w:p w14:paraId="1C8576A2" w14:textId="34121E7A" w:rsidR="004D14A2" w:rsidRPr="00FB353C" w:rsidRDefault="004D14A2" w:rsidP="00EE02D8">
      <w:pPr>
        <w:numPr>
          <w:ilvl w:val="3"/>
          <w:numId w:val="4"/>
        </w:numPr>
        <w:tabs>
          <w:tab w:val="clear" w:pos="1080"/>
        </w:tabs>
        <w:ind w:left="1440" w:hanging="720"/>
        <w:jc w:val="both"/>
        <w:rPr>
          <w:rFonts w:ascii="Times New Roman" w:hAnsi="Times New Roman"/>
        </w:rPr>
      </w:pPr>
      <w:r w:rsidRPr="00FB353C">
        <w:rPr>
          <w:rFonts w:ascii="Times New Roman" w:hAnsi="Times New Roman"/>
        </w:rPr>
        <w:t xml:space="preserve">When the source arrives on site, </w:t>
      </w:r>
      <w:r w:rsidR="00942145" w:rsidRPr="00FB353C">
        <w:rPr>
          <w:rFonts w:ascii="Times New Roman" w:hAnsi="Times New Roman"/>
        </w:rPr>
        <w:t>Radiological</w:t>
      </w:r>
      <w:r w:rsidRPr="00FB353C">
        <w:rPr>
          <w:rFonts w:ascii="Times New Roman" w:hAnsi="Times New Roman"/>
        </w:rPr>
        <w:t xml:space="preserve"> </w:t>
      </w:r>
      <w:r w:rsidR="00942145" w:rsidRPr="00FB353C">
        <w:rPr>
          <w:rFonts w:ascii="Times New Roman" w:hAnsi="Times New Roman"/>
        </w:rPr>
        <w:t xml:space="preserve">Control Organization </w:t>
      </w:r>
      <w:r w:rsidRPr="00FB353C">
        <w:rPr>
          <w:rFonts w:ascii="Times New Roman" w:hAnsi="Times New Roman"/>
        </w:rPr>
        <w:t xml:space="preserve">personnel (as </w:t>
      </w:r>
      <w:r w:rsidR="00730D61" w:rsidRPr="00FB353C">
        <w:rPr>
          <w:rFonts w:ascii="Times New Roman" w:hAnsi="Times New Roman"/>
        </w:rPr>
        <w:t>deployed</w:t>
      </w:r>
      <w:r w:rsidRPr="00FB353C">
        <w:rPr>
          <w:rFonts w:ascii="Times New Roman" w:hAnsi="Times New Roman"/>
        </w:rPr>
        <w:t xml:space="preserve"> by the </w:t>
      </w:r>
      <w:r w:rsidR="00892399" w:rsidRPr="00FB353C">
        <w:rPr>
          <w:rFonts w:ascii="Times New Roman" w:hAnsi="Times New Roman"/>
        </w:rPr>
        <w:t xml:space="preserve">assigned </w:t>
      </w:r>
      <w:r w:rsidRPr="00FB353C">
        <w:rPr>
          <w:rFonts w:ascii="Times New Roman" w:hAnsi="Times New Roman"/>
        </w:rPr>
        <w:t xml:space="preserve">RSO) must be notified so that the proper paperwork can be </w:t>
      </w:r>
      <w:proofErr w:type="gramStart"/>
      <w:r w:rsidRPr="00FB353C">
        <w:rPr>
          <w:rFonts w:ascii="Times New Roman" w:hAnsi="Times New Roman"/>
        </w:rPr>
        <w:t>completed</w:t>
      </w:r>
      <w:proofErr w:type="gramEnd"/>
      <w:r w:rsidRPr="00FB353C">
        <w:rPr>
          <w:rFonts w:ascii="Times New Roman" w:hAnsi="Times New Roman"/>
        </w:rPr>
        <w:t xml:space="preserve"> and the source checked for safety.</w:t>
      </w:r>
    </w:p>
    <w:p w14:paraId="4724ED4F" w14:textId="77777777" w:rsidR="004D14A2" w:rsidRPr="00FB353C" w:rsidRDefault="004D14A2" w:rsidP="00A74B52">
      <w:pPr>
        <w:ind w:left="1440" w:hanging="720"/>
        <w:jc w:val="both"/>
        <w:rPr>
          <w:rFonts w:ascii="Times New Roman" w:hAnsi="Times New Roman"/>
        </w:rPr>
      </w:pPr>
    </w:p>
    <w:p w14:paraId="6EB0BBF9" w14:textId="77777777" w:rsidR="004D14A2" w:rsidRPr="00FB353C" w:rsidRDefault="004D14A2" w:rsidP="00EE02D8">
      <w:pPr>
        <w:numPr>
          <w:ilvl w:val="3"/>
          <w:numId w:val="4"/>
        </w:numPr>
        <w:tabs>
          <w:tab w:val="clear" w:pos="1080"/>
        </w:tabs>
        <w:ind w:left="1440" w:hanging="720"/>
        <w:jc w:val="both"/>
        <w:rPr>
          <w:rFonts w:ascii="Times New Roman" w:hAnsi="Times New Roman"/>
        </w:rPr>
      </w:pPr>
      <w:r w:rsidRPr="00FB353C">
        <w:rPr>
          <w:rFonts w:ascii="Times New Roman" w:hAnsi="Times New Roman"/>
        </w:rPr>
        <w:t xml:space="preserve">Continuous radiological control supervision shall be provided by the </w:t>
      </w:r>
      <w:r w:rsidR="00892399" w:rsidRPr="00FB353C">
        <w:rPr>
          <w:rFonts w:ascii="Times New Roman" w:hAnsi="Times New Roman"/>
        </w:rPr>
        <w:t xml:space="preserve">assigned </w:t>
      </w:r>
      <w:r w:rsidRPr="00FB353C">
        <w:rPr>
          <w:rFonts w:ascii="Times New Roman" w:hAnsi="Times New Roman"/>
        </w:rPr>
        <w:t xml:space="preserve">RSO or designee during operation of the radiography source. </w:t>
      </w:r>
    </w:p>
    <w:p w14:paraId="0D283C37" w14:textId="77777777" w:rsidR="004D14A2" w:rsidRPr="00FB353C" w:rsidRDefault="004D14A2" w:rsidP="00A74B52">
      <w:pPr>
        <w:ind w:left="1440" w:hanging="720"/>
        <w:jc w:val="both"/>
        <w:rPr>
          <w:rFonts w:ascii="Times New Roman" w:hAnsi="Times New Roman"/>
        </w:rPr>
      </w:pPr>
    </w:p>
    <w:p w14:paraId="5B9ACE17" w14:textId="77777777" w:rsidR="004D14A2" w:rsidRPr="00FB353C" w:rsidRDefault="004D14A2" w:rsidP="00EE02D8">
      <w:pPr>
        <w:numPr>
          <w:ilvl w:val="3"/>
          <w:numId w:val="4"/>
        </w:numPr>
        <w:tabs>
          <w:tab w:val="clear" w:pos="1080"/>
        </w:tabs>
        <w:ind w:left="1440" w:hanging="720"/>
        <w:jc w:val="both"/>
        <w:rPr>
          <w:rFonts w:ascii="Times New Roman" w:hAnsi="Times New Roman"/>
        </w:rPr>
      </w:pPr>
      <w:r w:rsidRPr="00FB353C">
        <w:rPr>
          <w:rFonts w:ascii="Times New Roman" w:hAnsi="Times New Roman"/>
        </w:rPr>
        <w:t>When possible, radiography should be scheduled outside normal working hours to reduce possible exposure to personnel not directly involved in the procedure.  Radiography inside buildings should be avoided.</w:t>
      </w:r>
    </w:p>
    <w:p w14:paraId="5CE12677" w14:textId="77777777" w:rsidR="004D14A2" w:rsidRPr="00FB353C" w:rsidRDefault="004D14A2" w:rsidP="00A74B52">
      <w:pPr>
        <w:ind w:left="1440" w:hanging="720"/>
        <w:jc w:val="both"/>
        <w:rPr>
          <w:rFonts w:ascii="Times New Roman" w:hAnsi="Times New Roman"/>
        </w:rPr>
      </w:pPr>
    </w:p>
    <w:p w14:paraId="448D8277" w14:textId="4A83EBB9" w:rsidR="004D14A2" w:rsidRDefault="004D14A2" w:rsidP="00EE02D8">
      <w:pPr>
        <w:numPr>
          <w:ilvl w:val="3"/>
          <w:numId w:val="4"/>
        </w:numPr>
        <w:tabs>
          <w:tab w:val="clear" w:pos="1080"/>
        </w:tabs>
        <w:ind w:left="1440" w:hanging="720"/>
        <w:jc w:val="both"/>
        <w:rPr>
          <w:rFonts w:ascii="Times New Roman" w:hAnsi="Times New Roman"/>
        </w:rPr>
      </w:pPr>
      <w:r w:rsidRPr="00FB353C">
        <w:rPr>
          <w:rFonts w:ascii="Times New Roman" w:hAnsi="Times New Roman"/>
        </w:rPr>
        <w:t xml:space="preserve">If a source should become stuck and the problem cannot be solved by </w:t>
      </w:r>
      <w:r w:rsidRPr="00FB353C">
        <w:rPr>
          <w:rFonts w:ascii="Times New Roman" w:hAnsi="Times New Roman"/>
          <w:u w:val="single"/>
        </w:rPr>
        <w:t>remote</w:t>
      </w:r>
      <w:r w:rsidRPr="00FB353C">
        <w:rPr>
          <w:rFonts w:ascii="Times New Roman" w:hAnsi="Times New Roman"/>
        </w:rPr>
        <w:t xml:space="preserve"> manipulation, cordon off the area and initiate the pre-approved emergency procedures.  Call x3131 to report the incident and to initiate notification of appropriate </w:t>
      </w:r>
      <w:r w:rsidR="007273C7" w:rsidRPr="00FB353C">
        <w:rPr>
          <w:rFonts w:ascii="Times New Roman" w:hAnsi="Times New Roman"/>
        </w:rPr>
        <w:t xml:space="preserve">Radiological Control Organization </w:t>
      </w:r>
      <w:r w:rsidRPr="00FB353C">
        <w:rPr>
          <w:rFonts w:ascii="Times New Roman" w:hAnsi="Times New Roman"/>
        </w:rPr>
        <w:t>personnel.</w:t>
      </w:r>
    </w:p>
    <w:p w14:paraId="38071B2C" w14:textId="77777777" w:rsidR="008757BE" w:rsidRDefault="008757BE" w:rsidP="00AF0794">
      <w:pPr>
        <w:pStyle w:val="ListParagraph"/>
        <w:rPr>
          <w:rFonts w:ascii="Times New Roman" w:hAnsi="Times New Roman"/>
        </w:rPr>
      </w:pPr>
    </w:p>
    <w:p w14:paraId="40879CF8" w14:textId="2F1F1A16" w:rsidR="00AF0794" w:rsidRPr="00234684" w:rsidRDefault="008757BE" w:rsidP="00AF0794">
      <w:pPr>
        <w:pStyle w:val="ListParagraph"/>
        <w:numPr>
          <w:ilvl w:val="0"/>
          <w:numId w:val="4"/>
        </w:numPr>
        <w:ind w:left="720" w:hanging="720"/>
        <w:jc w:val="both"/>
        <w:rPr>
          <w:rFonts w:ascii="Times New Roman" w:hAnsi="Times New Roman"/>
          <w:szCs w:val="24"/>
        </w:rPr>
      </w:pPr>
      <w:r w:rsidRPr="00234684">
        <w:rPr>
          <w:rFonts w:ascii="Times New Roman" w:hAnsi="Times New Roman"/>
        </w:rPr>
        <w:t>Portable Density G</w:t>
      </w:r>
      <w:r w:rsidR="00FB6620" w:rsidRPr="00234684">
        <w:rPr>
          <w:rFonts w:ascii="Times New Roman" w:hAnsi="Times New Roman"/>
        </w:rPr>
        <w:t>au</w:t>
      </w:r>
      <w:r w:rsidRPr="00234684">
        <w:rPr>
          <w:rFonts w:ascii="Times New Roman" w:hAnsi="Times New Roman"/>
        </w:rPr>
        <w:t>ges Based on Radioactive Sources</w:t>
      </w:r>
    </w:p>
    <w:p w14:paraId="57389090" w14:textId="77777777" w:rsidR="00AF0794" w:rsidRPr="00234684" w:rsidRDefault="00AF0794" w:rsidP="00AF0794">
      <w:pPr>
        <w:pStyle w:val="ListParagraph"/>
        <w:jc w:val="both"/>
        <w:rPr>
          <w:rFonts w:ascii="Times New Roman" w:hAnsi="Times New Roman"/>
          <w:szCs w:val="24"/>
        </w:rPr>
      </w:pPr>
    </w:p>
    <w:p w14:paraId="493E2A0B" w14:textId="300ED019"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 xml:space="preserve">The Fermilab Source Physicist or backup must approve the use of a portable density gauge containing sealed sources before the device is brought on-site. Refer to </w:t>
      </w:r>
      <w:r w:rsidRPr="00234684">
        <w:rPr>
          <w:rFonts w:ascii="Times New Roman" w:hAnsi="Times New Roman"/>
          <w:i/>
          <w:szCs w:val="24"/>
        </w:rPr>
        <w:t xml:space="preserve">Fermilab Checklist for Approval of Receipt and Shipment of Radioactive Materials and Sealed Radioactive Sources </w:t>
      </w:r>
      <w:r w:rsidRPr="00234684">
        <w:rPr>
          <w:rFonts w:ascii="Times New Roman" w:hAnsi="Times New Roman"/>
          <w:szCs w:val="24"/>
        </w:rPr>
        <w:t xml:space="preserve">(R.P. Form #115) for receipt procedures and required documentation. </w:t>
      </w:r>
    </w:p>
    <w:p w14:paraId="435220E7" w14:textId="77777777" w:rsidR="00AF0794" w:rsidRPr="00234684" w:rsidRDefault="00AF0794" w:rsidP="00AF0794">
      <w:pPr>
        <w:pStyle w:val="ListParagraph"/>
        <w:tabs>
          <w:tab w:val="num" w:pos="1440"/>
        </w:tabs>
        <w:ind w:left="1440" w:hanging="720"/>
        <w:jc w:val="both"/>
        <w:rPr>
          <w:rFonts w:ascii="Times New Roman" w:hAnsi="Times New Roman"/>
          <w:szCs w:val="24"/>
        </w:rPr>
      </w:pPr>
    </w:p>
    <w:p w14:paraId="66754792" w14:textId="77777777"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proofErr w:type="gramStart"/>
      <w:r w:rsidRPr="00234684">
        <w:t>In order for</w:t>
      </w:r>
      <w:proofErr w:type="gramEnd"/>
      <w:r w:rsidRPr="00234684">
        <w:t xml:space="preserve"> approval, the contractor must notify the Fermilab Task Manager/Construction Coordinator (TM/CC) or other authorized Fermilab representative at least three days prior to portable density gauge coming on-site. The contractor must supply the following documentation for approval: Current US NRC or US NRC Agreement State Radioactive Materials License, portable density gauge safety procedures, and portable density gauge emergency procedures. The Fermilab TM/CC or other authorized Fermilab representative will forward this information to the Source Physicist or backup.</w:t>
      </w:r>
    </w:p>
    <w:p w14:paraId="3C47AC8B" w14:textId="77777777" w:rsidR="00AF0794" w:rsidRPr="00234684" w:rsidRDefault="00AF0794" w:rsidP="00AF0794">
      <w:pPr>
        <w:pStyle w:val="ListParagraph"/>
        <w:tabs>
          <w:tab w:val="num" w:pos="1440"/>
        </w:tabs>
        <w:ind w:left="1440" w:hanging="720"/>
        <w:rPr>
          <w:rFonts w:ascii="Times New Roman" w:hAnsi="Times New Roman"/>
          <w:szCs w:val="24"/>
        </w:rPr>
      </w:pPr>
    </w:p>
    <w:p w14:paraId="3D38C9AC" w14:textId="1B511ACB"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The ES&amp;H Section Hazard Control Technology Team (HCTT) completes Record of Radioactive Material Receipts and Shipments form (R.P. Form #20) each time a portable density gauge comes on-site.</w:t>
      </w:r>
    </w:p>
    <w:p w14:paraId="117D8E14" w14:textId="77777777" w:rsidR="00AF0794" w:rsidRPr="00234684" w:rsidRDefault="00AF0794" w:rsidP="00AF0794">
      <w:pPr>
        <w:tabs>
          <w:tab w:val="num" w:pos="1440"/>
        </w:tabs>
        <w:ind w:left="1440" w:hanging="720"/>
        <w:jc w:val="both"/>
        <w:rPr>
          <w:rFonts w:ascii="Times New Roman" w:hAnsi="Times New Roman"/>
          <w:szCs w:val="24"/>
        </w:rPr>
      </w:pPr>
    </w:p>
    <w:p w14:paraId="19BFCDBA" w14:textId="77777777"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 xml:space="preserve">The authorized operators of the portable density gauge must comply with operating procedures, PPE, personnel monitoring requirements, control, accountability, security, transport, storage, and posting procedures required by the contractor’s US NRC or US </w:t>
      </w:r>
      <w:r w:rsidRPr="00234684">
        <w:rPr>
          <w:rFonts w:ascii="Times New Roman" w:hAnsi="Times New Roman"/>
          <w:szCs w:val="24"/>
        </w:rPr>
        <w:lastRenderedPageBreak/>
        <w:t xml:space="preserve">NRC Agreement State Radioactive Materials License and all applicable Code of Federal Regulations requirements. Additional PPE may need to be worn according to site access requirements. </w:t>
      </w:r>
    </w:p>
    <w:p w14:paraId="6E442A8A" w14:textId="77777777" w:rsidR="00AF0794" w:rsidRPr="00234684" w:rsidRDefault="00AF0794" w:rsidP="00AF0794">
      <w:pPr>
        <w:pStyle w:val="ListParagraph"/>
        <w:tabs>
          <w:tab w:val="num" w:pos="1440"/>
        </w:tabs>
        <w:ind w:left="1440" w:hanging="720"/>
        <w:rPr>
          <w:rFonts w:ascii="Times New Roman" w:hAnsi="Times New Roman"/>
          <w:szCs w:val="24"/>
        </w:rPr>
      </w:pPr>
    </w:p>
    <w:p w14:paraId="23E81602" w14:textId="411C4BA7"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If site-specific and/or corporate safety procedures as identified in the contractor’s US NRC or US NRC Agreement State Radioactive Materials License are not followed, the Fermilab TM/CC will notify the appropriate contractor representative to resolve the issue. The Fermilab TM/CC will communicate these concerns and corrective actions taken by the contractor to the Source Physicist, backup and/or assigned RSO. Fermilab Source Physicist or backup maintains documentation of issues and corrective actions taken.</w:t>
      </w:r>
    </w:p>
    <w:p w14:paraId="758F0CFF" w14:textId="77777777" w:rsidR="00AF0794" w:rsidRPr="00234684" w:rsidRDefault="00AF0794" w:rsidP="00AF0794">
      <w:pPr>
        <w:tabs>
          <w:tab w:val="num" w:pos="1440"/>
        </w:tabs>
        <w:ind w:left="1440" w:hanging="720"/>
        <w:jc w:val="both"/>
        <w:rPr>
          <w:rFonts w:ascii="Times New Roman" w:hAnsi="Times New Roman"/>
          <w:szCs w:val="24"/>
        </w:rPr>
      </w:pPr>
    </w:p>
    <w:p w14:paraId="4E4CD0A3" w14:textId="2A0F0156"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Prior to allowing a portable density gauge to be stored on-site for an extended period of time, the Source Physicist, backup, or assigned RSO will approve the plan for use, storage location, storage container, and verify that the container is posted with “Caution, Controlled Area” and “Caution, Radioactive Material” signs.</w:t>
      </w:r>
    </w:p>
    <w:p w14:paraId="1CB31A62" w14:textId="77777777" w:rsidR="00AF0794" w:rsidRPr="00234684" w:rsidRDefault="00AF0794" w:rsidP="00AF0794">
      <w:pPr>
        <w:tabs>
          <w:tab w:val="num" w:pos="1440"/>
        </w:tabs>
        <w:ind w:left="1440" w:hanging="720"/>
        <w:jc w:val="both"/>
        <w:rPr>
          <w:rFonts w:ascii="Times New Roman" w:hAnsi="Times New Roman"/>
          <w:szCs w:val="24"/>
        </w:rPr>
      </w:pPr>
    </w:p>
    <w:p w14:paraId="39AC412F" w14:textId="77777777" w:rsidR="00AF0794"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 xml:space="preserve">The contractor must notify the Fermilab TM/CC or other authorized Fermilab representative if the plan for use of the portable density gauge changes or if the portable gauge leaves the Fermilab site. Upon return, an approval process is required (see items a and b of this Article). </w:t>
      </w:r>
    </w:p>
    <w:p w14:paraId="01442A80" w14:textId="6BD085DC" w:rsidR="00AF0794" w:rsidRPr="00234684" w:rsidRDefault="00067163" w:rsidP="00AF0794">
      <w:pPr>
        <w:tabs>
          <w:tab w:val="num" w:pos="1440"/>
        </w:tabs>
        <w:ind w:left="1440" w:hanging="720"/>
        <w:jc w:val="both"/>
        <w:rPr>
          <w:rFonts w:ascii="Times New Roman" w:hAnsi="Times New Roman"/>
          <w:szCs w:val="24"/>
        </w:rPr>
      </w:pPr>
      <w:r w:rsidRPr="00234684">
        <w:rPr>
          <w:rFonts w:ascii="Times New Roman" w:hAnsi="Times New Roman"/>
          <w:szCs w:val="24"/>
        </w:rPr>
        <w:t xml:space="preserve"> </w:t>
      </w:r>
    </w:p>
    <w:p w14:paraId="7CDE6C4A" w14:textId="4674934F" w:rsidR="00067163" w:rsidRPr="00234684" w:rsidRDefault="00067163" w:rsidP="00AF0794">
      <w:pPr>
        <w:pStyle w:val="ListParagraph"/>
        <w:numPr>
          <w:ilvl w:val="1"/>
          <w:numId w:val="4"/>
        </w:numPr>
        <w:tabs>
          <w:tab w:val="clear" w:pos="1080"/>
          <w:tab w:val="num" w:pos="1440"/>
        </w:tabs>
        <w:ind w:left="1440" w:hanging="720"/>
        <w:jc w:val="both"/>
        <w:rPr>
          <w:rFonts w:ascii="Times New Roman" w:hAnsi="Times New Roman"/>
          <w:szCs w:val="24"/>
        </w:rPr>
      </w:pPr>
      <w:r w:rsidRPr="00234684">
        <w:rPr>
          <w:rFonts w:ascii="Times New Roman" w:hAnsi="Times New Roman"/>
          <w:szCs w:val="24"/>
        </w:rPr>
        <w:t xml:space="preserve">In an emergency, call x3131. The authorized portable density gauge operators will follow their emergency procedures as documented in site-specific and/or corporate safety procedures. </w:t>
      </w:r>
    </w:p>
    <w:p w14:paraId="7D064372" w14:textId="77777777" w:rsidR="00067163" w:rsidRPr="00FB353C" w:rsidRDefault="00067163" w:rsidP="00AF0794">
      <w:pPr>
        <w:tabs>
          <w:tab w:val="num" w:pos="1440"/>
        </w:tabs>
        <w:ind w:left="1440" w:hanging="720"/>
        <w:jc w:val="both"/>
        <w:rPr>
          <w:rFonts w:ascii="Times New Roman" w:hAnsi="Times New Roman"/>
        </w:rPr>
      </w:pPr>
    </w:p>
    <w:p w14:paraId="03D2E3E7" w14:textId="77777777" w:rsidR="001B75B3" w:rsidRPr="00FB353C" w:rsidRDefault="001B75B3" w:rsidP="00A74B52">
      <w:pPr>
        <w:rPr>
          <w:rFonts w:ascii="Times New Roman" w:hAnsi="Times New Roman"/>
          <w:b/>
        </w:rPr>
      </w:pPr>
      <w:bookmarkStart w:id="220" w:name="_Toc39457604"/>
      <w:bookmarkStart w:id="221" w:name="_Toc341191996"/>
      <w:bookmarkStart w:id="222" w:name="_Toc341192125"/>
      <w:bookmarkStart w:id="223" w:name="_Toc341254669"/>
      <w:r w:rsidRPr="00FB353C">
        <w:rPr>
          <w:rFonts w:ascii="Times New Roman" w:hAnsi="Times New Roman"/>
        </w:rPr>
        <w:br w:type="page"/>
      </w:r>
    </w:p>
    <w:p w14:paraId="4C7DD222" w14:textId="14E66999" w:rsidR="004D14A2" w:rsidRPr="00FB353C" w:rsidRDefault="004D14A2" w:rsidP="00A74B52">
      <w:pPr>
        <w:pStyle w:val="FRCMHeading1"/>
        <w:rPr>
          <w:rFonts w:ascii="Times New Roman" w:hAnsi="Times New Roman"/>
        </w:rPr>
      </w:pPr>
      <w:bookmarkStart w:id="224" w:name="_Toc450900811"/>
      <w:bookmarkStart w:id="225" w:name="_Toc31183921"/>
      <w:r w:rsidRPr="00FB353C">
        <w:rPr>
          <w:rFonts w:ascii="Times New Roman" w:hAnsi="Times New Roman"/>
        </w:rPr>
        <w:lastRenderedPageBreak/>
        <w:t xml:space="preserve">PART </w:t>
      </w:r>
      <w:r w:rsidR="00E92D14" w:rsidRPr="00FB353C">
        <w:rPr>
          <w:rFonts w:ascii="Times New Roman" w:hAnsi="Times New Roman"/>
        </w:rPr>
        <w:t>7 CONSTRUCTION</w:t>
      </w:r>
      <w:r w:rsidRPr="00FB353C">
        <w:rPr>
          <w:rFonts w:ascii="Times New Roman" w:hAnsi="Times New Roman"/>
        </w:rPr>
        <w:t xml:space="preserve"> AND RESTORATION PROJECTS</w:t>
      </w:r>
      <w:bookmarkEnd w:id="220"/>
      <w:bookmarkEnd w:id="221"/>
      <w:bookmarkEnd w:id="222"/>
      <w:bookmarkEnd w:id="223"/>
      <w:bookmarkEnd w:id="224"/>
      <w:bookmarkEnd w:id="225"/>
    </w:p>
    <w:p w14:paraId="11F34B8E" w14:textId="77777777" w:rsidR="004D14A2" w:rsidRPr="00FB353C" w:rsidRDefault="004D14A2" w:rsidP="00A74B52">
      <w:pPr>
        <w:jc w:val="both"/>
        <w:rPr>
          <w:rFonts w:ascii="Times New Roman" w:hAnsi="Times New Roman"/>
        </w:rPr>
      </w:pPr>
    </w:p>
    <w:p w14:paraId="3DA63AF6" w14:textId="11D33691" w:rsidR="004D14A2" w:rsidRPr="00FB353C" w:rsidRDefault="004D14A2" w:rsidP="00A74B52">
      <w:pPr>
        <w:jc w:val="both"/>
        <w:rPr>
          <w:rFonts w:ascii="Times New Roman" w:hAnsi="Times New Roman"/>
        </w:rPr>
      </w:pPr>
      <w:r w:rsidRPr="00FB353C">
        <w:rPr>
          <w:rFonts w:ascii="Times New Roman" w:hAnsi="Times New Roman"/>
        </w:rPr>
        <w:t>Construction and restoration projects, including decontamination and decommissioning (D&amp;D), remedial action, or other actions involving materials which contain low levels of radioactivity may present special problems and require site-specific or program-specific control methods.  Health and Safety Plans are normally developed to specify controls</w:t>
      </w:r>
      <w:r w:rsidR="009E4B92" w:rsidRPr="00FB353C">
        <w:rPr>
          <w:rFonts w:ascii="Times New Roman" w:hAnsi="Times New Roman"/>
        </w:rPr>
        <w:t>, including any necessary radiological surveying and monitoring activities,</w:t>
      </w:r>
      <w:r w:rsidRPr="00FB353C">
        <w:rPr>
          <w:rFonts w:ascii="Times New Roman" w:hAnsi="Times New Roman"/>
        </w:rPr>
        <w:t xml:space="preserve"> for all types of restoration programs.  Decontamination and Decommissioning (D&amp;D) activities</w:t>
      </w:r>
      <w:r w:rsidR="000954B8" w:rsidRPr="00FB353C">
        <w:rPr>
          <w:rFonts w:ascii="Times New Roman" w:hAnsi="Times New Roman"/>
        </w:rPr>
        <w:t xml:space="preserve"> are covered in </w:t>
      </w:r>
      <w:r w:rsidRPr="00FB353C">
        <w:rPr>
          <w:rFonts w:ascii="Times New Roman" w:hAnsi="Times New Roman"/>
        </w:rPr>
        <w:t>the Fermilab ES&amp;H Manual.</w:t>
      </w:r>
    </w:p>
    <w:p w14:paraId="2D30C7EF" w14:textId="77777777" w:rsidR="004D14A2" w:rsidRPr="00FB353C" w:rsidRDefault="004D14A2" w:rsidP="00A74B52">
      <w:pPr>
        <w:jc w:val="both"/>
        <w:rPr>
          <w:rFonts w:ascii="Times New Roman" w:hAnsi="Times New Roman"/>
        </w:rPr>
      </w:pPr>
    </w:p>
    <w:p w14:paraId="4372EA20" w14:textId="1E8485E8" w:rsidR="004D14A2" w:rsidRPr="00FB353C" w:rsidRDefault="00E92D14" w:rsidP="00A74B52">
      <w:pPr>
        <w:pStyle w:val="FRCMHeading2"/>
        <w:rPr>
          <w:rFonts w:ascii="Times New Roman" w:hAnsi="Times New Roman"/>
        </w:rPr>
      </w:pPr>
      <w:r w:rsidRPr="00FB353C">
        <w:rPr>
          <w:rFonts w:ascii="Times New Roman" w:hAnsi="Times New Roman"/>
        </w:rPr>
        <w:t>371 Requirements</w:t>
      </w:r>
    </w:p>
    <w:p w14:paraId="2A8CA059" w14:textId="77777777" w:rsidR="004D14A2" w:rsidRPr="00FB353C" w:rsidRDefault="004D14A2" w:rsidP="00A74B52">
      <w:pPr>
        <w:jc w:val="both"/>
        <w:rPr>
          <w:rFonts w:ascii="Times New Roman" w:hAnsi="Times New Roman"/>
        </w:rPr>
      </w:pPr>
    </w:p>
    <w:p w14:paraId="6FF03E30" w14:textId="77777777" w:rsidR="004D14A2" w:rsidRPr="00FB353C" w:rsidRDefault="004D14A2" w:rsidP="00A74B52">
      <w:pPr>
        <w:jc w:val="both"/>
        <w:rPr>
          <w:rFonts w:ascii="Times New Roman" w:hAnsi="Times New Roman"/>
        </w:rPr>
      </w:pPr>
      <w:r w:rsidRPr="00FB353C">
        <w:rPr>
          <w:rFonts w:ascii="Times New Roman" w:hAnsi="Times New Roman"/>
        </w:rPr>
        <w:t xml:space="preserve">Radiological operations and work activities at construction and environmental restoration projects shall be conducted in accordance with this Manual.  </w:t>
      </w:r>
      <w:proofErr w:type="gramStart"/>
      <w:r w:rsidRPr="00FB353C">
        <w:rPr>
          <w:rFonts w:ascii="Times New Roman" w:hAnsi="Times New Roman"/>
        </w:rPr>
        <w:t>In light of</w:t>
      </w:r>
      <w:proofErr w:type="gramEnd"/>
      <w:r w:rsidRPr="00FB353C">
        <w:rPr>
          <w:rFonts w:ascii="Times New Roman" w:hAnsi="Times New Roman"/>
        </w:rPr>
        <w:t xml:space="preserve"> the special nature of these activities, which typically involve low</w:t>
      </w:r>
      <w:r w:rsidRPr="00FB353C">
        <w:rPr>
          <w:rFonts w:ascii="Times New Roman" w:hAnsi="Times New Roman"/>
        </w:rPr>
        <w:noBreakHyphen/>
        <w:t>levels of radioactivity and the use of heavy construction or earth-moving equipment, these projects require some radiological considerations different from other activities governed by this Manual.</w:t>
      </w:r>
    </w:p>
    <w:p w14:paraId="6E8E98B1" w14:textId="77777777" w:rsidR="004D14A2" w:rsidRPr="00FB353C" w:rsidRDefault="004D14A2" w:rsidP="00A74B52">
      <w:pPr>
        <w:ind w:left="720" w:hanging="720"/>
        <w:jc w:val="both"/>
        <w:rPr>
          <w:rFonts w:ascii="Times New Roman" w:hAnsi="Times New Roman"/>
        </w:rPr>
      </w:pPr>
    </w:p>
    <w:p w14:paraId="6F84B5CF" w14:textId="0E8BE970" w:rsidR="004D14A2" w:rsidRPr="00FB353C" w:rsidRDefault="00E92D14" w:rsidP="00A74B52">
      <w:pPr>
        <w:pStyle w:val="FRCMHeading2"/>
        <w:rPr>
          <w:rFonts w:ascii="Times New Roman" w:hAnsi="Times New Roman"/>
        </w:rPr>
      </w:pPr>
      <w:bookmarkStart w:id="226" w:name="_Toc39457606"/>
      <w:bookmarkStart w:id="227" w:name="_Toc341191998"/>
      <w:bookmarkStart w:id="228" w:name="_Toc341192127"/>
      <w:bookmarkStart w:id="229" w:name="_Toc341254671"/>
      <w:bookmarkStart w:id="230" w:name="_Toc450900813"/>
      <w:bookmarkStart w:id="231" w:name="_Toc31183923"/>
      <w:r w:rsidRPr="00FB353C">
        <w:rPr>
          <w:rFonts w:ascii="Times New Roman" w:hAnsi="Times New Roman"/>
        </w:rPr>
        <w:t>372 Environmental</w:t>
      </w:r>
      <w:r w:rsidR="004D14A2" w:rsidRPr="00FB353C">
        <w:rPr>
          <w:rFonts w:ascii="Times New Roman" w:hAnsi="Times New Roman"/>
        </w:rPr>
        <w:t xml:space="preserve"> Conditions</w:t>
      </w:r>
      <w:bookmarkEnd w:id="226"/>
      <w:bookmarkEnd w:id="227"/>
      <w:bookmarkEnd w:id="228"/>
      <w:bookmarkEnd w:id="229"/>
      <w:bookmarkEnd w:id="230"/>
      <w:bookmarkEnd w:id="231"/>
    </w:p>
    <w:p w14:paraId="513FBB9C" w14:textId="77777777" w:rsidR="004D14A2" w:rsidRPr="00FB353C" w:rsidRDefault="004D14A2" w:rsidP="00A74B52">
      <w:pPr>
        <w:jc w:val="both"/>
        <w:rPr>
          <w:rFonts w:ascii="Times New Roman" w:hAnsi="Times New Roman"/>
        </w:rPr>
      </w:pPr>
    </w:p>
    <w:p w14:paraId="150D41CA" w14:textId="77777777" w:rsidR="004D14A2" w:rsidRPr="00FB353C" w:rsidRDefault="004D14A2" w:rsidP="00A74B52">
      <w:pPr>
        <w:jc w:val="both"/>
        <w:rPr>
          <w:rFonts w:ascii="Times New Roman" w:hAnsi="Times New Roman"/>
        </w:rPr>
      </w:pPr>
      <w:r w:rsidRPr="00FB353C">
        <w:rPr>
          <w:rFonts w:ascii="Times New Roman" w:hAnsi="Times New Roman"/>
        </w:rPr>
        <w:t>Inclement weather or other environmental conditions may disrupt radiological controls.  If that occurs, the following actions should be considered:</w:t>
      </w:r>
    </w:p>
    <w:p w14:paraId="38A1AE5C" w14:textId="77777777" w:rsidR="004D14A2" w:rsidRPr="00FB353C" w:rsidRDefault="004D14A2" w:rsidP="00A74B52">
      <w:pPr>
        <w:jc w:val="both"/>
        <w:rPr>
          <w:rFonts w:ascii="Times New Roman" w:hAnsi="Times New Roman"/>
        </w:rPr>
      </w:pPr>
    </w:p>
    <w:p w14:paraId="2DAAE04E" w14:textId="77777777" w:rsidR="004D14A2" w:rsidRPr="00FB353C" w:rsidRDefault="004D14A2" w:rsidP="003C600E">
      <w:pPr>
        <w:numPr>
          <w:ilvl w:val="0"/>
          <w:numId w:val="68"/>
        </w:numPr>
        <w:tabs>
          <w:tab w:val="clear" w:pos="720"/>
        </w:tabs>
        <w:ind w:hanging="720"/>
        <w:jc w:val="both"/>
        <w:rPr>
          <w:rFonts w:ascii="Times New Roman" w:hAnsi="Times New Roman"/>
        </w:rPr>
      </w:pPr>
      <w:r w:rsidRPr="00FB353C">
        <w:rPr>
          <w:rFonts w:ascii="Times New Roman" w:hAnsi="Times New Roman"/>
        </w:rPr>
        <w:t>The use of covers (including earth covers consisting of clay), windscreens and runoff collection basins to preclude the inadvertent spread of radioactive material.</w:t>
      </w:r>
    </w:p>
    <w:p w14:paraId="0F6BE4DC" w14:textId="77777777" w:rsidR="004D14A2" w:rsidRPr="00FB353C" w:rsidRDefault="004D14A2" w:rsidP="00A74B52">
      <w:pPr>
        <w:ind w:left="720" w:hanging="720"/>
        <w:jc w:val="both"/>
        <w:rPr>
          <w:rFonts w:ascii="Times New Roman" w:hAnsi="Times New Roman"/>
        </w:rPr>
      </w:pPr>
    </w:p>
    <w:p w14:paraId="39377B34" w14:textId="77777777" w:rsidR="004D14A2" w:rsidRPr="00FB353C" w:rsidRDefault="004D14A2" w:rsidP="003C600E">
      <w:pPr>
        <w:numPr>
          <w:ilvl w:val="0"/>
          <w:numId w:val="68"/>
        </w:numPr>
        <w:tabs>
          <w:tab w:val="clear" w:pos="720"/>
        </w:tabs>
        <w:ind w:hanging="720"/>
        <w:jc w:val="both"/>
        <w:rPr>
          <w:rFonts w:ascii="Times New Roman" w:hAnsi="Times New Roman"/>
        </w:rPr>
      </w:pPr>
      <w:r w:rsidRPr="00FB353C">
        <w:rPr>
          <w:rFonts w:ascii="Times New Roman" w:hAnsi="Times New Roman"/>
        </w:rPr>
        <w:t>Provisions for worksite personnel to assemble and be monitored prior to release or re-establishment of work.</w:t>
      </w:r>
    </w:p>
    <w:p w14:paraId="207E44F9" w14:textId="77777777" w:rsidR="004D14A2" w:rsidRPr="00FB353C" w:rsidRDefault="004D14A2" w:rsidP="00A74B52">
      <w:pPr>
        <w:ind w:left="720" w:hanging="720"/>
        <w:jc w:val="both"/>
        <w:rPr>
          <w:rFonts w:ascii="Times New Roman" w:hAnsi="Times New Roman"/>
        </w:rPr>
      </w:pPr>
    </w:p>
    <w:p w14:paraId="2728B816" w14:textId="77777777" w:rsidR="004D14A2" w:rsidRPr="00FB353C" w:rsidRDefault="004D14A2" w:rsidP="003C600E">
      <w:pPr>
        <w:numPr>
          <w:ilvl w:val="0"/>
          <w:numId w:val="68"/>
        </w:numPr>
        <w:tabs>
          <w:tab w:val="clear" w:pos="720"/>
        </w:tabs>
        <w:ind w:hanging="720"/>
        <w:jc w:val="both"/>
        <w:rPr>
          <w:rFonts w:ascii="Times New Roman" w:hAnsi="Times New Roman"/>
        </w:rPr>
      </w:pPr>
      <w:r w:rsidRPr="00FB353C">
        <w:rPr>
          <w:rFonts w:ascii="Times New Roman" w:hAnsi="Times New Roman"/>
        </w:rPr>
        <w:t>Evaluation of work area to determine if a need exists for modified work controls or decontamination.</w:t>
      </w:r>
    </w:p>
    <w:p w14:paraId="602ADD3C" w14:textId="77777777" w:rsidR="004D14A2" w:rsidRPr="00FB353C" w:rsidRDefault="004D14A2" w:rsidP="00A74B52">
      <w:pPr>
        <w:jc w:val="both"/>
        <w:rPr>
          <w:rFonts w:ascii="Times New Roman" w:hAnsi="Times New Roman"/>
        </w:rPr>
      </w:pPr>
      <w:bookmarkStart w:id="232" w:name="_Toc39457607"/>
    </w:p>
    <w:p w14:paraId="67763E4E" w14:textId="61864BA5" w:rsidR="004D14A2" w:rsidRPr="00FB353C" w:rsidRDefault="00E92D14" w:rsidP="00A74B52">
      <w:pPr>
        <w:pStyle w:val="FRCMHeading2"/>
        <w:rPr>
          <w:rFonts w:ascii="Times New Roman" w:hAnsi="Times New Roman"/>
        </w:rPr>
      </w:pPr>
      <w:bookmarkStart w:id="233" w:name="_Toc341191999"/>
      <w:bookmarkStart w:id="234" w:name="_Toc341192128"/>
      <w:bookmarkStart w:id="235" w:name="_Toc341254672"/>
      <w:bookmarkStart w:id="236" w:name="_Toc450900814"/>
      <w:bookmarkStart w:id="237" w:name="_Toc31183924"/>
      <w:r w:rsidRPr="00FB353C">
        <w:rPr>
          <w:rFonts w:ascii="Times New Roman" w:hAnsi="Times New Roman"/>
        </w:rPr>
        <w:t>373 Other</w:t>
      </w:r>
      <w:r w:rsidR="004D14A2" w:rsidRPr="00FB353C">
        <w:rPr>
          <w:rFonts w:ascii="Times New Roman" w:hAnsi="Times New Roman"/>
        </w:rPr>
        <w:t xml:space="preserve"> Workplace Hazards</w:t>
      </w:r>
      <w:bookmarkEnd w:id="232"/>
      <w:bookmarkEnd w:id="233"/>
      <w:bookmarkEnd w:id="234"/>
      <w:bookmarkEnd w:id="235"/>
      <w:bookmarkEnd w:id="236"/>
      <w:bookmarkEnd w:id="237"/>
    </w:p>
    <w:p w14:paraId="3E412BAD" w14:textId="77777777" w:rsidR="004D14A2" w:rsidRPr="00FB353C" w:rsidRDefault="004D14A2" w:rsidP="00A74B52">
      <w:pPr>
        <w:jc w:val="both"/>
        <w:rPr>
          <w:rFonts w:ascii="Times New Roman" w:hAnsi="Times New Roman"/>
        </w:rPr>
      </w:pPr>
    </w:p>
    <w:p w14:paraId="6535508E" w14:textId="77777777" w:rsidR="004D14A2" w:rsidRPr="00FB353C" w:rsidRDefault="004D14A2" w:rsidP="00A74B52">
      <w:pPr>
        <w:jc w:val="both"/>
        <w:rPr>
          <w:rFonts w:ascii="Times New Roman" w:hAnsi="Times New Roman"/>
        </w:rPr>
      </w:pPr>
      <w:r w:rsidRPr="00FB353C">
        <w:rPr>
          <w:rFonts w:ascii="Times New Roman" w:hAnsi="Times New Roman"/>
        </w:rPr>
        <w:t>Radiological controls should be implemented in a balanced way to ensure that protection from all workplace hazards can be implemented as outlined in the FESHM.  A list of examples is given below:</w:t>
      </w:r>
    </w:p>
    <w:p w14:paraId="49604714" w14:textId="77777777" w:rsidR="004D14A2" w:rsidRPr="00FB353C" w:rsidRDefault="004D14A2" w:rsidP="00A74B52">
      <w:pPr>
        <w:jc w:val="both"/>
        <w:rPr>
          <w:rFonts w:ascii="Times New Roman" w:hAnsi="Times New Roman"/>
        </w:rPr>
      </w:pPr>
    </w:p>
    <w:p w14:paraId="0D93AEE6" w14:textId="77777777" w:rsidR="004D14A2" w:rsidRPr="00FB353C" w:rsidRDefault="004D14A2" w:rsidP="00EE02D8">
      <w:pPr>
        <w:numPr>
          <w:ilvl w:val="4"/>
          <w:numId w:val="50"/>
        </w:numPr>
        <w:tabs>
          <w:tab w:val="clear" w:pos="720"/>
        </w:tabs>
        <w:ind w:hanging="720"/>
        <w:jc w:val="both"/>
        <w:rPr>
          <w:rFonts w:ascii="Times New Roman" w:hAnsi="Times New Roman"/>
        </w:rPr>
      </w:pPr>
      <w:r w:rsidRPr="00FB353C">
        <w:rPr>
          <w:rFonts w:ascii="Times New Roman" w:hAnsi="Times New Roman"/>
        </w:rPr>
        <w:t>General construction hazards.</w:t>
      </w:r>
    </w:p>
    <w:p w14:paraId="75A95EDB" w14:textId="77777777" w:rsidR="004D14A2" w:rsidRPr="00FB353C" w:rsidRDefault="004D14A2" w:rsidP="00EE02D8">
      <w:pPr>
        <w:numPr>
          <w:ilvl w:val="4"/>
          <w:numId w:val="50"/>
        </w:numPr>
        <w:tabs>
          <w:tab w:val="clear" w:pos="720"/>
        </w:tabs>
        <w:ind w:hanging="720"/>
        <w:jc w:val="both"/>
        <w:rPr>
          <w:rFonts w:ascii="Times New Roman" w:hAnsi="Times New Roman"/>
        </w:rPr>
      </w:pPr>
      <w:r w:rsidRPr="00FB353C">
        <w:rPr>
          <w:rFonts w:ascii="Times New Roman" w:hAnsi="Times New Roman"/>
        </w:rPr>
        <w:t>Confined spaces.</w:t>
      </w:r>
    </w:p>
    <w:p w14:paraId="7DA8E553" w14:textId="77777777" w:rsidR="004D14A2" w:rsidRPr="00FB353C" w:rsidRDefault="004D14A2" w:rsidP="00EE02D8">
      <w:pPr>
        <w:numPr>
          <w:ilvl w:val="4"/>
          <w:numId w:val="50"/>
        </w:numPr>
        <w:tabs>
          <w:tab w:val="clear" w:pos="720"/>
        </w:tabs>
        <w:ind w:hanging="720"/>
        <w:jc w:val="both"/>
        <w:rPr>
          <w:rFonts w:ascii="Times New Roman" w:hAnsi="Times New Roman"/>
        </w:rPr>
      </w:pPr>
      <w:r w:rsidRPr="00FB353C">
        <w:rPr>
          <w:rFonts w:ascii="Times New Roman" w:hAnsi="Times New Roman"/>
        </w:rPr>
        <w:t>Flammable materials.</w:t>
      </w:r>
    </w:p>
    <w:p w14:paraId="5372A566"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Chemical exposures and reactive chemicals</w:t>
      </w:r>
    </w:p>
    <w:p w14:paraId="70402AD2" w14:textId="5860810D" w:rsidR="004D14A2" w:rsidRPr="00FB353C" w:rsidRDefault="008C2399" w:rsidP="00EE02D8">
      <w:pPr>
        <w:numPr>
          <w:ilvl w:val="0"/>
          <w:numId w:val="50"/>
        </w:numPr>
        <w:tabs>
          <w:tab w:val="clear" w:pos="720"/>
        </w:tabs>
        <w:ind w:hanging="720"/>
        <w:jc w:val="both"/>
        <w:rPr>
          <w:rFonts w:ascii="Times New Roman" w:hAnsi="Times New Roman"/>
        </w:rPr>
      </w:pPr>
      <w:r w:rsidRPr="00FB353C">
        <w:rPr>
          <w:rFonts w:ascii="Times New Roman" w:hAnsi="Times New Roman"/>
        </w:rPr>
        <w:t>Extreme temperatures</w:t>
      </w:r>
      <w:r w:rsidR="004D14A2" w:rsidRPr="00FB353C">
        <w:rPr>
          <w:rFonts w:ascii="Times New Roman" w:hAnsi="Times New Roman"/>
        </w:rPr>
        <w:t>.</w:t>
      </w:r>
    </w:p>
    <w:p w14:paraId="68B7A24A"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Energized electrical equipment.</w:t>
      </w:r>
    </w:p>
    <w:p w14:paraId="67D9CF37"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Biological hazards.</w:t>
      </w:r>
    </w:p>
    <w:p w14:paraId="29EF651F"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Rotating equipment.</w:t>
      </w:r>
    </w:p>
    <w:p w14:paraId="60071E91"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lastRenderedPageBreak/>
        <w:t>Noise and vibration.</w:t>
      </w:r>
    </w:p>
    <w:p w14:paraId="0C2C8562"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Excavations.</w:t>
      </w:r>
    </w:p>
    <w:p w14:paraId="2305B8E0"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Access and egress considerations.</w:t>
      </w:r>
    </w:p>
    <w:p w14:paraId="2D922CA9"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Cryogenic and oxygen deficiency hazards.</w:t>
      </w:r>
    </w:p>
    <w:p w14:paraId="5BC82D94" w14:textId="77777777" w:rsidR="004D14A2" w:rsidRPr="00FB353C" w:rsidRDefault="004D14A2" w:rsidP="00EE02D8">
      <w:pPr>
        <w:numPr>
          <w:ilvl w:val="0"/>
          <w:numId w:val="50"/>
        </w:numPr>
        <w:tabs>
          <w:tab w:val="clear" w:pos="720"/>
        </w:tabs>
        <w:ind w:hanging="720"/>
        <w:jc w:val="both"/>
        <w:rPr>
          <w:rFonts w:ascii="Times New Roman" w:hAnsi="Times New Roman"/>
        </w:rPr>
      </w:pPr>
      <w:r w:rsidRPr="00FB353C">
        <w:rPr>
          <w:rFonts w:ascii="Times New Roman" w:hAnsi="Times New Roman"/>
        </w:rPr>
        <w:t>Stored energy sources addressed by lockout/tagout policies.</w:t>
      </w:r>
    </w:p>
    <w:p w14:paraId="29896CF8"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p>
    <w:p w14:paraId="182636A5" w14:textId="332B0683" w:rsidR="004D14A2" w:rsidRPr="00FB353C" w:rsidRDefault="00434AEC" w:rsidP="00A74B52">
      <w:pPr>
        <w:pStyle w:val="FRCMHeading4"/>
        <w:rPr>
          <w:rFonts w:ascii="Times New Roman" w:hAnsi="Times New Roman"/>
        </w:rPr>
      </w:pPr>
      <w:bookmarkStart w:id="238" w:name="_Toc39457608"/>
      <w:r w:rsidRPr="00FB353C">
        <w:rPr>
          <w:rFonts w:ascii="Times New Roman" w:hAnsi="Times New Roman"/>
        </w:rPr>
        <w:br w:type="page"/>
      </w:r>
      <w:bookmarkStart w:id="239" w:name="_Toc450900815"/>
      <w:bookmarkStart w:id="240" w:name="_Toc31183925"/>
      <w:r w:rsidR="004D14A2" w:rsidRPr="00FB353C">
        <w:rPr>
          <w:rFonts w:ascii="Times New Roman" w:hAnsi="Times New Roman"/>
        </w:rPr>
        <w:lastRenderedPageBreak/>
        <w:t>Appendix 3</w:t>
      </w:r>
      <w:r w:rsidR="00E92D14" w:rsidRPr="00FB353C">
        <w:rPr>
          <w:rFonts w:ascii="Times New Roman" w:hAnsi="Times New Roman"/>
        </w:rPr>
        <w:t>A Checklist</w:t>
      </w:r>
      <w:r w:rsidR="004D14A2" w:rsidRPr="00FB353C">
        <w:rPr>
          <w:rFonts w:ascii="Times New Roman" w:hAnsi="Times New Roman"/>
        </w:rPr>
        <w:t xml:space="preserve"> for Reducing Occupational Radiation Exposure</w:t>
      </w:r>
      <w:bookmarkEnd w:id="238"/>
      <w:bookmarkEnd w:id="239"/>
      <w:bookmarkEnd w:id="240"/>
    </w:p>
    <w:p w14:paraId="0D0B1589" w14:textId="77777777" w:rsidR="004D14A2" w:rsidRPr="00FB353C" w:rsidRDefault="004D14A2" w:rsidP="00A74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D45E815" w14:textId="77777777" w:rsidR="004D14A2" w:rsidRPr="00FB353C" w:rsidRDefault="004D14A2" w:rsidP="00A74B52">
      <w:pPr>
        <w:jc w:val="both"/>
        <w:rPr>
          <w:rFonts w:ascii="Times New Roman" w:hAnsi="Times New Roman"/>
        </w:rPr>
      </w:pPr>
      <w:r w:rsidRPr="00FB353C">
        <w:rPr>
          <w:rFonts w:ascii="Times New Roman" w:hAnsi="Times New Roman"/>
          <w:u w:val="single"/>
        </w:rPr>
        <w:t>Preliminary Planning and Scheduling</w:t>
      </w:r>
    </w:p>
    <w:p w14:paraId="7DE55A1F" w14:textId="77777777" w:rsidR="004D14A2" w:rsidRPr="00FB353C" w:rsidRDefault="004D14A2" w:rsidP="00A74B52">
      <w:pPr>
        <w:pStyle w:val="Footer"/>
        <w:tabs>
          <w:tab w:val="clear" w:pos="4320"/>
          <w:tab w:val="clear" w:pos="8640"/>
        </w:tabs>
        <w:jc w:val="both"/>
        <w:rPr>
          <w:rFonts w:ascii="Times New Roman" w:hAnsi="Times New Roman"/>
        </w:rPr>
      </w:pPr>
    </w:p>
    <w:p w14:paraId="62BF5810" w14:textId="77777777" w:rsidR="004D14A2" w:rsidRPr="00FB353C" w:rsidRDefault="004D14A2" w:rsidP="00EE02D8">
      <w:pPr>
        <w:numPr>
          <w:ilvl w:val="0"/>
          <w:numId w:val="51"/>
        </w:numPr>
        <w:tabs>
          <w:tab w:val="clear" w:pos="1080"/>
        </w:tabs>
        <w:ind w:left="1440" w:hanging="720"/>
        <w:jc w:val="both"/>
        <w:rPr>
          <w:rFonts w:ascii="Times New Roman" w:hAnsi="Times New Roman"/>
        </w:rPr>
      </w:pPr>
      <w:proofErr w:type="gramStart"/>
      <w:r w:rsidRPr="00FB353C">
        <w:rPr>
          <w:rFonts w:ascii="Times New Roman" w:hAnsi="Times New Roman"/>
        </w:rPr>
        <w:t>Plan in advance</w:t>
      </w:r>
      <w:proofErr w:type="gramEnd"/>
    </w:p>
    <w:p w14:paraId="61A240F1"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Delete unnecessary work</w:t>
      </w:r>
    </w:p>
    <w:p w14:paraId="28A2434E"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Determine expected radiation levels</w:t>
      </w:r>
    </w:p>
    <w:p w14:paraId="73FCD46F"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Estimate collective dose</w:t>
      </w:r>
    </w:p>
    <w:p w14:paraId="456EA301"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Sequence jobs</w:t>
      </w:r>
    </w:p>
    <w:p w14:paraId="407040CB"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Schedule work</w:t>
      </w:r>
    </w:p>
    <w:p w14:paraId="2D728703" w14:textId="77777777"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Select a trained and experienced work force</w:t>
      </w:r>
    </w:p>
    <w:p w14:paraId="5B545BB2" w14:textId="77777777" w:rsidR="00A034DC"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Identify and coordinate resource requirements</w:t>
      </w:r>
    </w:p>
    <w:p w14:paraId="1312FB63" w14:textId="4E4EB19A" w:rsidR="004D14A2" w:rsidRPr="00FB353C" w:rsidRDefault="004D14A2" w:rsidP="00EE02D8">
      <w:pPr>
        <w:numPr>
          <w:ilvl w:val="0"/>
          <w:numId w:val="51"/>
        </w:numPr>
        <w:tabs>
          <w:tab w:val="clear" w:pos="1080"/>
        </w:tabs>
        <w:ind w:left="1440" w:hanging="720"/>
        <w:jc w:val="both"/>
        <w:rPr>
          <w:rFonts w:ascii="Times New Roman" w:hAnsi="Times New Roman"/>
        </w:rPr>
      </w:pPr>
      <w:r w:rsidRPr="00FB353C">
        <w:rPr>
          <w:rFonts w:ascii="Times New Roman" w:hAnsi="Times New Roman"/>
        </w:rPr>
        <w:t>Preparation of Technical Work Documents</w:t>
      </w:r>
    </w:p>
    <w:p w14:paraId="4C06C018"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Include special radiological control requirements in technical work documents</w:t>
      </w:r>
    </w:p>
    <w:p w14:paraId="3A0436D4"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Perform ALARA pre-job review</w:t>
      </w:r>
    </w:p>
    <w:p w14:paraId="4EB84240"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Plan access to and exit from the work area</w:t>
      </w:r>
    </w:p>
    <w:p w14:paraId="0DD265EC" w14:textId="5720D91A"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Provide for service lines (air, welding, ventilation</w:t>
      </w:r>
      <w:r w:rsidR="00901800" w:rsidRPr="00FB353C">
        <w:rPr>
          <w:rFonts w:ascii="Times New Roman" w:hAnsi="Times New Roman"/>
        </w:rPr>
        <w:t>, etc.</w:t>
      </w:r>
      <w:r w:rsidRPr="00FB353C">
        <w:rPr>
          <w:rFonts w:ascii="Times New Roman" w:hAnsi="Times New Roman"/>
        </w:rPr>
        <w:t>)</w:t>
      </w:r>
    </w:p>
    <w:p w14:paraId="5B9CCBF3"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Provide communication</w:t>
      </w:r>
    </w:p>
    <w:p w14:paraId="2949127A"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Remove or shield sources of radiation</w:t>
      </w:r>
    </w:p>
    <w:p w14:paraId="7356AD0E"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Plan for installation of temporary shielding</w:t>
      </w:r>
    </w:p>
    <w:p w14:paraId="5F39F103"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Decontaminate</w:t>
      </w:r>
    </w:p>
    <w:p w14:paraId="4CDFF4E7"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Work in lowest radiation levels</w:t>
      </w:r>
    </w:p>
    <w:p w14:paraId="46C32293"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Perform as much work as practicable outside radiation areas</w:t>
      </w:r>
    </w:p>
    <w:p w14:paraId="47124761"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State requirements for standard tools</w:t>
      </w:r>
    </w:p>
    <w:p w14:paraId="2349363F"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Consider special tools, including robots</w:t>
      </w:r>
    </w:p>
    <w:p w14:paraId="4AB2D8D7"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State staging requirements for materials, parts and tools</w:t>
      </w:r>
    </w:p>
    <w:p w14:paraId="4A3594A9"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Incorporate Radiological Control Hold Points</w:t>
      </w:r>
    </w:p>
    <w:p w14:paraId="0494E819"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Minimize discomfort of individuals performing task</w:t>
      </w:r>
    </w:p>
    <w:p w14:paraId="5F98AC3F"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Revise estimates of person-rem</w:t>
      </w:r>
    </w:p>
    <w:p w14:paraId="7F14CA52" w14:textId="77777777" w:rsidR="004D14A2" w:rsidRPr="00FB353C" w:rsidRDefault="004D14A2" w:rsidP="00EE02D8">
      <w:pPr>
        <w:numPr>
          <w:ilvl w:val="0"/>
          <w:numId w:val="52"/>
        </w:numPr>
        <w:tabs>
          <w:tab w:val="clear" w:pos="1080"/>
        </w:tabs>
        <w:ind w:left="1440" w:hanging="720"/>
        <w:jc w:val="both"/>
        <w:rPr>
          <w:rFonts w:ascii="Times New Roman" w:hAnsi="Times New Roman"/>
        </w:rPr>
      </w:pPr>
      <w:r w:rsidRPr="00FB353C">
        <w:rPr>
          <w:rFonts w:ascii="Times New Roman" w:hAnsi="Times New Roman"/>
        </w:rPr>
        <w:t>Prepare Radiological Work Permits (RWPs)</w:t>
      </w:r>
    </w:p>
    <w:p w14:paraId="5BA29908" w14:textId="77777777" w:rsidR="004D14A2" w:rsidRPr="00FB353C" w:rsidRDefault="004D14A2" w:rsidP="00A74B52">
      <w:pPr>
        <w:ind w:left="720"/>
        <w:jc w:val="both"/>
        <w:rPr>
          <w:rFonts w:ascii="Times New Roman" w:hAnsi="Times New Roman"/>
        </w:rPr>
      </w:pPr>
    </w:p>
    <w:p w14:paraId="07D5C1D1" w14:textId="77777777" w:rsidR="004D14A2" w:rsidRPr="00FB353C" w:rsidRDefault="004D14A2" w:rsidP="00A74B52">
      <w:pPr>
        <w:jc w:val="both"/>
        <w:rPr>
          <w:rFonts w:ascii="Times New Roman" w:hAnsi="Times New Roman"/>
        </w:rPr>
      </w:pPr>
      <w:r w:rsidRPr="00FB353C">
        <w:rPr>
          <w:rFonts w:ascii="Times New Roman" w:hAnsi="Times New Roman"/>
          <w:u w:val="single"/>
        </w:rPr>
        <w:t>Temporary Shielding</w:t>
      </w:r>
    </w:p>
    <w:p w14:paraId="2E7936B5" w14:textId="77777777" w:rsidR="004D14A2" w:rsidRPr="00FB353C" w:rsidRDefault="004D14A2" w:rsidP="00A74B52">
      <w:pPr>
        <w:jc w:val="both"/>
        <w:rPr>
          <w:rFonts w:ascii="Times New Roman" w:hAnsi="Times New Roman"/>
        </w:rPr>
      </w:pPr>
    </w:p>
    <w:p w14:paraId="7B34980A"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Make sure shielding is not more of a hindrance than help</w:t>
      </w:r>
    </w:p>
    <w:p w14:paraId="2BB9B31E"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Design shielding to include stress considerations</w:t>
      </w:r>
    </w:p>
    <w:p w14:paraId="0E194691"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Control installation and removal by written procedure</w:t>
      </w:r>
    </w:p>
    <w:p w14:paraId="7AB4D2C8"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Inspect after installation</w:t>
      </w:r>
    </w:p>
    <w:p w14:paraId="06074602"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Conduct periodic radiation surveys</w:t>
      </w:r>
    </w:p>
    <w:p w14:paraId="60157E3C"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Prevent damage caused by heavy lead temporary shielding</w:t>
      </w:r>
    </w:p>
    <w:p w14:paraId="3398B6E3"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Balance radiation exposure received in installation against exposure saved by installation</w:t>
      </w:r>
    </w:p>
    <w:p w14:paraId="04ACFC4F"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Shield travel routes</w:t>
      </w:r>
    </w:p>
    <w:p w14:paraId="7B580E01"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lastRenderedPageBreak/>
        <w:t>Shield components with abnormally high radiation levels early in the maintenance period</w:t>
      </w:r>
    </w:p>
    <w:p w14:paraId="7C1E3C1D"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 xml:space="preserve">Shield position occupied by the person </w:t>
      </w:r>
    </w:p>
    <w:p w14:paraId="2EF51933"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Perform directional surveys to improve design of shielding by locating source of radiation</w:t>
      </w:r>
    </w:p>
    <w:p w14:paraId="0BD48C54" w14:textId="77777777" w:rsidR="004D14A2" w:rsidRPr="00FB353C" w:rsidRDefault="004D14A2" w:rsidP="00EE02D8">
      <w:pPr>
        <w:numPr>
          <w:ilvl w:val="0"/>
          <w:numId w:val="53"/>
        </w:numPr>
        <w:tabs>
          <w:tab w:val="clear" w:pos="1800"/>
        </w:tabs>
        <w:ind w:left="1440" w:hanging="720"/>
        <w:jc w:val="both"/>
        <w:rPr>
          <w:rFonts w:ascii="Times New Roman" w:hAnsi="Times New Roman"/>
        </w:rPr>
      </w:pPr>
      <w:r w:rsidRPr="00FB353C">
        <w:rPr>
          <w:rFonts w:ascii="Times New Roman" w:hAnsi="Times New Roman"/>
        </w:rPr>
        <w:t>Use mock-ups to plan temporary shielding design and installation</w:t>
      </w:r>
    </w:p>
    <w:p w14:paraId="74181AF9" w14:textId="77777777" w:rsidR="004D14A2" w:rsidRPr="00FB353C" w:rsidRDefault="004D14A2" w:rsidP="00A74B52">
      <w:pPr>
        <w:ind w:left="1440" w:hanging="720"/>
        <w:jc w:val="both"/>
        <w:rPr>
          <w:rFonts w:ascii="Times New Roman" w:hAnsi="Times New Roman"/>
          <w:u w:val="single"/>
        </w:rPr>
      </w:pPr>
    </w:p>
    <w:p w14:paraId="5BCFC5F4" w14:textId="77777777" w:rsidR="004D14A2" w:rsidRPr="00FB353C" w:rsidRDefault="004D14A2" w:rsidP="00A74B52">
      <w:pPr>
        <w:jc w:val="both"/>
        <w:rPr>
          <w:rFonts w:ascii="Times New Roman" w:hAnsi="Times New Roman"/>
        </w:rPr>
      </w:pPr>
      <w:r w:rsidRPr="00FB353C">
        <w:rPr>
          <w:rFonts w:ascii="Times New Roman" w:hAnsi="Times New Roman"/>
          <w:u w:val="single"/>
        </w:rPr>
        <w:t>Rehearsing and Briefing</w:t>
      </w:r>
    </w:p>
    <w:p w14:paraId="4CEA1973" w14:textId="77777777" w:rsidR="004D14A2" w:rsidRPr="00FB353C" w:rsidRDefault="004D14A2" w:rsidP="00A74B52">
      <w:pPr>
        <w:jc w:val="both"/>
        <w:rPr>
          <w:rFonts w:ascii="Times New Roman" w:hAnsi="Times New Roman"/>
        </w:rPr>
      </w:pPr>
    </w:p>
    <w:p w14:paraId="4BDF3BA0" w14:textId="77777777" w:rsidR="004D14A2" w:rsidRPr="00FB353C" w:rsidRDefault="004D14A2" w:rsidP="00EE02D8">
      <w:pPr>
        <w:numPr>
          <w:ilvl w:val="0"/>
          <w:numId w:val="54"/>
        </w:numPr>
        <w:tabs>
          <w:tab w:val="clear" w:pos="1800"/>
        </w:tabs>
        <w:ind w:left="1440" w:hanging="720"/>
        <w:jc w:val="both"/>
        <w:rPr>
          <w:rFonts w:ascii="Times New Roman" w:hAnsi="Times New Roman"/>
        </w:rPr>
      </w:pPr>
      <w:r w:rsidRPr="00FB353C">
        <w:rPr>
          <w:rFonts w:ascii="Times New Roman" w:hAnsi="Times New Roman"/>
        </w:rPr>
        <w:t>Rehearse</w:t>
      </w:r>
    </w:p>
    <w:p w14:paraId="4DFF43B6" w14:textId="77777777" w:rsidR="004D14A2" w:rsidRPr="00FB353C" w:rsidRDefault="004D14A2" w:rsidP="00EE02D8">
      <w:pPr>
        <w:numPr>
          <w:ilvl w:val="0"/>
          <w:numId w:val="54"/>
        </w:numPr>
        <w:tabs>
          <w:tab w:val="clear" w:pos="1800"/>
        </w:tabs>
        <w:ind w:left="1440" w:hanging="720"/>
        <w:jc w:val="both"/>
        <w:rPr>
          <w:rFonts w:ascii="Times New Roman" w:hAnsi="Times New Roman"/>
        </w:rPr>
      </w:pPr>
      <w:r w:rsidRPr="00FB353C">
        <w:rPr>
          <w:rFonts w:ascii="Times New Roman" w:hAnsi="Times New Roman"/>
        </w:rPr>
        <w:t>Use mock</w:t>
      </w:r>
      <w:r w:rsidRPr="00FB353C">
        <w:rPr>
          <w:rFonts w:ascii="Times New Roman" w:hAnsi="Times New Roman"/>
        </w:rPr>
        <w:noBreakHyphen/>
        <w:t>ups duplicating working conditions</w:t>
      </w:r>
    </w:p>
    <w:p w14:paraId="54D58E1C" w14:textId="77777777" w:rsidR="004D14A2" w:rsidRPr="00FB353C" w:rsidRDefault="004D14A2" w:rsidP="00EE02D8">
      <w:pPr>
        <w:numPr>
          <w:ilvl w:val="0"/>
          <w:numId w:val="54"/>
        </w:numPr>
        <w:tabs>
          <w:tab w:val="clear" w:pos="1800"/>
        </w:tabs>
        <w:ind w:left="1440" w:hanging="720"/>
        <w:jc w:val="both"/>
        <w:rPr>
          <w:rFonts w:ascii="Times New Roman" w:hAnsi="Times New Roman"/>
        </w:rPr>
      </w:pPr>
      <w:r w:rsidRPr="00FB353C">
        <w:rPr>
          <w:rFonts w:ascii="Times New Roman" w:hAnsi="Times New Roman"/>
        </w:rPr>
        <w:t xml:space="preserve">Use photographs and videotapes </w:t>
      </w:r>
    </w:p>
    <w:p w14:paraId="1FB99EB7" w14:textId="77777777" w:rsidR="004D14A2" w:rsidRPr="00FB353C" w:rsidRDefault="004D14A2" w:rsidP="00EE02D8">
      <w:pPr>
        <w:numPr>
          <w:ilvl w:val="0"/>
          <w:numId w:val="54"/>
        </w:numPr>
        <w:tabs>
          <w:tab w:val="clear" w:pos="1800"/>
        </w:tabs>
        <w:ind w:left="1440" w:hanging="720"/>
        <w:jc w:val="both"/>
        <w:rPr>
          <w:rFonts w:ascii="Times New Roman" w:hAnsi="Times New Roman"/>
        </w:rPr>
      </w:pPr>
      <w:r w:rsidRPr="00FB353C">
        <w:rPr>
          <w:rFonts w:ascii="Times New Roman" w:hAnsi="Times New Roman"/>
        </w:rPr>
        <w:t>Supervisors conduct briefings of personnel</w:t>
      </w:r>
    </w:p>
    <w:p w14:paraId="2F0AA474" w14:textId="77777777" w:rsidR="004D14A2" w:rsidRPr="00FB353C" w:rsidRDefault="004D14A2" w:rsidP="00A74B52">
      <w:pPr>
        <w:ind w:left="720"/>
        <w:jc w:val="both"/>
        <w:rPr>
          <w:rFonts w:ascii="Times New Roman" w:hAnsi="Times New Roman"/>
        </w:rPr>
      </w:pPr>
    </w:p>
    <w:p w14:paraId="4653C50A" w14:textId="77777777" w:rsidR="004D14A2" w:rsidRPr="00FB353C" w:rsidRDefault="004D14A2" w:rsidP="00A74B52">
      <w:pPr>
        <w:jc w:val="both"/>
        <w:rPr>
          <w:rFonts w:ascii="Times New Roman" w:hAnsi="Times New Roman"/>
          <w:u w:val="single"/>
        </w:rPr>
      </w:pPr>
      <w:r w:rsidRPr="00FB353C">
        <w:rPr>
          <w:rFonts w:ascii="Times New Roman" w:hAnsi="Times New Roman"/>
          <w:u w:val="single"/>
        </w:rPr>
        <w:t>Performing Work</w:t>
      </w:r>
    </w:p>
    <w:p w14:paraId="16BAF4BD" w14:textId="77777777" w:rsidR="004D14A2" w:rsidRPr="00FB353C" w:rsidRDefault="004D14A2" w:rsidP="00A74B52">
      <w:pPr>
        <w:jc w:val="both"/>
        <w:rPr>
          <w:rFonts w:ascii="Times New Roman" w:hAnsi="Times New Roman"/>
        </w:rPr>
      </w:pPr>
    </w:p>
    <w:p w14:paraId="1D4BC3EA"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Comply with technical work documents and RWPs</w:t>
      </w:r>
    </w:p>
    <w:p w14:paraId="7EA7A5E5"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Post radiation levels</w:t>
      </w:r>
    </w:p>
    <w:p w14:paraId="009443BF"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Keep excess personnel out of radiation areas</w:t>
      </w:r>
    </w:p>
    <w:p w14:paraId="52F7AC1C"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Minimize radiation exposure</w:t>
      </w:r>
    </w:p>
    <w:p w14:paraId="02929115"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Supervisors and employees keep track of radiation exposure</w:t>
      </w:r>
    </w:p>
    <w:p w14:paraId="4BD48894"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Workers assist in radiation and radioactivity measurements</w:t>
      </w:r>
    </w:p>
    <w:p w14:paraId="33886737"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Delegate radiological control monitoring responsibilities</w:t>
      </w:r>
    </w:p>
    <w:p w14:paraId="12EC8479"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Evaluate use of fewer radiological workers</w:t>
      </w:r>
    </w:p>
    <w:p w14:paraId="16A2C11E"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Reevaluate reducing radiation exposures</w:t>
      </w:r>
    </w:p>
    <w:p w14:paraId="7CD76759"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Compare actual collective dose against pre-job estimate</w:t>
      </w:r>
    </w:p>
    <w:p w14:paraId="6EA4BE29"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Review work practices to see if changes will reduce dose</w:t>
      </w:r>
    </w:p>
    <w:p w14:paraId="41201C69" w14:textId="77777777" w:rsidR="004D14A2" w:rsidRPr="00FB353C" w:rsidRDefault="004D14A2"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Coordinate personnel at the job site to reduce nonproductive time</w:t>
      </w:r>
    </w:p>
    <w:p w14:paraId="63C6C431" w14:textId="1C62AC83" w:rsidR="00312313" w:rsidRPr="00FB353C" w:rsidRDefault="00312313"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Complete decontamination and restoration of the area in accordance with the RWP or instructions from the Radiological Control Organization</w:t>
      </w:r>
    </w:p>
    <w:p w14:paraId="55FB1BD4" w14:textId="70458BBA" w:rsidR="00312313" w:rsidRPr="00FB353C" w:rsidRDefault="00312313" w:rsidP="00EE02D8">
      <w:pPr>
        <w:numPr>
          <w:ilvl w:val="0"/>
          <w:numId w:val="55"/>
        </w:numPr>
        <w:tabs>
          <w:tab w:val="clear" w:pos="1800"/>
        </w:tabs>
        <w:ind w:left="1440" w:hanging="720"/>
        <w:jc w:val="both"/>
        <w:rPr>
          <w:rFonts w:ascii="Times New Roman" w:hAnsi="Times New Roman"/>
        </w:rPr>
      </w:pPr>
      <w:r w:rsidRPr="00FB353C">
        <w:rPr>
          <w:rFonts w:ascii="Times New Roman" w:hAnsi="Times New Roman"/>
        </w:rPr>
        <w:t>Prepare waste for pickup and coordinate transportation of radioactive materials in accordance with the RWP or instructions in accordance with the Radiological Control Organization</w:t>
      </w:r>
    </w:p>
    <w:p w14:paraId="07EEC92E" w14:textId="2EF4FA14" w:rsidR="004D14A2" w:rsidRPr="00FB353C" w:rsidRDefault="004D14A2" w:rsidP="00A74B52">
      <w:pPr>
        <w:pStyle w:val="FRCMHeading4"/>
        <w:rPr>
          <w:rFonts w:ascii="Times New Roman" w:hAnsi="Times New Roman"/>
        </w:rPr>
      </w:pPr>
      <w:r w:rsidRPr="00FB353C">
        <w:rPr>
          <w:rFonts w:ascii="Times New Roman" w:hAnsi="Times New Roman"/>
        </w:rPr>
        <w:br w:type="page"/>
      </w:r>
      <w:bookmarkStart w:id="241" w:name="_Toc39457609"/>
      <w:bookmarkStart w:id="242" w:name="_Toc450900816"/>
      <w:bookmarkStart w:id="243" w:name="_Toc31183926"/>
      <w:r w:rsidRPr="00FB353C">
        <w:rPr>
          <w:rFonts w:ascii="Times New Roman" w:hAnsi="Times New Roman"/>
        </w:rPr>
        <w:lastRenderedPageBreak/>
        <w:t>Appendix 3</w:t>
      </w:r>
      <w:r w:rsidR="00E92D14" w:rsidRPr="00FB353C">
        <w:rPr>
          <w:rFonts w:ascii="Times New Roman" w:hAnsi="Times New Roman"/>
        </w:rPr>
        <w:t>B Use</w:t>
      </w:r>
      <w:r w:rsidRPr="00FB353C">
        <w:rPr>
          <w:rFonts w:ascii="Times New Roman" w:hAnsi="Times New Roman"/>
        </w:rPr>
        <w:t xml:space="preserve"> of Personal Protective Equipment (PPE) and Step Off Pads</w:t>
      </w:r>
      <w:bookmarkEnd w:id="241"/>
      <w:bookmarkEnd w:id="242"/>
      <w:bookmarkEnd w:id="243"/>
    </w:p>
    <w:p w14:paraId="6EA8A5CD" w14:textId="77777777" w:rsidR="004D14A2" w:rsidRPr="00FB353C" w:rsidRDefault="004D14A2" w:rsidP="00A74B52">
      <w:pPr>
        <w:pStyle w:val="Footer"/>
        <w:tabs>
          <w:tab w:val="clear" w:pos="4320"/>
          <w:tab w:val="clear" w:pos="8640"/>
        </w:tabs>
        <w:jc w:val="both"/>
        <w:rPr>
          <w:rFonts w:ascii="Times New Roman" w:hAnsi="Times New Roman"/>
        </w:rPr>
      </w:pPr>
    </w:p>
    <w:p w14:paraId="56ED9D3C" w14:textId="77777777" w:rsidR="004D14A2" w:rsidRPr="00FB353C" w:rsidRDefault="004D14A2" w:rsidP="00EE02D8">
      <w:pPr>
        <w:numPr>
          <w:ilvl w:val="1"/>
          <w:numId w:val="49"/>
        </w:numPr>
        <w:tabs>
          <w:tab w:val="clear" w:pos="2520"/>
        </w:tabs>
        <w:ind w:left="720"/>
        <w:jc w:val="both"/>
        <w:rPr>
          <w:rFonts w:ascii="Times New Roman" w:hAnsi="Times New Roman"/>
        </w:rPr>
      </w:pPr>
      <w:r w:rsidRPr="00FB353C">
        <w:rPr>
          <w:rFonts w:ascii="Times New Roman" w:hAnsi="Times New Roman"/>
          <w:u w:val="single"/>
        </w:rPr>
        <w:t xml:space="preserve">Selection and Use of PPE </w:t>
      </w:r>
    </w:p>
    <w:p w14:paraId="74B5F90F" w14:textId="77777777" w:rsidR="004D14A2" w:rsidRPr="00FB353C" w:rsidRDefault="004D14A2" w:rsidP="00A74B52">
      <w:pPr>
        <w:jc w:val="both"/>
        <w:rPr>
          <w:rFonts w:ascii="Times New Roman" w:hAnsi="Times New Roman"/>
        </w:rPr>
      </w:pPr>
    </w:p>
    <w:p w14:paraId="0420B4BB" w14:textId="2FC84697" w:rsidR="004D14A2" w:rsidRPr="00FB353C" w:rsidRDefault="00396F4B" w:rsidP="003C600E">
      <w:pPr>
        <w:numPr>
          <w:ilvl w:val="0"/>
          <w:numId w:val="65"/>
        </w:numPr>
        <w:tabs>
          <w:tab w:val="clear" w:pos="1080"/>
        </w:tabs>
        <w:ind w:left="720" w:hanging="720"/>
        <w:jc w:val="both"/>
        <w:rPr>
          <w:rFonts w:ascii="Times New Roman" w:hAnsi="Times New Roman"/>
        </w:rPr>
      </w:pPr>
      <w:hyperlink r:id="rId26" w:history="1">
        <w:r w:rsidR="004D14A2" w:rsidRPr="00FB353C">
          <w:rPr>
            <w:rStyle w:val="Hyperlink"/>
            <w:rFonts w:ascii="Times New Roman" w:hAnsi="Times New Roman"/>
          </w:rPr>
          <w:t xml:space="preserve">FESHM </w:t>
        </w:r>
        <w:r w:rsidR="00BE6FFF" w:rsidRPr="00FB353C">
          <w:rPr>
            <w:rStyle w:val="Hyperlink"/>
            <w:rFonts w:ascii="Times New Roman" w:hAnsi="Times New Roman"/>
          </w:rPr>
          <w:t>4130</w:t>
        </w:r>
      </w:hyperlink>
      <w:r w:rsidR="004D14A2" w:rsidRPr="00FB353C">
        <w:rPr>
          <w:rFonts w:ascii="Times New Roman" w:hAnsi="Times New Roman"/>
        </w:rPr>
        <w:t xml:space="preserve"> requires a PPE assessment be performed in order t</w:t>
      </w:r>
      <w:r w:rsidR="00BE6FFF" w:rsidRPr="00FB353C">
        <w:rPr>
          <w:rFonts w:ascii="Times New Roman" w:hAnsi="Times New Roman"/>
        </w:rPr>
        <w:t>o identify PPE needs.  FESHM 4130</w:t>
      </w:r>
      <w:r w:rsidR="004D14A2" w:rsidRPr="00FB353C">
        <w:rPr>
          <w:rFonts w:ascii="Times New Roman" w:hAnsi="Times New Roman"/>
        </w:rPr>
        <w:t xml:space="preserve"> provides guidance in conducting that assessment.  PPE requirements shall be identified on the RWP.  PPE should be selected based on the contamination level in the work area, the anticipated work activity, radiological worker health considerations, and regard for non</w:t>
      </w:r>
      <w:r w:rsidR="000954B8" w:rsidRPr="00FB353C">
        <w:rPr>
          <w:rFonts w:ascii="Times New Roman" w:hAnsi="Times New Roman"/>
        </w:rPr>
        <w:t>-</w:t>
      </w:r>
      <w:r w:rsidR="004D14A2" w:rsidRPr="00FB353C">
        <w:rPr>
          <w:rFonts w:ascii="Times New Roman" w:hAnsi="Times New Roman"/>
        </w:rPr>
        <w:t>radiological hazards that may be present.</w:t>
      </w:r>
    </w:p>
    <w:p w14:paraId="75C21C35" w14:textId="77777777" w:rsidR="004D14A2" w:rsidRPr="00FB353C" w:rsidRDefault="004D14A2" w:rsidP="00A74B52">
      <w:pPr>
        <w:ind w:left="720" w:hanging="720"/>
        <w:jc w:val="both"/>
        <w:rPr>
          <w:rFonts w:ascii="Times New Roman" w:hAnsi="Times New Roman"/>
        </w:rPr>
      </w:pPr>
    </w:p>
    <w:p w14:paraId="32C118E3" w14:textId="7A55DF35" w:rsidR="004D14A2" w:rsidRPr="00FB353C" w:rsidRDefault="004D14A2" w:rsidP="00A74B52">
      <w:pPr>
        <w:ind w:left="720"/>
        <w:jc w:val="both"/>
        <w:rPr>
          <w:rFonts w:ascii="Times New Roman" w:hAnsi="Times New Roman"/>
        </w:rPr>
      </w:pPr>
      <w:r w:rsidRPr="00FB353C">
        <w:rPr>
          <w:rFonts w:ascii="Times New Roman" w:hAnsi="Times New Roman"/>
        </w:rPr>
        <w:t>The applicable RWP specifies the protective clothing required for a given task.  Fermilab has a variety of protective clothing that is commonly used for radiological protection purposes.  PPE also utilized to address non</w:t>
      </w:r>
      <w:r w:rsidR="000954B8" w:rsidRPr="00FB353C">
        <w:rPr>
          <w:rFonts w:ascii="Times New Roman" w:hAnsi="Times New Roman"/>
        </w:rPr>
        <w:t>-</w:t>
      </w:r>
      <w:r w:rsidRPr="00FB353C">
        <w:rPr>
          <w:rFonts w:ascii="Times New Roman" w:hAnsi="Times New Roman"/>
        </w:rPr>
        <w:t>radiological hazards must be harmonized with radiological PPE within the context of the hazard assessment process of integrated safety management (ISM).  In most cases, one will only need a combination of the following:</w:t>
      </w:r>
    </w:p>
    <w:p w14:paraId="34E48B37" w14:textId="77777777" w:rsidR="004D14A2" w:rsidRPr="00FB353C" w:rsidRDefault="004D14A2" w:rsidP="00A74B52">
      <w:pPr>
        <w:ind w:left="720" w:hanging="360"/>
        <w:jc w:val="both"/>
        <w:rPr>
          <w:rFonts w:ascii="Times New Roman" w:hAnsi="Times New Roman"/>
        </w:rPr>
      </w:pPr>
    </w:p>
    <w:p w14:paraId="3EBD9326" w14:textId="77777777" w:rsidR="004D14A2" w:rsidRPr="00FB353C" w:rsidRDefault="004D14A2" w:rsidP="00EE02D8">
      <w:pPr>
        <w:numPr>
          <w:ilvl w:val="0"/>
          <w:numId w:val="56"/>
        </w:numPr>
        <w:tabs>
          <w:tab w:val="clear" w:pos="2520"/>
        </w:tabs>
        <w:ind w:left="1440" w:hanging="720"/>
        <w:jc w:val="both"/>
        <w:rPr>
          <w:rFonts w:ascii="Times New Roman" w:hAnsi="Times New Roman"/>
        </w:rPr>
      </w:pPr>
      <w:r w:rsidRPr="00FB353C">
        <w:rPr>
          <w:rFonts w:ascii="Times New Roman" w:hAnsi="Times New Roman"/>
        </w:rPr>
        <w:t>Coveralls</w:t>
      </w:r>
    </w:p>
    <w:p w14:paraId="09C2EE4D" w14:textId="77777777" w:rsidR="004D14A2" w:rsidRPr="00FB353C" w:rsidRDefault="004D14A2" w:rsidP="00EE02D8">
      <w:pPr>
        <w:numPr>
          <w:ilvl w:val="0"/>
          <w:numId w:val="56"/>
        </w:numPr>
        <w:tabs>
          <w:tab w:val="clear" w:pos="2520"/>
        </w:tabs>
        <w:ind w:left="1440" w:hanging="720"/>
        <w:jc w:val="both"/>
        <w:rPr>
          <w:rFonts w:ascii="Times New Roman" w:hAnsi="Times New Roman"/>
        </w:rPr>
      </w:pPr>
      <w:r w:rsidRPr="00FB353C">
        <w:rPr>
          <w:rFonts w:ascii="Times New Roman" w:hAnsi="Times New Roman"/>
        </w:rPr>
        <w:t>Lab coat</w:t>
      </w:r>
    </w:p>
    <w:p w14:paraId="163CBD1E" w14:textId="77777777" w:rsidR="004D14A2" w:rsidRPr="00FB353C" w:rsidRDefault="004D14A2" w:rsidP="00EE02D8">
      <w:pPr>
        <w:numPr>
          <w:ilvl w:val="0"/>
          <w:numId w:val="56"/>
        </w:numPr>
        <w:tabs>
          <w:tab w:val="clear" w:pos="2520"/>
        </w:tabs>
        <w:ind w:left="1440" w:hanging="720"/>
        <w:jc w:val="both"/>
        <w:rPr>
          <w:rFonts w:ascii="Times New Roman" w:hAnsi="Times New Roman"/>
        </w:rPr>
      </w:pPr>
      <w:r w:rsidRPr="00FB353C">
        <w:rPr>
          <w:rFonts w:ascii="Times New Roman" w:hAnsi="Times New Roman"/>
        </w:rPr>
        <w:t>Impervious Gloves</w:t>
      </w:r>
    </w:p>
    <w:p w14:paraId="332FE3C4" w14:textId="77777777" w:rsidR="004D14A2" w:rsidRPr="00FB353C" w:rsidRDefault="004D14A2" w:rsidP="00EE02D8">
      <w:pPr>
        <w:numPr>
          <w:ilvl w:val="0"/>
          <w:numId w:val="56"/>
        </w:numPr>
        <w:tabs>
          <w:tab w:val="clear" w:pos="2520"/>
        </w:tabs>
        <w:ind w:left="1440" w:hanging="720"/>
        <w:jc w:val="both"/>
        <w:rPr>
          <w:rFonts w:ascii="Times New Roman" w:hAnsi="Times New Roman"/>
        </w:rPr>
      </w:pPr>
      <w:r w:rsidRPr="00FB353C">
        <w:rPr>
          <w:rFonts w:ascii="Times New Roman" w:hAnsi="Times New Roman"/>
        </w:rPr>
        <w:t>Shoe covers</w:t>
      </w:r>
    </w:p>
    <w:p w14:paraId="4F41B510" w14:textId="0985ECE9" w:rsidR="00BD32D9" w:rsidRPr="00FB353C" w:rsidRDefault="00BD32D9" w:rsidP="00EE02D8">
      <w:pPr>
        <w:numPr>
          <w:ilvl w:val="0"/>
          <w:numId w:val="56"/>
        </w:numPr>
        <w:tabs>
          <w:tab w:val="clear" w:pos="2520"/>
        </w:tabs>
        <w:ind w:left="1440" w:hanging="720"/>
        <w:jc w:val="both"/>
        <w:rPr>
          <w:rFonts w:ascii="Times New Roman" w:hAnsi="Times New Roman"/>
        </w:rPr>
      </w:pPr>
      <w:r w:rsidRPr="00FB353C">
        <w:rPr>
          <w:rFonts w:ascii="Times New Roman" w:hAnsi="Times New Roman"/>
        </w:rPr>
        <w:t xml:space="preserve">Safety </w:t>
      </w:r>
      <w:r w:rsidR="00E92D14" w:rsidRPr="00FB353C">
        <w:rPr>
          <w:rFonts w:ascii="Times New Roman" w:hAnsi="Times New Roman"/>
        </w:rPr>
        <w:t>eyewear</w:t>
      </w:r>
    </w:p>
    <w:p w14:paraId="26CBFF01" w14:textId="77777777" w:rsidR="004D14A2" w:rsidRPr="00FB353C" w:rsidRDefault="004D14A2" w:rsidP="00A74B52">
      <w:pPr>
        <w:ind w:left="1440" w:hanging="360"/>
        <w:jc w:val="both"/>
        <w:rPr>
          <w:rFonts w:ascii="Times New Roman" w:hAnsi="Times New Roman"/>
        </w:rPr>
      </w:pPr>
    </w:p>
    <w:p w14:paraId="7B029B2F" w14:textId="674D9E2B" w:rsidR="004D14A2" w:rsidRPr="00FB353C" w:rsidRDefault="004D14A2" w:rsidP="00A74B52">
      <w:pPr>
        <w:ind w:left="1440" w:hanging="720"/>
        <w:jc w:val="both"/>
        <w:rPr>
          <w:rFonts w:ascii="Times New Roman" w:hAnsi="Times New Roman"/>
          <w:u w:val="single"/>
        </w:rPr>
      </w:pPr>
      <w:r w:rsidRPr="00FB353C">
        <w:rPr>
          <w:rFonts w:ascii="Times New Roman" w:hAnsi="Times New Roman"/>
          <w:u w:val="single"/>
        </w:rPr>
        <w:t xml:space="preserve">Full Set of </w:t>
      </w:r>
      <w:r w:rsidR="00A034DC" w:rsidRPr="00FB353C">
        <w:rPr>
          <w:rFonts w:ascii="Times New Roman" w:hAnsi="Times New Roman"/>
          <w:u w:val="single"/>
        </w:rPr>
        <w:t>protective clothing (PPE) for radiological contamination protection purposes</w:t>
      </w:r>
      <w:r w:rsidRPr="00FB353C">
        <w:rPr>
          <w:rFonts w:ascii="Times New Roman" w:hAnsi="Times New Roman"/>
          <w:u w:val="single"/>
        </w:rPr>
        <w:t xml:space="preserve"> generally consists of:</w:t>
      </w:r>
    </w:p>
    <w:p w14:paraId="2E084167" w14:textId="77777777" w:rsidR="004D14A2" w:rsidRPr="00FB353C" w:rsidRDefault="004D14A2" w:rsidP="00A74B52">
      <w:pPr>
        <w:ind w:left="1440" w:hanging="360"/>
        <w:jc w:val="both"/>
        <w:rPr>
          <w:rFonts w:ascii="Times New Roman" w:hAnsi="Times New Roman"/>
        </w:rPr>
      </w:pPr>
    </w:p>
    <w:p w14:paraId="0DC1D27B" w14:textId="77777777" w:rsidR="004D14A2" w:rsidRPr="00FB353C" w:rsidRDefault="004D14A2" w:rsidP="00EE02D8">
      <w:pPr>
        <w:numPr>
          <w:ilvl w:val="3"/>
          <w:numId w:val="50"/>
        </w:numPr>
        <w:tabs>
          <w:tab w:val="clear" w:pos="1080"/>
        </w:tabs>
        <w:ind w:left="1440" w:hanging="720"/>
        <w:jc w:val="both"/>
        <w:rPr>
          <w:rFonts w:ascii="Times New Roman" w:hAnsi="Times New Roman"/>
        </w:rPr>
      </w:pPr>
      <w:r w:rsidRPr="00FB353C">
        <w:rPr>
          <w:rFonts w:ascii="Times New Roman" w:hAnsi="Times New Roman"/>
        </w:rPr>
        <w:t>Coveralls</w:t>
      </w:r>
    </w:p>
    <w:p w14:paraId="5FB465CA" w14:textId="77777777" w:rsidR="004D14A2" w:rsidRPr="00FB353C" w:rsidRDefault="004D14A2" w:rsidP="00EE02D8">
      <w:pPr>
        <w:numPr>
          <w:ilvl w:val="2"/>
          <w:numId w:val="50"/>
        </w:numPr>
        <w:ind w:left="1440" w:hanging="720"/>
        <w:jc w:val="both"/>
        <w:rPr>
          <w:rFonts w:ascii="Times New Roman" w:hAnsi="Times New Roman"/>
        </w:rPr>
      </w:pPr>
      <w:r w:rsidRPr="00FB353C">
        <w:rPr>
          <w:rFonts w:ascii="Times New Roman" w:hAnsi="Times New Roman"/>
        </w:rPr>
        <w:t xml:space="preserve">Impervious Gloves </w:t>
      </w:r>
    </w:p>
    <w:p w14:paraId="26B1DD90" w14:textId="77777777" w:rsidR="004D14A2" w:rsidRPr="00FB353C" w:rsidRDefault="004D14A2" w:rsidP="00EE02D8">
      <w:pPr>
        <w:numPr>
          <w:ilvl w:val="2"/>
          <w:numId w:val="50"/>
        </w:numPr>
        <w:ind w:left="1440" w:hanging="720"/>
        <w:jc w:val="both"/>
        <w:rPr>
          <w:rFonts w:ascii="Times New Roman" w:hAnsi="Times New Roman"/>
        </w:rPr>
      </w:pPr>
      <w:r w:rsidRPr="00FB353C">
        <w:rPr>
          <w:rFonts w:ascii="Times New Roman" w:hAnsi="Times New Roman"/>
        </w:rPr>
        <w:t xml:space="preserve">Shoe covers </w:t>
      </w:r>
    </w:p>
    <w:p w14:paraId="108D955D" w14:textId="77777777" w:rsidR="004D14A2" w:rsidRPr="00FB353C" w:rsidRDefault="004D14A2" w:rsidP="00A74B52">
      <w:pPr>
        <w:ind w:left="1440" w:hanging="720"/>
        <w:jc w:val="both"/>
        <w:rPr>
          <w:rFonts w:ascii="Times New Roman" w:hAnsi="Times New Roman"/>
        </w:rPr>
      </w:pPr>
    </w:p>
    <w:p w14:paraId="22A7BF2B" w14:textId="77777777" w:rsidR="004D14A2" w:rsidRPr="00FB353C" w:rsidRDefault="004D14A2" w:rsidP="003C600E">
      <w:pPr>
        <w:numPr>
          <w:ilvl w:val="0"/>
          <w:numId w:val="65"/>
        </w:numPr>
        <w:tabs>
          <w:tab w:val="clear" w:pos="1080"/>
        </w:tabs>
        <w:ind w:left="720" w:hanging="720"/>
        <w:jc w:val="both"/>
        <w:rPr>
          <w:rFonts w:ascii="Times New Roman" w:hAnsi="Times New Roman"/>
        </w:rPr>
      </w:pPr>
      <w:r w:rsidRPr="00FB353C">
        <w:rPr>
          <w:rFonts w:ascii="Times New Roman" w:hAnsi="Times New Roman"/>
        </w:rPr>
        <w:t>Check to make sure that your protective clothing has no rips or tears in it.  Any defective items should be replaced with intact protective clothing.</w:t>
      </w:r>
    </w:p>
    <w:p w14:paraId="185D98CF" w14:textId="77777777" w:rsidR="004D14A2" w:rsidRPr="00FB353C" w:rsidRDefault="004D14A2" w:rsidP="00A74B52">
      <w:pPr>
        <w:ind w:left="720" w:hanging="720"/>
        <w:jc w:val="both"/>
        <w:rPr>
          <w:rFonts w:ascii="Times New Roman" w:hAnsi="Times New Roman"/>
        </w:rPr>
      </w:pPr>
    </w:p>
    <w:p w14:paraId="59BBFBEA" w14:textId="77777777" w:rsidR="004D14A2" w:rsidRPr="00FB353C" w:rsidRDefault="004D14A2" w:rsidP="003C600E">
      <w:pPr>
        <w:numPr>
          <w:ilvl w:val="0"/>
          <w:numId w:val="65"/>
        </w:numPr>
        <w:tabs>
          <w:tab w:val="clear" w:pos="1080"/>
        </w:tabs>
        <w:ind w:left="720" w:hanging="720"/>
        <w:jc w:val="both"/>
        <w:rPr>
          <w:rFonts w:ascii="Times New Roman" w:hAnsi="Times New Roman"/>
        </w:rPr>
      </w:pPr>
      <w:r w:rsidRPr="00FB353C">
        <w:rPr>
          <w:rFonts w:ascii="Times New Roman" w:hAnsi="Times New Roman"/>
        </w:rPr>
        <w:t xml:space="preserve">There is no </w:t>
      </w:r>
      <w:proofErr w:type="gramStart"/>
      <w:r w:rsidRPr="00FB353C">
        <w:rPr>
          <w:rFonts w:ascii="Times New Roman" w:hAnsi="Times New Roman"/>
        </w:rPr>
        <w:t>particular order</w:t>
      </w:r>
      <w:proofErr w:type="gramEnd"/>
      <w:r w:rsidRPr="00FB353C">
        <w:rPr>
          <w:rFonts w:ascii="Times New Roman" w:hAnsi="Times New Roman"/>
        </w:rPr>
        <w:t xml:space="preserve"> in donning protective clothing.  However, there may be some jobs in which you may have to don protective clothing in a specific manner.  You will be made aware of this if it is required.</w:t>
      </w:r>
    </w:p>
    <w:p w14:paraId="1BBC1B20" w14:textId="77777777" w:rsidR="004D14A2" w:rsidRPr="00FB353C" w:rsidRDefault="004D14A2" w:rsidP="00A74B52">
      <w:pPr>
        <w:ind w:left="720" w:hanging="720"/>
        <w:jc w:val="both"/>
        <w:rPr>
          <w:rFonts w:ascii="Times New Roman" w:hAnsi="Times New Roman"/>
        </w:rPr>
      </w:pPr>
    </w:p>
    <w:p w14:paraId="1A69494F" w14:textId="77777777" w:rsidR="004D14A2" w:rsidRPr="00FB353C" w:rsidRDefault="004D14A2" w:rsidP="00A74B52">
      <w:pPr>
        <w:ind w:left="720"/>
        <w:jc w:val="both"/>
        <w:rPr>
          <w:rFonts w:ascii="Times New Roman" w:hAnsi="Times New Roman"/>
        </w:rPr>
      </w:pPr>
      <w:r w:rsidRPr="00FB353C">
        <w:rPr>
          <w:rFonts w:ascii="Times New Roman" w:hAnsi="Times New Roman"/>
        </w:rPr>
        <w:t>For example, if you are required to wear a hood, it is to be put on over your coveralls to prevent contamination from getting inside your protective clothing.</w:t>
      </w:r>
    </w:p>
    <w:p w14:paraId="542E1565" w14:textId="77777777" w:rsidR="004D14A2" w:rsidRPr="00FB353C" w:rsidRDefault="004D14A2" w:rsidP="00A74B52">
      <w:pPr>
        <w:ind w:left="1080" w:hanging="360"/>
        <w:jc w:val="both"/>
        <w:rPr>
          <w:rFonts w:ascii="Times New Roman" w:hAnsi="Times New Roman"/>
        </w:rPr>
      </w:pPr>
    </w:p>
    <w:p w14:paraId="06F7984A" w14:textId="77777777" w:rsidR="004D14A2" w:rsidRPr="00FB353C" w:rsidRDefault="004D14A2" w:rsidP="00EE02D8">
      <w:pPr>
        <w:numPr>
          <w:ilvl w:val="0"/>
          <w:numId w:val="57"/>
        </w:numPr>
        <w:tabs>
          <w:tab w:val="clear" w:pos="1080"/>
        </w:tabs>
        <w:ind w:left="720" w:hanging="720"/>
        <w:jc w:val="both"/>
        <w:rPr>
          <w:rFonts w:ascii="Times New Roman" w:hAnsi="Times New Roman"/>
        </w:rPr>
      </w:pPr>
      <w:r w:rsidRPr="00FB353C">
        <w:rPr>
          <w:rFonts w:ascii="Times New Roman" w:hAnsi="Times New Roman"/>
        </w:rPr>
        <w:t>Shoe covers and gloves may be secured or taped at the coverall legs and sleeves when necessary (as decided by members of the Radiological Control Organization) to prevent contamination of individuals.  Tape should be tabbed to permit easy removal.</w:t>
      </w:r>
    </w:p>
    <w:p w14:paraId="639A0521" w14:textId="77777777" w:rsidR="004D14A2" w:rsidRPr="00FB353C" w:rsidRDefault="004D14A2" w:rsidP="00A74B52">
      <w:pPr>
        <w:ind w:left="720" w:hanging="720"/>
        <w:jc w:val="both"/>
        <w:rPr>
          <w:rFonts w:ascii="Times New Roman" w:hAnsi="Times New Roman"/>
        </w:rPr>
      </w:pPr>
    </w:p>
    <w:p w14:paraId="26C3B04F" w14:textId="77777777" w:rsidR="004D14A2" w:rsidRPr="00FB353C" w:rsidRDefault="004D14A2" w:rsidP="00EE02D8">
      <w:pPr>
        <w:numPr>
          <w:ilvl w:val="0"/>
          <w:numId w:val="57"/>
        </w:numPr>
        <w:tabs>
          <w:tab w:val="clear" w:pos="1080"/>
        </w:tabs>
        <w:ind w:left="720" w:hanging="720"/>
        <w:jc w:val="both"/>
        <w:rPr>
          <w:rFonts w:ascii="Times New Roman" w:hAnsi="Times New Roman"/>
        </w:rPr>
      </w:pPr>
      <w:r w:rsidRPr="00FB353C">
        <w:rPr>
          <w:rFonts w:ascii="Times New Roman" w:hAnsi="Times New Roman"/>
        </w:rPr>
        <w:lastRenderedPageBreak/>
        <w:t xml:space="preserve">Supplemental pocket or electronic dosimeters should be placed on the outside of the protective clothing so that they are accessible to the worker.  Supplemental pocket or electronic dosimeters should be placed </w:t>
      </w:r>
      <w:proofErr w:type="gramStart"/>
      <w:r w:rsidRPr="00FB353C">
        <w:rPr>
          <w:rFonts w:ascii="Times New Roman" w:hAnsi="Times New Roman"/>
        </w:rPr>
        <w:t>in close proximity to</w:t>
      </w:r>
      <w:proofErr w:type="gramEnd"/>
      <w:r w:rsidRPr="00FB353C">
        <w:rPr>
          <w:rFonts w:ascii="Times New Roman" w:hAnsi="Times New Roman"/>
        </w:rPr>
        <w:t xml:space="preserve"> each other and your personnel dosimeter.</w:t>
      </w:r>
    </w:p>
    <w:p w14:paraId="3C4FA110" w14:textId="77777777" w:rsidR="004D14A2" w:rsidRPr="00FB353C" w:rsidRDefault="004D14A2" w:rsidP="00A74B52">
      <w:pPr>
        <w:ind w:left="720" w:hanging="720"/>
        <w:jc w:val="both"/>
        <w:rPr>
          <w:rFonts w:ascii="Times New Roman" w:hAnsi="Times New Roman"/>
        </w:rPr>
      </w:pPr>
    </w:p>
    <w:p w14:paraId="55E2BEE6" w14:textId="77777777" w:rsidR="004D14A2" w:rsidRPr="00FB353C" w:rsidRDefault="004D14A2" w:rsidP="00A74B52">
      <w:pPr>
        <w:ind w:left="720"/>
        <w:jc w:val="both"/>
        <w:rPr>
          <w:rFonts w:ascii="Times New Roman" w:hAnsi="Times New Roman"/>
        </w:rPr>
      </w:pPr>
      <w:r w:rsidRPr="00FB353C">
        <w:rPr>
          <w:rFonts w:ascii="Times New Roman" w:hAnsi="Times New Roman"/>
        </w:rPr>
        <w:t>Workers should be instructed not to touch the skin or place anything in the mouth during protective clothing removal.</w:t>
      </w:r>
    </w:p>
    <w:p w14:paraId="76C26075" w14:textId="77777777" w:rsidR="004D14A2" w:rsidRPr="00FB353C" w:rsidRDefault="004D14A2" w:rsidP="00A74B52">
      <w:pPr>
        <w:jc w:val="both"/>
        <w:rPr>
          <w:rFonts w:ascii="Times New Roman" w:hAnsi="Times New Roman"/>
        </w:rPr>
      </w:pPr>
    </w:p>
    <w:p w14:paraId="19FB5FB8" w14:textId="77777777" w:rsidR="004D14A2" w:rsidRPr="00FB353C" w:rsidRDefault="004D14A2" w:rsidP="003C600E">
      <w:pPr>
        <w:numPr>
          <w:ilvl w:val="0"/>
          <w:numId w:val="71"/>
        </w:numPr>
        <w:tabs>
          <w:tab w:val="clear" w:pos="720"/>
        </w:tabs>
        <w:ind w:hanging="720"/>
        <w:rPr>
          <w:rFonts w:ascii="Times New Roman" w:hAnsi="Times New Roman"/>
          <w:u w:val="single"/>
        </w:rPr>
      </w:pPr>
      <w:r w:rsidRPr="00FB353C">
        <w:rPr>
          <w:rFonts w:ascii="Times New Roman" w:hAnsi="Times New Roman"/>
          <w:u w:val="single"/>
        </w:rPr>
        <w:t>Monitoring for Contamination and Exiting the Area</w:t>
      </w:r>
    </w:p>
    <w:p w14:paraId="5B93C905" w14:textId="77777777" w:rsidR="004D14A2" w:rsidRPr="00FB353C" w:rsidRDefault="004D14A2" w:rsidP="00A74B52">
      <w:pPr>
        <w:rPr>
          <w:rFonts w:ascii="Times New Roman" w:hAnsi="Times New Roman"/>
          <w:u w:val="single"/>
        </w:rPr>
      </w:pPr>
    </w:p>
    <w:p w14:paraId="4F93A0FA" w14:textId="77777777" w:rsidR="004D14A2" w:rsidRPr="00FB353C" w:rsidRDefault="004D14A2" w:rsidP="00BB1CC1">
      <w:pPr>
        <w:ind w:left="720"/>
        <w:jc w:val="both"/>
        <w:rPr>
          <w:rFonts w:ascii="Times New Roman" w:hAnsi="Times New Roman"/>
        </w:rPr>
      </w:pPr>
      <w:r w:rsidRPr="00FB353C">
        <w:rPr>
          <w:rFonts w:ascii="Times New Roman" w:hAnsi="Times New Roman"/>
        </w:rPr>
        <w:t>Guidelines for monitoring for contamination are given in Appendix 3C.</w:t>
      </w:r>
    </w:p>
    <w:p w14:paraId="6D9380B1" w14:textId="77777777" w:rsidR="004D14A2" w:rsidRPr="00FB353C" w:rsidRDefault="004D14A2" w:rsidP="00A74B52">
      <w:pPr>
        <w:jc w:val="both"/>
        <w:rPr>
          <w:rFonts w:ascii="Times New Roman" w:hAnsi="Times New Roman"/>
        </w:rPr>
      </w:pPr>
    </w:p>
    <w:p w14:paraId="4EBCF964" w14:textId="77777777" w:rsidR="004D14A2" w:rsidRPr="00FB353C" w:rsidRDefault="004D14A2" w:rsidP="003C600E">
      <w:pPr>
        <w:numPr>
          <w:ilvl w:val="0"/>
          <w:numId w:val="71"/>
        </w:numPr>
        <w:tabs>
          <w:tab w:val="clear" w:pos="720"/>
        </w:tabs>
        <w:ind w:hanging="720"/>
        <w:rPr>
          <w:rFonts w:ascii="Times New Roman" w:hAnsi="Times New Roman"/>
          <w:u w:val="single"/>
        </w:rPr>
      </w:pPr>
      <w:r w:rsidRPr="00FB353C">
        <w:rPr>
          <w:rFonts w:ascii="Times New Roman" w:hAnsi="Times New Roman"/>
          <w:u w:val="single"/>
        </w:rPr>
        <w:t>Use of Step-Off Pads</w:t>
      </w:r>
    </w:p>
    <w:p w14:paraId="42B84B2B" w14:textId="77777777" w:rsidR="004D14A2" w:rsidRPr="00FB353C" w:rsidRDefault="004D14A2" w:rsidP="00A74B52">
      <w:pPr>
        <w:jc w:val="both"/>
        <w:rPr>
          <w:rFonts w:ascii="Times New Roman" w:hAnsi="Times New Roman"/>
        </w:rPr>
      </w:pPr>
    </w:p>
    <w:p w14:paraId="3328824B" w14:textId="77777777" w:rsidR="004D14A2" w:rsidRPr="00FB353C" w:rsidRDefault="004D14A2" w:rsidP="003C600E">
      <w:pPr>
        <w:numPr>
          <w:ilvl w:val="0"/>
          <w:numId w:val="66"/>
        </w:numPr>
        <w:tabs>
          <w:tab w:val="clear" w:pos="1800"/>
        </w:tabs>
        <w:ind w:left="720" w:hanging="720"/>
        <w:jc w:val="both"/>
        <w:rPr>
          <w:rFonts w:ascii="Times New Roman" w:hAnsi="Times New Roman"/>
        </w:rPr>
      </w:pPr>
      <w:r w:rsidRPr="00FB353C">
        <w:rPr>
          <w:rFonts w:ascii="Times New Roman" w:hAnsi="Times New Roman"/>
        </w:rPr>
        <w:t>Step-off pads should be used to control exit from High Contamination Areas, as appropriate.  These pads define interim control measures within the posted area to limit the spread of contamination.  The following should be considered:</w:t>
      </w:r>
    </w:p>
    <w:p w14:paraId="341B50A3" w14:textId="77777777" w:rsidR="004D14A2" w:rsidRPr="00FB353C" w:rsidRDefault="004D14A2" w:rsidP="00A74B52">
      <w:pPr>
        <w:ind w:left="1440" w:hanging="720"/>
        <w:jc w:val="both"/>
        <w:rPr>
          <w:rFonts w:ascii="Times New Roman" w:hAnsi="Times New Roman"/>
        </w:rPr>
      </w:pPr>
    </w:p>
    <w:p w14:paraId="16F14B71" w14:textId="77777777" w:rsidR="004D14A2" w:rsidRPr="00FB353C" w:rsidRDefault="004D14A2" w:rsidP="00EE02D8">
      <w:pPr>
        <w:numPr>
          <w:ilvl w:val="2"/>
          <w:numId w:val="49"/>
        </w:numPr>
        <w:tabs>
          <w:tab w:val="clear" w:pos="3060"/>
        </w:tabs>
        <w:ind w:left="1440" w:hanging="720"/>
        <w:jc w:val="both"/>
        <w:rPr>
          <w:rFonts w:ascii="Times New Roman" w:hAnsi="Times New Roman"/>
        </w:rPr>
      </w:pPr>
      <w:r w:rsidRPr="00FB353C">
        <w:rPr>
          <w:rFonts w:ascii="Times New Roman" w:hAnsi="Times New Roman"/>
        </w:rPr>
        <w:t>The inner step-off pad (if used) should be located immediately outside the highly contaminated work area, but still within the posted area.</w:t>
      </w:r>
    </w:p>
    <w:p w14:paraId="41E7F9CE" w14:textId="77777777" w:rsidR="004D14A2" w:rsidRPr="00FB353C" w:rsidRDefault="004D14A2" w:rsidP="00A74B52">
      <w:pPr>
        <w:ind w:left="1440" w:hanging="720"/>
        <w:jc w:val="both"/>
        <w:rPr>
          <w:rFonts w:ascii="Times New Roman" w:hAnsi="Times New Roman"/>
        </w:rPr>
      </w:pPr>
    </w:p>
    <w:p w14:paraId="7B671FCF" w14:textId="77777777" w:rsidR="004D14A2" w:rsidRPr="00FB353C" w:rsidRDefault="004D14A2" w:rsidP="00EE02D8">
      <w:pPr>
        <w:numPr>
          <w:ilvl w:val="2"/>
          <w:numId w:val="49"/>
        </w:numPr>
        <w:tabs>
          <w:tab w:val="clear" w:pos="3060"/>
        </w:tabs>
        <w:ind w:left="1440" w:hanging="720"/>
        <w:jc w:val="both"/>
        <w:rPr>
          <w:rFonts w:ascii="Times New Roman" w:hAnsi="Times New Roman"/>
        </w:rPr>
      </w:pPr>
      <w:r w:rsidRPr="00FB353C">
        <w:rPr>
          <w:rFonts w:ascii="Times New Roman" w:hAnsi="Times New Roman"/>
        </w:rPr>
        <w:t>The worker should remove highly contaminated outer clothing prior to stepping on the inner step-off pad.</w:t>
      </w:r>
    </w:p>
    <w:p w14:paraId="3E3C4F72" w14:textId="77777777" w:rsidR="004D14A2" w:rsidRPr="00FB353C" w:rsidRDefault="004D14A2" w:rsidP="00A74B52">
      <w:pPr>
        <w:ind w:left="1440" w:hanging="720"/>
        <w:jc w:val="both"/>
        <w:rPr>
          <w:rFonts w:ascii="Times New Roman" w:hAnsi="Times New Roman"/>
        </w:rPr>
      </w:pPr>
    </w:p>
    <w:p w14:paraId="2AC09D02" w14:textId="77777777" w:rsidR="004D14A2" w:rsidRPr="00FB353C" w:rsidRDefault="004D14A2" w:rsidP="00EE02D8">
      <w:pPr>
        <w:numPr>
          <w:ilvl w:val="2"/>
          <w:numId w:val="49"/>
        </w:numPr>
        <w:tabs>
          <w:tab w:val="clear" w:pos="3060"/>
        </w:tabs>
        <w:ind w:left="1440" w:hanging="720"/>
        <w:jc w:val="both"/>
        <w:rPr>
          <w:rFonts w:ascii="Times New Roman" w:hAnsi="Times New Roman"/>
        </w:rPr>
      </w:pPr>
      <w:r w:rsidRPr="00FB353C">
        <w:rPr>
          <w:rFonts w:ascii="Times New Roman" w:hAnsi="Times New Roman"/>
        </w:rPr>
        <w:t>Additional secondary step-off pads, still within the posted area, may be utilized as necessary to restrict the spread of contamination out of the immediate area.</w:t>
      </w:r>
    </w:p>
    <w:p w14:paraId="3A543257" w14:textId="77777777" w:rsidR="004D14A2" w:rsidRPr="00FB353C" w:rsidRDefault="004D14A2" w:rsidP="00A74B52">
      <w:pPr>
        <w:ind w:left="1440" w:hanging="720"/>
        <w:jc w:val="both"/>
        <w:rPr>
          <w:rFonts w:ascii="Times New Roman" w:hAnsi="Times New Roman"/>
        </w:rPr>
      </w:pPr>
    </w:p>
    <w:p w14:paraId="4B1BFA90" w14:textId="77777777" w:rsidR="004D14A2" w:rsidRPr="00FB353C" w:rsidRDefault="004D14A2" w:rsidP="00EE02D8">
      <w:pPr>
        <w:numPr>
          <w:ilvl w:val="2"/>
          <w:numId w:val="49"/>
        </w:numPr>
        <w:tabs>
          <w:tab w:val="clear" w:pos="3060"/>
        </w:tabs>
        <w:ind w:left="1440" w:hanging="720"/>
        <w:jc w:val="both"/>
        <w:rPr>
          <w:rFonts w:ascii="Times New Roman" w:hAnsi="Times New Roman"/>
        </w:rPr>
      </w:pPr>
      <w:r w:rsidRPr="00FB353C">
        <w:rPr>
          <w:rFonts w:ascii="Times New Roman" w:hAnsi="Times New Roman"/>
        </w:rPr>
        <w:t>The final or outer step-off pad (as necessary) should be located immediately outside the Contamination Area.</w:t>
      </w:r>
    </w:p>
    <w:p w14:paraId="0B6840AE" w14:textId="77777777" w:rsidR="004D14A2" w:rsidRPr="00FB353C" w:rsidRDefault="004D14A2" w:rsidP="00A74B52">
      <w:pPr>
        <w:ind w:left="1440" w:hanging="720"/>
        <w:jc w:val="both"/>
        <w:rPr>
          <w:rFonts w:ascii="Times New Roman" w:hAnsi="Times New Roman"/>
        </w:rPr>
      </w:pPr>
    </w:p>
    <w:p w14:paraId="398608EF" w14:textId="7814E160" w:rsidR="004D14A2" w:rsidRPr="00FB353C" w:rsidRDefault="004D14A2" w:rsidP="00A74B52">
      <w:pPr>
        <w:pStyle w:val="FRCMHeading4"/>
        <w:rPr>
          <w:rFonts w:ascii="Times New Roman" w:hAnsi="Times New Roman"/>
        </w:rPr>
      </w:pPr>
      <w:r w:rsidRPr="00FB353C">
        <w:rPr>
          <w:rFonts w:ascii="Times New Roman" w:hAnsi="Times New Roman"/>
        </w:rPr>
        <w:br w:type="page"/>
      </w:r>
      <w:bookmarkStart w:id="244" w:name="_Toc39457610"/>
      <w:bookmarkStart w:id="245" w:name="_Toc450900817"/>
      <w:bookmarkStart w:id="246" w:name="_Toc31183927"/>
      <w:r w:rsidRPr="00FB353C">
        <w:rPr>
          <w:rFonts w:ascii="Times New Roman" w:hAnsi="Times New Roman"/>
        </w:rPr>
        <w:lastRenderedPageBreak/>
        <w:t>Appendix 3</w:t>
      </w:r>
      <w:r w:rsidR="00E92D14" w:rsidRPr="00FB353C">
        <w:rPr>
          <w:rFonts w:ascii="Times New Roman" w:hAnsi="Times New Roman"/>
        </w:rPr>
        <w:t>C Guidelines</w:t>
      </w:r>
      <w:r w:rsidRPr="00FB353C">
        <w:rPr>
          <w:rFonts w:ascii="Times New Roman" w:hAnsi="Times New Roman"/>
        </w:rPr>
        <w:t xml:space="preserve"> for Monitoring for Contamination</w:t>
      </w:r>
      <w:bookmarkEnd w:id="244"/>
      <w:bookmarkEnd w:id="245"/>
      <w:bookmarkEnd w:id="246"/>
    </w:p>
    <w:p w14:paraId="66119BBA" w14:textId="77777777" w:rsidR="004D14A2" w:rsidRPr="00FB353C" w:rsidRDefault="004D14A2" w:rsidP="00A74B52">
      <w:pPr>
        <w:jc w:val="both"/>
        <w:rPr>
          <w:rFonts w:ascii="Times New Roman" w:hAnsi="Times New Roman"/>
        </w:rPr>
      </w:pPr>
    </w:p>
    <w:p w14:paraId="4C9025C8" w14:textId="43CD237C" w:rsidR="004D14A2" w:rsidRPr="00FB353C" w:rsidRDefault="004D14A2" w:rsidP="00A74B52">
      <w:pPr>
        <w:jc w:val="both"/>
        <w:rPr>
          <w:rFonts w:ascii="Times New Roman" w:hAnsi="Times New Roman"/>
        </w:rPr>
      </w:pPr>
      <w:r w:rsidRPr="00FB353C">
        <w:rPr>
          <w:rFonts w:ascii="Times New Roman" w:hAnsi="Times New Roman"/>
        </w:rPr>
        <w:t>GM type pancake probes are used in operational areas to check for contami</w:t>
      </w:r>
      <w:r w:rsidR="007103DB" w:rsidRPr="00FB353C">
        <w:rPr>
          <w:rFonts w:ascii="Times New Roman" w:hAnsi="Times New Roman"/>
        </w:rPr>
        <w:t xml:space="preserve">nation. </w:t>
      </w:r>
      <w:r w:rsidRPr="00FB353C">
        <w:rPr>
          <w:rFonts w:ascii="Times New Roman" w:hAnsi="Times New Roman"/>
        </w:rPr>
        <w:t>Their efficiency for detecting radiation depends on the type (</w:t>
      </w:r>
      <w:r w:rsidRPr="00785251">
        <w:rPr>
          <w:rFonts w:ascii="Symbol" w:hAnsi="Symbol"/>
          <w:sz w:val="20"/>
        </w:rPr>
        <w:t></w:t>
      </w:r>
      <w:r w:rsidRPr="00785251">
        <w:rPr>
          <w:rFonts w:ascii="Symbol" w:hAnsi="Symbol"/>
          <w:sz w:val="20"/>
        </w:rPr>
        <w:t></w:t>
      </w:r>
      <w:r w:rsidRPr="00785251">
        <w:rPr>
          <w:rFonts w:ascii="Symbol" w:hAnsi="Symbol"/>
          <w:sz w:val="20"/>
        </w:rPr>
        <w:t></w:t>
      </w:r>
      <w:r w:rsidRPr="00785251">
        <w:rPr>
          <w:rFonts w:ascii="Symbol" w:hAnsi="Symbol"/>
          <w:sz w:val="20"/>
        </w:rPr>
        <w:t></w:t>
      </w:r>
      <w:r w:rsidRPr="00785251">
        <w:rPr>
          <w:rFonts w:ascii="Symbol" w:hAnsi="Symbol"/>
          <w:sz w:val="20"/>
        </w:rPr>
        <w:t></w:t>
      </w:r>
      <w:r w:rsidRPr="00785251">
        <w:rPr>
          <w:rFonts w:ascii="Symbol" w:hAnsi="Symbol"/>
          <w:sz w:val="20"/>
        </w:rPr>
        <w:t></w:t>
      </w:r>
      <w:r w:rsidRPr="00785251">
        <w:rPr>
          <w:rFonts w:ascii="Symbol" w:hAnsi="Symbol"/>
          <w:sz w:val="20"/>
        </w:rPr>
        <w:t></w:t>
      </w:r>
      <w:r w:rsidRPr="00FB353C">
        <w:rPr>
          <w:rFonts w:ascii="Times New Roman" w:hAnsi="Times New Roman"/>
        </w:rPr>
        <w:t xml:space="preserve">) of radiation being detected and its energy.  For a typical efficiency of 10%, the pancake probe will register 100 counts per minute above background for 1000 dpm (0.5 nCi) of </w:t>
      </w:r>
      <w:r w:rsidRPr="00785251">
        <w:rPr>
          <w:rFonts w:ascii="Symbol" w:hAnsi="Symbol"/>
          <w:sz w:val="20"/>
        </w:rPr>
        <w:t></w:t>
      </w:r>
      <w:r w:rsidR="00785251">
        <w:rPr>
          <w:rFonts w:ascii="Symbol" w:hAnsi="Symbol"/>
          <w:sz w:val="20"/>
        </w:rPr>
        <w:t></w:t>
      </w:r>
      <w:r w:rsidRPr="00785251">
        <w:rPr>
          <w:rFonts w:ascii="Symbol" w:hAnsi="Symbol"/>
          <w:sz w:val="20"/>
        </w:rPr>
        <w:t></w:t>
      </w:r>
      <w:r w:rsidR="007103DB" w:rsidRPr="00FB353C">
        <w:rPr>
          <w:rFonts w:ascii="Times New Roman" w:hAnsi="Times New Roman"/>
        </w:rPr>
        <w:t xml:space="preserve"> activity.</w:t>
      </w:r>
      <w:r w:rsidRPr="00FB353C">
        <w:rPr>
          <w:rFonts w:ascii="Times New Roman" w:hAnsi="Times New Roman"/>
        </w:rPr>
        <w:t xml:space="preserve"> (For more information abo</w:t>
      </w:r>
      <w:r w:rsidR="007103DB" w:rsidRPr="00FB353C">
        <w:rPr>
          <w:rFonts w:ascii="Times New Roman" w:hAnsi="Times New Roman"/>
        </w:rPr>
        <w:t>ut efficiencies see Chapter 4.)</w:t>
      </w:r>
      <w:r w:rsidRPr="00FB353C">
        <w:rPr>
          <w:rFonts w:ascii="Times New Roman" w:hAnsi="Times New Roman"/>
        </w:rPr>
        <w:t xml:space="preserve"> A low background (</w:t>
      </w:r>
      <w:r w:rsidRPr="00FB353C">
        <w:rPr>
          <w:rFonts w:ascii="Times New Roman" w:hAnsi="Times New Roman"/>
          <w:u w:val="single"/>
        </w:rPr>
        <w:t>&lt;</w:t>
      </w:r>
      <w:r w:rsidRPr="00FB353C">
        <w:rPr>
          <w:rFonts w:ascii="Times New Roman" w:hAnsi="Times New Roman"/>
        </w:rPr>
        <w:t>100 cpm) area should</w:t>
      </w:r>
      <w:r w:rsidR="007103DB" w:rsidRPr="00FB353C">
        <w:rPr>
          <w:rFonts w:ascii="Times New Roman" w:hAnsi="Times New Roman"/>
        </w:rPr>
        <w:t xml:space="preserve"> be used to count the activity.</w:t>
      </w:r>
      <w:r w:rsidRPr="00FB353C">
        <w:rPr>
          <w:rFonts w:ascii="Times New Roman" w:hAnsi="Times New Roman"/>
        </w:rPr>
        <w:t xml:space="preserve"> The minimum detectable </w:t>
      </w:r>
      <w:r w:rsidR="007C6147" w:rsidRPr="00FB353C">
        <w:rPr>
          <w:rFonts w:ascii="Times New Roman" w:hAnsi="Times New Roman"/>
        </w:rPr>
        <w:t xml:space="preserve">response </w:t>
      </w:r>
      <w:r w:rsidRPr="00FB353C">
        <w:rPr>
          <w:rFonts w:ascii="Times New Roman" w:hAnsi="Times New Roman"/>
        </w:rPr>
        <w:t>for a typical pancake probe is about 70 cpm</w:t>
      </w:r>
      <w:r w:rsidR="007103DB" w:rsidRPr="00FB353C">
        <w:rPr>
          <w:rFonts w:ascii="Times New Roman" w:hAnsi="Times New Roman"/>
        </w:rPr>
        <w:t>.</w:t>
      </w:r>
      <w:r w:rsidR="007C6147" w:rsidRPr="00FB353C">
        <w:rPr>
          <w:rFonts w:ascii="Times New Roman" w:hAnsi="Times New Roman"/>
        </w:rPr>
        <w:t xml:space="preserve"> This corresponds to a detectable activity of about 0.3 nCi (or 660 dpm)</w:t>
      </w:r>
      <w:r w:rsidRPr="00FB353C">
        <w:rPr>
          <w:rFonts w:ascii="Times New Roman" w:hAnsi="Times New Roman"/>
        </w:rPr>
        <w:t xml:space="preserve"> for a 100 cm</w:t>
      </w:r>
      <w:r w:rsidRPr="00FB353C">
        <w:rPr>
          <w:rFonts w:ascii="Times New Roman" w:hAnsi="Times New Roman"/>
          <w:position w:val="6"/>
          <w:sz w:val="20"/>
        </w:rPr>
        <w:t>2</w:t>
      </w:r>
      <w:r w:rsidRPr="00FB353C">
        <w:rPr>
          <w:rFonts w:ascii="Times New Roman" w:hAnsi="Times New Roman"/>
        </w:rPr>
        <w:t xml:space="preserve"> </w:t>
      </w:r>
      <w:r w:rsidR="00E248E3" w:rsidRPr="00FB353C">
        <w:rPr>
          <w:rFonts w:ascii="Times New Roman" w:hAnsi="Times New Roman"/>
        </w:rPr>
        <w:t>area</w:t>
      </w:r>
      <w:r w:rsidRPr="00FB353C">
        <w:rPr>
          <w:rFonts w:ascii="Times New Roman" w:hAnsi="Times New Roman"/>
        </w:rPr>
        <w:t>, assuming 10% c</w:t>
      </w:r>
      <w:r w:rsidR="007103DB" w:rsidRPr="00FB353C">
        <w:rPr>
          <w:rFonts w:ascii="Times New Roman" w:hAnsi="Times New Roman"/>
        </w:rPr>
        <w:t>ounting efficiency.</w:t>
      </w:r>
      <w:r w:rsidRPr="00FB353C">
        <w:rPr>
          <w:rFonts w:ascii="Times New Roman" w:hAnsi="Times New Roman"/>
        </w:rPr>
        <w:t xml:space="preserve"> This level of efficiency is typical for detection of accelerator-produced radionuclides common at proton accelerators.</w:t>
      </w:r>
      <w:r w:rsidR="007C6147" w:rsidRPr="00FB353C">
        <w:rPr>
          <w:rFonts w:ascii="Times New Roman" w:hAnsi="Times New Roman"/>
        </w:rPr>
        <w:t xml:space="preserve"> The </w:t>
      </w:r>
      <w:r w:rsidR="00892399" w:rsidRPr="00FB353C">
        <w:rPr>
          <w:rFonts w:ascii="Times New Roman" w:hAnsi="Times New Roman"/>
        </w:rPr>
        <w:t>assigned</w:t>
      </w:r>
      <w:r w:rsidR="00DE2BB5" w:rsidRPr="00FB353C">
        <w:rPr>
          <w:rFonts w:ascii="Times New Roman" w:hAnsi="Times New Roman"/>
        </w:rPr>
        <w:t xml:space="preserve"> </w:t>
      </w:r>
      <w:r w:rsidR="007C6147" w:rsidRPr="00FB353C">
        <w:rPr>
          <w:rFonts w:ascii="Times New Roman" w:hAnsi="Times New Roman"/>
        </w:rPr>
        <w:t xml:space="preserve">RSO may choose alternate criteria upon which to base radiological work procedures tied to detection efficiencies of radionuclides </w:t>
      </w:r>
      <w:proofErr w:type="gramStart"/>
      <w:r w:rsidR="007C6147" w:rsidRPr="00FB353C">
        <w:rPr>
          <w:rFonts w:ascii="Times New Roman" w:hAnsi="Times New Roman"/>
        </w:rPr>
        <w:t>actually verified</w:t>
      </w:r>
      <w:proofErr w:type="gramEnd"/>
      <w:r w:rsidR="007C6147" w:rsidRPr="00FB353C">
        <w:rPr>
          <w:rFonts w:ascii="Times New Roman" w:hAnsi="Times New Roman"/>
        </w:rPr>
        <w:t xml:space="preserve"> to be present provided this is justified to the SRSO in writing.</w:t>
      </w:r>
    </w:p>
    <w:p w14:paraId="5106431F" w14:textId="77777777" w:rsidR="004D14A2" w:rsidRPr="00FB353C" w:rsidRDefault="004D14A2" w:rsidP="00A74B52">
      <w:pPr>
        <w:ind w:left="1080"/>
        <w:jc w:val="both"/>
        <w:rPr>
          <w:rFonts w:ascii="Times New Roman" w:hAnsi="Times New Roman"/>
        </w:rPr>
      </w:pPr>
    </w:p>
    <w:p w14:paraId="7849D174" w14:textId="77777777" w:rsidR="004D14A2" w:rsidRPr="00FB353C" w:rsidRDefault="004D14A2" w:rsidP="00EE02D8">
      <w:pPr>
        <w:numPr>
          <w:ilvl w:val="1"/>
          <w:numId w:val="57"/>
        </w:numPr>
        <w:tabs>
          <w:tab w:val="clear" w:pos="1800"/>
        </w:tabs>
        <w:ind w:left="720"/>
        <w:jc w:val="both"/>
        <w:rPr>
          <w:rFonts w:ascii="Times New Roman" w:hAnsi="Times New Roman"/>
          <w:position w:val="6"/>
          <w:sz w:val="20"/>
        </w:rPr>
      </w:pPr>
      <w:r w:rsidRPr="00FB353C">
        <w:rPr>
          <w:rFonts w:ascii="Times New Roman" w:hAnsi="Times New Roman"/>
          <w:u w:val="single"/>
        </w:rPr>
        <w:t xml:space="preserve">General Requirements for Frisking Personnel and Equipment </w:t>
      </w:r>
      <w:r w:rsidRPr="00FB353C">
        <w:rPr>
          <w:rStyle w:val="FootnoteReference"/>
          <w:rFonts w:ascii="Times New Roman" w:hAnsi="Times New Roman"/>
        </w:rPr>
        <w:footnoteReference w:customMarkFollows="1" w:id="2"/>
        <w:t>1</w:t>
      </w:r>
      <w:r w:rsidRPr="00FB353C">
        <w:rPr>
          <w:rFonts w:ascii="Times New Roman" w:hAnsi="Times New Roman"/>
          <w:u w:val="single"/>
        </w:rPr>
        <w:t xml:space="preserve"> </w:t>
      </w:r>
    </w:p>
    <w:p w14:paraId="42F53D23" w14:textId="77777777" w:rsidR="004D14A2" w:rsidRPr="00FB353C" w:rsidRDefault="004D14A2" w:rsidP="00A74B52">
      <w:pPr>
        <w:jc w:val="both"/>
        <w:rPr>
          <w:rFonts w:ascii="Times New Roman" w:hAnsi="Times New Roman"/>
        </w:rPr>
      </w:pPr>
    </w:p>
    <w:p w14:paraId="55373411" w14:textId="77777777"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If possible, without touching the instrument, verify that the instrument is on, in calibration, and set to the proper scale.  If necessary, adjust the audio output so that it can be heard during frisking.</w:t>
      </w:r>
    </w:p>
    <w:p w14:paraId="41D54D89" w14:textId="77777777" w:rsidR="004D14A2" w:rsidRPr="00FB353C" w:rsidRDefault="004D14A2" w:rsidP="00A74B52">
      <w:pPr>
        <w:ind w:left="1440" w:hanging="720"/>
        <w:jc w:val="both"/>
        <w:rPr>
          <w:rFonts w:ascii="Times New Roman" w:hAnsi="Times New Roman"/>
        </w:rPr>
      </w:pPr>
    </w:p>
    <w:p w14:paraId="2F0C670C" w14:textId="77777777"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If possible, without touching the instrument, check background levels to ensure that you are in a low background area (&lt;100 cpm) on Frisker.</w:t>
      </w:r>
    </w:p>
    <w:p w14:paraId="09DA0EE1" w14:textId="77777777" w:rsidR="004D14A2" w:rsidRPr="00FB353C" w:rsidRDefault="004D14A2" w:rsidP="00A74B52">
      <w:pPr>
        <w:ind w:left="1440" w:hanging="720"/>
        <w:jc w:val="both"/>
        <w:rPr>
          <w:rFonts w:ascii="Times New Roman" w:hAnsi="Times New Roman"/>
        </w:rPr>
      </w:pPr>
    </w:p>
    <w:p w14:paraId="0D798736" w14:textId="679AC028"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 xml:space="preserve">Frisk hands slowly, front and back, approximately 1 inch per second, </w:t>
      </w:r>
      <w:proofErr w:type="gramStart"/>
      <w:r w:rsidRPr="00FB353C">
        <w:rPr>
          <w:rFonts w:ascii="Times New Roman" w:hAnsi="Times New Roman"/>
        </w:rPr>
        <w:t xml:space="preserve">if at all </w:t>
      </w:r>
      <w:r w:rsidR="00396128" w:rsidRPr="00FB353C">
        <w:rPr>
          <w:rFonts w:ascii="Times New Roman" w:hAnsi="Times New Roman"/>
        </w:rPr>
        <w:t>possible</w:t>
      </w:r>
      <w:proofErr w:type="gramEnd"/>
      <w:r w:rsidR="00396128" w:rsidRPr="00FB353C">
        <w:rPr>
          <w:rFonts w:ascii="Times New Roman" w:hAnsi="Times New Roman"/>
        </w:rPr>
        <w:t>,</w:t>
      </w:r>
      <w:bookmarkStart w:id="247" w:name="_GoBack"/>
      <w:bookmarkEnd w:id="247"/>
      <w:r w:rsidRPr="00FB353C">
        <w:rPr>
          <w:rFonts w:ascii="Times New Roman" w:hAnsi="Times New Roman"/>
        </w:rPr>
        <w:t xml:space="preserve"> without touching the instrument.</w:t>
      </w:r>
    </w:p>
    <w:p w14:paraId="0A44E24F" w14:textId="77777777" w:rsidR="004D14A2" w:rsidRPr="00FB353C" w:rsidRDefault="004D14A2" w:rsidP="00A74B52">
      <w:pPr>
        <w:ind w:left="1440" w:hanging="720"/>
        <w:jc w:val="both"/>
        <w:rPr>
          <w:rFonts w:ascii="Times New Roman" w:hAnsi="Times New Roman"/>
        </w:rPr>
      </w:pPr>
    </w:p>
    <w:p w14:paraId="0FAAB350" w14:textId="5208A407"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 xml:space="preserve">If the count rate </w:t>
      </w:r>
      <w:r w:rsidR="00E92D14" w:rsidRPr="00FB353C">
        <w:rPr>
          <w:rFonts w:ascii="Times New Roman" w:hAnsi="Times New Roman"/>
        </w:rPr>
        <w:t>increases,</w:t>
      </w:r>
      <w:r w:rsidRPr="00FB353C">
        <w:rPr>
          <w:rFonts w:ascii="Times New Roman" w:hAnsi="Times New Roman"/>
        </w:rPr>
        <w:t xml:space="preserve"> see steps 8 and 9.  Otherwise continue as you now can safely touch the instrument without spreading contamination.</w:t>
      </w:r>
    </w:p>
    <w:p w14:paraId="22ADC9E6" w14:textId="77777777" w:rsidR="004D14A2" w:rsidRPr="00FB353C" w:rsidRDefault="004D14A2" w:rsidP="00A74B52">
      <w:pPr>
        <w:ind w:left="1440" w:hanging="720"/>
        <w:jc w:val="both"/>
        <w:rPr>
          <w:rFonts w:ascii="Times New Roman" w:hAnsi="Times New Roman"/>
        </w:rPr>
      </w:pPr>
    </w:p>
    <w:p w14:paraId="00273B20" w14:textId="77777777"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Source check the instrument to ensure that it is responding properly.</w:t>
      </w:r>
    </w:p>
    <w:p w14:paraId="7C13E16F" w14:textId="77777777" w:rsidR="004D14A2" w:rsidRPr="00FB353C" w:rsidRDefault="004D14A2" w:rsidP="00A74B52">
      <w:pPr>
        <w:ind w:left="1440" w:hanging="720"/>
        <w:jc w:val="both"/>
        <w:rPr>
          <w:rFonts w:ascii="Times New Roman" w:hAnsi="Times New Roman"/>
        </w:rPr>
      </w:pPr>
    </w:p>
    <w:p w14:paraId="21BC62FA" w14:textId="25794FA7" w:rsidR="004D14A2" w:rsidRPr="00FB353C" w:rsidRDefault="004D14A2" w:rsidP="00EE02D8">
      <w:pPr>
        <w:numPr>
          <w:ilvl w:val="2"/>
          <w:numId w:val="57"/>
        </w:numPr>
        <w:tabs>
          <w:tab w:val="clear" w:pos="2340"/>
        </w:tabs>
        <w:ind w:left="1440" w:hanging="720"/>
        <w:jc w:val="both"/>
        <w:rPr>
          <w:rFonts w:ascii="Times New Roman" w:hAnsi="Times New Roman"/>
        </w:rPr>
      </w:pPr>
      <w:r w:rsidRPr="00FB353C">
        <w:rPr>
          <w:rFonts w:ascii="Times New Roman" w:hAnsi="Times New Roman"/>
        </w:rPr>
        <w:t xml:space="preserve">Now you can continue frisking the rest of your body as necessary.  Hold probe less than 1/2 inch from surface being surveyed for beta and gamma contamination, approximately 1/4 inch for alpha contamination.  Move probe slowly over surface, approximately 1 inch per second.  If you are performing a </w:t>
      </w:r>
      <w:r w:rsidR="00E92D14" w:rsidRPr="00FB353C">
        <w:rPr>
          <w:rFonts w:ascii="Times New Roman" w:hAnsi="Times New Roman"/>
        </w:rPr>
        <w:t>whole-body</w:t>
      </w:r>
      <w:r w:rsidRPr="00FB353C">
        <w:rPr>
          <w:rFonts w:ascii="Times New Roman" w:hAnsi="Times New Roman"/>
        </w:rPr>
        <w:t xml:space="preserve"> frisk, it should take at least two to three minutes and should be done in the following order:</w:t>
      </w:r>
    </w:p>
    <w:p w14:paraId="532DD83A" w14:textId="77777777" w:rsidR="004D14A2" w:rsidRPr="00FB353C" w:rsidRDefault="004D14A2" w:rsidP="00A74B52">
      <w:pPr>
        <w:ind w:left="1440" w:hanging="720"/>
        <w:jc w:val="both"/>
        <w:rPr>
          <w:rFonts w:ascii="Times New Roman" w:hAnsi="Times New Roman"/>
        </w:rPr>
      </w:pPr>
    </w:p>
    <w:p w14:paraId="20CD06E2" w14:textId="77777777" w:rsidR="004D14A2" w:rsidRPr="00FB353C" w:rsidRDefault="004D14A2" w:rsidP="00EE02D8">
      <w:pPr>
        <w:numPr>
          <w:ilvl w:val="5"/>
          <w:numId w:val="58"/>
        </w:numPr>
        <w:tabs>
          <w:tab w:val="clear" w:pos="1440"/>
        </w:tabs>
        <w:ind w:left="2160" w:hanging="720"/>
        <w:jc w:val="both"/>
        <w:rPr>
          <w:rFonts w:ascii="Times New Roman" w:hAnsi="Times New Roman"/>
        </w:rPr>
      </w:pPr>
      <w:r w:rsidRPr="00FB353C">
        <w:rPr>
          <w:rFonts w:ascii="Times New Roman" w:hAnsi="Times New Roman"/>
        </w:rPr>
        <w:t>Personnel and supplemental dosimeters</w:t>
      </w:r>
    </w:p>
    <w:p w14:paraId="748DCF76" w14:textId="77777777" w:rsidR="004D14A2" w:rsidRPr="00FB353C" w:rsidRDefault="004D14A2" w:rsidP="00EE02D8">
      <w:pPr>
        <w:numPr>
          <w:ilvl w:val="3"/>
          <w:numId w:val="58"/>
        </w:numPr>
        <w:tabs>
          <w:tab w:val="clear" w:pos="1080"/>
        </w:tabs>
        <w:ind w:left="2160" w:hanging="720"/>
        <w:jc w:val="both"/>
        <w:rPr>
          <w:rFonts w:ascii="Times New Roman" w:hAnsi="Times New Roman"/>
        </w:rPr>
      </w:pPr>
      <w:r w:rsidRPr="00FB353C">
        <w:rPr>
          <w:rFonts w:ascii="Times New Roman" w:hAnsi="Times New Roman"/>
        </w:rPr>
        <w:t>Head (pause at mouth and nose for approximately 5 seconds)</w:t>
      </w:r>
    </w:p>
    <w:p w14:paraId="7F5CC704" w14:textId="77777777" w:rsidR="004D14A2" w:rsidRPr="00FB353C" w:rsidRDefault="004D14A2" w:rsidP="00EE02D8">
      <w:pPr>
        <w:numPr>
          <w:ilvl w:val="2"/>
          <w:numId w:val="58"/>
        </w:numPr>
        <w:tabs>
          <w:tab w:val="clear" w:pos="720"/>
        </w:tabs>
        <w:ind w:left="2160" w:hanging="720"/>
        <w:jc w:val="both"/>
        <w:rPr>
          <w:rFonts w:ascii="Times New Roman" w:hAnsi="Times New Roman"/>
        </w:rPr>
      </w:pPr>
      <w:r w:rsidRPr="00FB353C">
        <w:rPr>
          <w:rFonts w:ascii="Times New Roman" w:hAnsi="Times New Roman"/>
        </w:rPr>
        <w:lastRenderedPageBreak/>
        <w:t>Neck and shoulders</w:t>
      </w:r>
    </w:p>
    <w:p w14:paraId="254BED0D" w14:textId="77777777" w:rsidR="004D14A2" w:rsidRPr="00FB353C" w:rsidRDefault="004D14A2" w:rsidP="00EE02D8">
      <w:pPr>
        <w:numPr>
          <w:ilvl w:val="2"/>
          <w:numId w:val="58"/>
        </w:numPr>
        <w:tabs>
          <w:tab w:val="clear" w:pos="720"/>
        </w:tabs>
        <w:ind w:left="2160" w:hanging="720"/>
        <w:jc w:val="both"/>
        <w:rPr>
          <w:rFonts w:ascii="Times New Roman" w:hAnsi="Times New Roman"/>
        </w:rPr>
      </w:pPr>
      <w:r w:rsidRPr="00FB353C">
        <w:rPr>
          <w:rFonts w:ascii="Times New Roman" w:hAnsi="Times New Roman"/>
        </w:rPr>
        <w:t>Arms (pause at each elbow)</w:t>
      </w:r>
    </w:p>
    <w:p w14:paraId="6CD1C44B" w14:textId="77777777" w:rsidR="004D14A2" w:rsidRPr="00FB353C" w:rsidRDefault="004D14A2" w:rsidP="00EE02D8">
      <w:pPr>
        <w:numPr>
          <w:ilvl w:val="2"/>
          <w:numId w:val="58"/>
        </w:numPr>
        <w:tabs>
          <w:tab w:val="clear" w:pos="720"/>
        </w:tabs>
        <w:ind w:left="2160" w:hanging="720"/>
        <w:jc w:val="both"/>
        <w:rPr>
          <w:rFonts w:ascii="Times New Roman" w:hAnsi="Times New Roman"/>
        </w:rPr>
      </w:pPr>
      <w:r w:rsidRPr="00FB353C">
        <w:rPr>
          <w:rFonts w:ascii="Times New Roman" w:hAnsi="Times New Roman"/>
        </w:rPr>
        <w:t>Chest and abdomen</w:t>
      </w:r>
    </w:p>
    <w:p w14:paraId="46645068" w14:textId="77777777" w:rsidR="004D14A2" w:rsidRPr="00FB353C" w:rsidRDefault="004D14A2" w:rsidP="00EE02D8">
      <w:pPr>
        <w:numPr>
          <w:ilvl w:val="2"/>
          <w:numId w:val="58"/>
        </w:numPr>
        <w:tabs>
          <w:tab w:val="clear" w:pos="720"/>
        </w:tabs>
        <w:ind w:left="2160" w:hanging="720"/>
        <w:jc w:val="both"/>
        <w:rPr>
          <w:rFonts w:ascii="Times New Roman" w:hAnsi="Times New Roman"/>
        </w:rPr>
      </w:pPr>
      <w:r w:rsidRPr="00FB353C">
        <w:rPr>
          <w:rFonts w:ascii="Times New Roman" w:hAnsi="Times New Roman"/>
        </w:rPr>
        <w:t>Back, hips and seat of pants</w:t>
      </w:r>
    </w:p>
    <w:p w14:paraId="116D73A3" w14:textId="77777777" w:rsidR="004D14A2" w:rsidRPr="00FB353C" w:rsidRDefault="004D14A2" w:rsidP="00EE02D8">
      <w:pPr>
        <w:numPr>
          <w:ilvl w:val="2"/>
          <w:numId w:val="58"/>
        </w:numPr>
        <w:tabs>
          <w:tab w:val="clear" w:pos="720"/>
        </w:tabs>
        <w:ind w:left="2160" w:hanging="720"/>
        <w:jc w:val="both"/>
        <w:rPr>
          <w:rFonts w:ascii="Times New Roman" w:hAnsi="Times New Roman"/>
        </w:rPr>
      </w:pPr>
      <w:r w:rsidRPr="00FB353C">
        <w:rPr>
          <w:rFonts w:ascii="Times New Roman" w:hAnsi="Times New Roman"/>
        </w:rPr>
        <w:t>Legs (pause at each knee)</w:t>
      </w:r>
    </w:p>
    <w:p w14:paraId="2EF9DD21" w14:textId="77777777" w:rsidR="004D14A2" w:rsidRPr="00FB353C" w:rsidRDefault="004D14A2" w:rsidP="00EE02D8">
      <w:pPr>
        <w:numPr>
          <w:ilvl w:val="1"/>
          <w:numId w:val="59"/>
        </w:numPr>
        <w:tabs>
          <w:tab w:val="clear" w:pos="1080"/>
        </w:tabs>
        <w:ind w:left="2160" w:hanging="720"/>
        <w:jc w:val="both"/>
        <w:rPr>
          <w:rFonts w:ascii="Times New Roman" w:hAnsi="Times New Roman"/>
        </w:rPr>
      </w:pPr>
      <w:r w:rsidRPr="00FB353C">
        <w:rPr>
          <w:rFonts w:ascii="Times New Roman" w:hAnsi="Times New Roman"/>
        </w:rPr>
        <w:t>Shoe tops</w:t>
      </w:r>
    </w:p>
    <w:p w14:paraId="42A4F535" w14:textId="77777777" w:rsidR="004D14A2" w:rsidRPr="00FB353C" w:rsidRDefault="004D14A2" w:rsidP="00EE02D8">
      <w:pPr>
        <w:numPr>
          <w:ilvl w:val="1"/>
          <w:numId w:val="59"/>
        </w:numPr>
        <w:tabs>
          <w:tab w:val="clear" w:pos="1080"/>
        </w:tabs>
        <w:ind w:left="2160" w:hanging="720"/>
        <w:jc w:val="both"/>
        <w:rPr>
          <w:rFonts w:ascii="Times New Roman" w:hAnsi="Times New Roman"/>
        </w:rPr>
      </w:pPr>
      <w:r w:rsidRPr="00FB353C">
        <w:rPr>
          <w:rFonts w:ascii="Times New Roman" w:hAnsi="Times New Roman"/>
        </w:rPr>
        <w:t>Shoe bottoms (pause at sole and heel)</w:t>
      </w:r>
    </w:p>
    <w:p w14:paraId="4D5FD143" w14:textId="77777777" w:rsidR="004D14A2" w:rsidRPr="00FB353C" w:rsidRDefault="004D14A2" w:rsidP="00EE02D8">
      <w:pPr>
        <w:numPr>
          <w:ilvl w:val="1"/>
          <w:numId w:val="59"/>
        </w:numPr>
        <w:tabs>
          <w:tab w:val="clear" w:pos="1080"/>
        </w:tabs>
        <w:ind w:left="2160" w:hanging="720"/>
        <w:jc w:val="both"/>
        <w:rPr>
          <w:rFonts w:ascii="Times New Roman" w:hAnsi="Times New Roman"/>
        </w:rPr>
      </w:pPr>
      <w:r w:rsidRPr="00FB353C">
        <w:rPr>
          <w:rFonts w:ascii="Times New Roman" w:hAnsi="Times New Roman"/>
        </w:rPr>
        <w:t>Personal belongings</w:t>
      </w:r>
    </w:p>
    <w:p w14:paraId="6FEBDD77" w14:textId="77777777" w:rsidR="004D14A2" w:rsidRPr="00FB353C" w:rsidRDefault="004D14A2" w:rsidP="00A74B52">
      <w:pPr>
        <w:ind w:left="720" w:hanging="720"/>
        <w:jc w:val="both"/>
        <w:rPr>
          <w:rFonts w:ascii="Times New Roman" w:hAnsi="Times New Roman"/>
        </w:rPr>
      </w:pPr>
    </w:p>
    <w:p w14:paraId="469C0E2C" w14:textId="77777777" w:rsidR="004D14A2"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If the count rate increases during frisking, pause for 5 to 10 seconds over the area to provide adequate time for instrument response.</w:t>
      </w:r>
    </w:p>
    <w:p w14:paraId="6BD89635" w14:textId="77777777" w:rsidR="004D14A2" w:rsidRPr="00FB353C" w:rsidRDefault="004D14A2" w:rsidP="00A74B52">
      <w:pPr>
        <w:ind w:left="1440" w:hanging="720"/>
        <w:jc w:val="both"/>
        <w:rPr>
          <w:rFonts w:ascii="Times New Roman" w:hAnsi="Times New Roman"/>
        </w:rPr>
      </w:pPr>
    </w:p>
    <w:p w14:paraId="6F07627E" w14:textId="77777777" w:rsidR="004D14A2"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If, while you are frisking your protective clothing or equipment, the count rate increases to a value greater 50 cpm above background in a low background area, then the item is considered radioactive.  See Section B, Equipment Contamination, for guidelines on when equipment might be contaminated and how to proceed. See Section C, Contaminated Protective Clothing, for guidelines on how to proceed if your protective clothing is contaminated.</w:t>
      </w:r>
    </w:p>
    <w:p w14:paraId="095A63B4" w14:textId="77777777" w:rsidR="004D14A2" w:rsidRPr="00FB353C" w:rsidRDefault="004D14A2" w:rsidP="00A74B52">
      <w:pPr>
        <w:ind w:left="720"/>
        <w:jc w:val="both"/>
        <w:rPr>
          <w:rFonts w:ascii="Times New Roman" w:hAnsi="Times New Roman"/>
        </w:rPr>
      </w:pPr>
    </w:p>
    <w:p w14:paraId="1DCAC026" w14:textId="77777777" w:rsidR="00A034DC"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If your protective clothing is found to have no contamination, if it is disposable clothing, it can be removed in a manner that is most convenient for you and disposed of i</w:t>
      </w:r>
      <w:r w:rsidR="00A034DC" w:rsidRPr="00FB353C">
        <w:rPr>
          <w:rFonts w:ascii="Times New Roman" w:hAnsi="Times New Roman"/>
        </w:rPr>
        <w:t xml:space="preserve">n the regular trash. </w:t>
      </w:r>
    </w:p>
    <w:p w14:paraId="0155DA14" w14:textId="77777777" w:rsidR="00A034DC" w:rsidRPr="00FB353C" w:rsidRDefault="00A034DC" w:rsidP="00A74B52">
      <w:pPr>
        <w:pStyle w:val="ListParagraph"/>
        <w:rPr>
          <w:rFonts w:ascii="Times New Roman" w:hAnsi="Times New Roman"/>
        </w:rPr>
      </w:pPr>
    </w:p>
    <w:p w14:paraId="6BAFA177" w14:textId="063A3026" w:rsidR="004D14A2"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If during a frisk of your personal belongings, the count rate increases to greater than 50 cpm above background, contact Radiological Control personnel for instructions.</w:t>
      </w:r>
    </w:p>
    <w:p w14:paraId="4BD25175" w14:textId="77777777" w:rsidR="004D14A2" w:rsidRPr="00FB353C" w:rsidRDefault="004D14A2" w:rsidP="00A74B52">
      <w:pPr>
        <w:ind w:left="720"/>
        <w:jc w:val="both"/>
        <w:rPr>
          <w:rFonts w:ascii="Times New Roman" w:hAnsi="Times New Roman"/>
        </w:rPr>
      </w:pPr>
    </w:p>
    <w:p w14:paraId="5E8BDFD3" w14:textId="77777777" w:rsidR="004D14A2"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Return the probe to its holder and leave the area.  The probe should be placed on its side or face up to allow the next person to monitor their hands before handling the probe.</w:t>
      </w:r>
    </w:p>
    <w:p w14:paraId="37169831" w14:textId="77777777" w:rsidR="004D14A2" w:rsidRPr="00FB353C" w:rsidRDefault="004D14A2" w:rsidP="00A74B52">
      <w:pPr>
        <w:ind w:left="1440" w:hanging="720"/>
        <w:jc w:val="both"/>
        <w:rPr>
          <w:rFonts w:ascii="Times New Roman" w:hAnsi="Times New Roman"/>
        </w:rPr>
      </w:pPr>
    </w:p>
    <w:p w14:paraId="78D950E9" w14:textId="77777777" w:rsidR="004D14A2" w:rsidRPr="00FB353C" w:rsidRDefault="004D14A2" w:rsidP="003C600E">
      <w:pPr>
        <w:numPr>
          <w:ilvl w:val="0"/>
          <w:numId w:val="67"/>
        </w:numPr>
        <w:tabs>
          <w:tab w:val="clear" w:pos="1080"/>
        </w:tabs>
        <w:ind w:left="1440" w:hanging="720"/>
        <w:jc w:val="both"/>
        <w:rPr>
          <w:rFonts w:ascii="Times New Roman" w:hAnsi="Times New Roman"/>
        </w:rPr>
      </w:pPr>
      <w:r w:rsidRPr="00FB353C">
        <w:rPr>
          <w:rFonts w:ascii="Times New Roman" w:hAnsi="Times New Roman"/>
        </w:rPr>
        <w:t>Personnel should wash their hands (as soon as possible) with nonabrasive soap after working in a potentially contaminated area or working with radioactive materials, even if no contamination was discovered.</w:t>
      </w:r>
    </w:p>
    <w:p w14:paraId="4401F4ED" w14:textId="77777777" w:rsidR="004D14A2" w:rsidRPr="00FB353C" w:rsidRDefault="004D14A2" w:rsidP="00A74B52">
      <w:pPr>
        <w:ind w:left="720" w:hanging="720"/>
        <w:jc w:val="both"/>
        <w:rPr>
          <w:rFonts w:ascii="Times New Roman" w:hAnsi="Times New Roman"/>
        </w:rPr>
      </w:pPr>
    </w:p>
    <w:p w14:paraId="1A1E12B9" w14:textId="77777777" w:rsidR="004D14A2" w:rsidRPr="00FB353C" w:rsidRDefault="004D14A2" w:rsidP="00EE02D8">
      <w:pPr>
        <w:numPr>
          <w:ilvl w:val="2"/>
          <w:numId w:val="44"/>
        </w:numPr>
        <w:tabs>
          <w:tab w:val="clear" w:pos="2700"/>
        </w:tabs>
        <w:ind w:left="720"/>
        <w:jc w:val="both"/>
        <w:rPr>
          <w:rFonts w:ascii="Times New Roman" w:hAnsi="Times New Roman"/>
        </w:rPr>
      </w:pPr>
      <w:r w:rsidRPr="00FB353C">
        <w:rPr>
          <w:rFonts w:ascii="Times New Roman" w:hAnsi="Times New Roman"/>
          <w:u w:val="single"/>
        </w:rPr>
        <w:t>Equipment Contamination</w:t>
      </w:r>
    </w:p>
    <w:p w14:paraId="0EC108E5" w14:textId="77777777" w:rsidR="004D14A2" w:rsidRPr="00FB353C" w:rsidRDefault="004D14A2" w:rsidP="00A74B52">
      <w:pPr>
        <w:ind w:left="1440" w:hanging="720"/>
        <w:jc w:val="both"/>
        <w:rPr>
          <w:rFonts w:ascii="Times New Roman" w:hAnsi="Times New Roman"/>
        </w:rPr>
      </w:pPr>
    </w:p>
    <w:p w14:paraId="1E7EE9D2" w14:textId="77777777" w:rsidR="004D14A2" w:rsidRPr="00FB353C" w:rsidRDefault="004D14A2" w:rsidP="00A74B52">
      <w:pPr>
        <w:ind w:left="720"/>
        <w:jc w:val="both"/>
        <w:rPr>
          <w:rFonts w:ascii="Times New Roman" w:hAnsi="Times New Roman"/>
        </w:rPr>
      </w:pPr>
      <w:r w:rsidRPr="00FB353C">
        <w:rPr>
          <w:rFonts w:ascii="Times New Roman" w:hAnsi="Times New Roman"/>
        </w:rPr>
        <w:t xml:space="preserve">Experience indicates that removable contamination should be suspected where a beamline component’s residual radiation level exceeds 100 mrem/hr at one foot.  Because equipment having absorbed dose rates at one foot greater than 100 mrem/hour </w:t>
      </w:r>
      <w:r w:rsidRPr="00FB353C">
        <w:rPr>
          <w:rFonts w:ascii="Times New Roman" w:hAnsi="Times New Roman"/>
          <w:u w:val="single"/>
        </w:rPr>
        <w:t>may</w:t>
      </w:r>
      <w:r w:rsidRPr="00FB353C">
        <w:rPr>
          <w:rFonts w:ascii="Times New Roman" w:hAnsi="Times New Roman"/>
        </w:rPr>
        <w:t xml:space="preserve"> be contaminated, a wipe survey should be made to determine if such items are contaminated since “frisking” will also detect the bulk activation.  </w:t>
      </w:r>
      <w:r w:rsidRPr="00FB353C">
        <w:rPr>
          <w:rFonts w:ascii="Times New Roman" w:hAnsi="Times New Roman"/>
          <w:u w:val="single"/>
        </w:rPr>
        <w:t>All items</w:t>
      </w:r>
      <w:r w:rsidRPr="00FB353C">
        <w:rPr>
          <w:rFonts w:ascii="Times New Roman" w:hAnsi="Times New Roman"/>
        </w:rPr>
        <w:t xml:space="preserve"> removed from magnet interfaces should be checked for contamination with a wipe survey.  Equipment is considered contaminated by </w:t>
      </w:r>
      <w:r w:rsidRPr="00785251">
        <w:rPr>
          <w:rFonts w:ascii="Symbol" w:hAnsi="Symbol"/>
          <w:sz w:val="20"/>
        </w:rPr>
        <w:t></w:t>
      </w:r>
      <w:r w:rsidRPr="00785251">
        <w:rPr>
          <w:rFonts w:ascii="Symbol" w:hAnsi="Symbol"/>
          <w:sz w:val="20"/>
        </w:rPr>
        <w:t></w:t>
      </w:r>
      <w:r w:rsidRPr="00785251">
        <w:rPr>
          <w:rFonts w:ascii="Symbol" w:hAnsi="Symbol"/>
          <w:sz w:val="20"/>
        </w:rPr>
        <w:t></w:t>
      </w:r>
      <w:r w:rsidRPr="00FB353C">
        <w:rPr>
          <w:rFonts w:ascii="Times New Roman" w:hAnsi="Times New Roman"/>
        </w:rPr>
        <w:t xml:space="preserve"> if a pancake type GM instrument reads 50 or more counts per minute </w:t>
      </w:r>
      <w:r w:rsidRPr="00FB353C">
        <w:rPr>
          <w:rFonts w:ascii="Times New Roman" w:hAnsi="Times New Roman"/>
          <w:u w:val="single"/>
        </w:rPr>
        <w:t>above background</w:t>
      </w:r>
      <w:r w:rsidRPr="00FB353C">
        <w:rPr>
          <w:rFonts w:ascii="Times New Roman" w:hAnsi="Times New Roman"/>
        </w:rPr>
        <w:t xml:space="preserve"> on contact in a low background area (</w:t>
      </w:r>
      <w:r w:rsidRPr="00FB353C">
        <w:rPr>
          <w:rFonts w:ascii="Times New Roman" w:hAnsi="Times New Roman"/>
          <w:u w:val="single"/>
        </w:rPr>
        <w:t>&lt;</w:t>
      </w:r>
      <w:r w:rsidRPr="00FB353C">
        <w:rPr>
          <w:rFonts w:ascii="Times New Roman" w:hAnsi="Times New Roman"/>
        </w:rPr>
        <w:t xml:space="preserve"> 100 cpm) or has an activity of at least 0.5 nCi/100 cm</w:t>
      </w:r>
      <w:r w:rsidRPr="00FB353C">
        <w:rPr>
          <w:rFonts w:ascii="Times New Roman" w:hAnsi="Times New Roman"/>
          <w:position w:val="6"/>
          <w:sz w:val="20"/>
        </w:rPr>
        <w:t>2</w:t>
      </w:r>
      <w:r w:rsidRPr="00FB353C">
        <w:rPr>
          <w:rFonts w:ascii="Times New Roman" w:hAnsi="Times New Roman"/>
        </w:rPr>
        <w:t xml:space="preserve">.  Under </w:t>
      </w:r>
      <w:r w:rsidRPr="00FB353C">
        <w:rPr>
          <w:rFonts w:ascii="Times New Roman" w:hAnsi="Times New Roman"/>
        </w:rPr>
        <w:lastRenderedPageBreak/>
        <w:t xml:space="preserve">the direction of radiation safety personnel, items above this limit shall be decontaminated or other measures taken to protect personnel before the item leaves the area.  If an unknown contaminated item is discovered outside a contamination area, notify the </w:t>
      </w:r>
      <w:r w:rsidR="00892399" w:rsidRPr="00FB353C">
        <w:rPr>
          <w:rFonts w:ascii="Times New Roman" w:hAnsi="Times New Roman"/>
        </w:rPr>
        <w:t>assigned</w:t>
      </w:r>
      <w:r w:rsidR="00DE2BB5" w:rsidRPr="00FB353C">
        <w:rPr>
          <w:rFonts w:ascii="Times New Roman" w:hAnsi="Times New Roman"/>
        </w:rPr>
        <w:t xml:space="preserve"> </w:t>
      </w:r>
      <w:r w:rsidRPr="00FB353C">
        <w:rPr>
          <w:rFonts w:ascii="Times New Roman" w:hAnsi="Times New Roman"/>
        </w:rPr>
        <w:t>RSO or designee immediately.</w:t>
      </w:r>
    </w:p>
    <w:p w14:paraId="05DCF2B6" w14:textId="77777777" w:rsidR="004D14A2" w:rsidRPr="00FB353C" w:rsidRDefault="004D14A2" w:rsidP="00A74B52">
      <w:pPr>
        <w:ind w:left="1440" w:hanging="720"/>
        <w:jc w:val="both"/>
        <w:rPr>
          <w:rFonts w:ascii="Times New Roman" w:hAnsi="Times New Roman"/>
        </w:rPr>
      </w:pPr>
    </w:p>
    <w:p w14:paraId="0857E64B" w14:textId="77777777" w:rsidR="004D14A2" w:rsidRPr="00FB353C" w:rsidRDefault="004D14A2" w:rsidP="003C600E">
      <w:pPr>
        <w:numPr>
          <w:ilvl w:val="0"/>
          <w:numId w:val="70"/>
        </w:numPr>
        <w:tabs>
          <w:tab w:val="clear" w:pos="720"/>
        </w:tabs>
        <w:ind w:hanging="720"/>
        <w:rPr>
          <w:rFonts w:ascii="Times New Roman" w:hAnsi="Times New Roman"/>
          <w:u w:val="single"/>
        </w:rPr>
      </w:pPr>
      <w:r w:rsidRPr="00FB353C">
        <w:rPr>
          <w:rFonts w:ascii="Times New Roman" w:hAnsi="Times New Roman"/>
          <w:u w:val="single"/>
        </w:rPr>
        <w:t>Contaminated Protective Clothing</w:t>
      </w:r>
    </w:p>
    <w:p w14:paraId="2F2A8B3C" w14:textId="77777777" w:rsidR="004D14A2" w:rsidRPr="00FB353C" w:rsidRDefault="004D14A2" w:rsidP="00A74B52">
      <w:pPr>
        <w:jc w:val="both"/>
        <w:rPr>
          <w:rFonts w:ascii="Times New Roman" w:hAnsi="Times New Roman"/>
          <w:u w:val="single"/>
        </w:rPr>
      </w:pPr>
    </w:p>
    <w:p w14:paraId="0E2C5B49" w14:textId="3E4D8B1D" w:rsidR="004D14A2" w:rsidRPr="00FB353C" w:rsidRDefault="004D14A2" w:rsidP="00A74B52">
      <w:pPr>
        <w:ind w:left="720"/>
        <w:jc w:val="both"/>
        <w:rPr>
          <w:rFonts w:ascii="Times New Roman" w:hAnsi="Times New Roman"/>
        </w:rPr>
      </w:pPr>
      <w:r w:rsidRPr="00FB353C">
        <w:rPr>
          <w:rFonts w:ascii="Times New Roman" w:hAnsi="Times New Roman"/>
        </w:rPr>
        <w:t>If at any</w:t>
      </w:r>
      <w:r w:rsidR="00B5061A" w:rsidRPr="00FB353C">
        <w:rPr>
          <w:rFonts w:ascii="Times New Roman" w:hAnsi="Times New Roman"/>
        </w:rPr>
        <w:t xml:space="preserve"> </w:t>
      </w:r>
      <w:r w:rsidRPr="00FB353C">
        <w:rPr>
          <w:rFonts w:ascii="Times New Roman" w:hAnsi="Times New Roman"/>
        </w:rPr>
        <w:t xml:space="preserve">time during the protective clothing frisking procedures, the count rate on the Frisker increases to 50 cpm above the background levels, you MUST perform a </w:t>
      </w:r>
      <w:r w:rsidR="00E92D14" w:rsidRPr="00FB353C">
        <w:rPr>
          <w:rFonts w:ascii="Times New Roman" w:hAnsi="Times New Roman"/>
        </w:rPr>
        <w:t>whole-body</w:t>
      </w:r>
      <w:r w:rsidRPr="00FB353C">
        <w:rPr>
          <w:rFonts w:ascii="Times New Roman" w:hAnsi="Times New Roman"/>
        </w:rPr>
        <w:t xml:space="preserve"> frisk </w:t>
      </w:r>
      <w:r w:rsidRPr="00FB353C">
        <w:rPr>
          <w:rFonts w:ascii="Times New Roman" w:hAnsi="Times New Roman"/>
          <w:u w:val="single"/>
        </w:rPr>
        <w:t xml:space="preserve">after removing </w:t>
      </w:r>
      <w:proofErr w:type="gramStart"/>
      <w:r w:rsidRPr="00FB353C">
        <w:rPr>
          <w:rFonts w:ascii="Times New Roman" w:hAnsi="Times New Roman"/>
          <w:u w:val="single"/>
        </w:rPr>
        <w:t>all of</w:t>
      </w:r>
      <w:proofErr w:type="gramEnd"/>
      <w:r w:rsidRPr="00FB353C">
        <w:rPr>
          <w:rFonts w:ascii="Times New Roman" w:hAnsi="Times New Roman"/>
          <w:u w:val="single"/>
        </w:rPr>
        <w:t xml:space="preserve"> your protective clothing</w:t>
      </w:r>
      <w:r w:rsidRPr="00FB353C">
        <w:rPr>
          <w:rFonts w:ascii="Times New Roman" w:hAnsi="Times New Roman"/>
        </w:rPr>
        <w:t xml:space="preserve">.  You should minimize your movements, not touch your skin, and not place anything in your mouth when removing contaminated clothing.  </w:t>
      </w:r>
      <w:proofErr w:type="gramStart"/>
      <w:r w:rsidRPr="00FB353C">
        <w:rPr>
          <w:rFonts w:ascii="Times New Roman" w:hAnsi="Times New Roman"/>
          <w:u w:val="single"/>
        </w:rPr>
        <w:t>ALL</w:t>
      </w:r>
      <w:r w:rsidRPr="00FB353C">
        <w:rPr>
          <w:rFonts w:ascii="Times New Roman" w:hAnsi="Times New Roman"/>
        </w:rPr>
        <w:t xml:space="preserve"> of</w:t>
      </w:r>
      <w:proofErr w:type="gramEnd"/>
      <w:r w:rsidRPr="00FB353C">
        <w:rPr>
          <w:rFonts w:ascii="Times New Roman" w:hAnsi="Times New Roman"/>
        </w:rPr>
        <w:t xml:space="preserve"> your disposable protective clothing needs to be disposed of in a radioactive waste receptacle and you must perform a </w:t>
      </w:r>
      <w:r w:rsidR="00E92D14" w:rsidRPr="00FB353C">
        <w:rPr>
          <w:rFonts w:ascii="Times New Roman" w:hAnsi="Times New Roman"/>
        </w:rPr>
        <w:t>whole-body</w:t>
      </w:r>
      <w:r w:rsidRPr="00FB353C">
        <w:rPr>
          <w:rFonts w:ascii="Times New Roman" w:hAnsi="Times New Roman"/>
        </w:rPr>
        <w:t xml:space="preserve"> frisk after its removal.  If your skin or personal clothing has a count rate of more than 100 cpm above background, see Section D, Personnel Contamination on how to proceed.</w:t>
      </w:r>
    </w:p>
    <w:p w14:paraId="56B6B4DE" w14:textId="77777777" w:rsidR="004D14A2" w:rsidRPr="00FB353C" w:rsidRDefault="004D14A2" w:rsidP="00A74B52">
      <w:pPr>
        <w:ind w:left="1440" w:hanging="720"/>
        <w:jc w:val="both"/>
        <w:rPr>
          <w:rFonts w:ascii="Times New Roman" w:hAnsi="Times New Roman"/>
        </w:rPr>
      </w:pPr>
    </w:p>
    <w:p w14:paraId="3A458F13" w14:textId="77777777" w:rsidR="004D14A2" w:rsidRPr="00FB353C" w:rsidRDefault="004D14A2" w:rsidP="003C600E">
      <w:pPr>
        <w:numPr>
          <w:ilvl w:val="0"/>
          <w:numId w:val="70"/>
        </w:numPr>
        <w:tabs>
          <w:tab w:val="clear" w:pos="720"/>
        </w:tabs>
        <w:ind w:hanging="720"/>
        <w:rPr>
          <w:rFonts w:ascii="Times New Roman" w:hAnsi="Times New Roman"/>
          <w:caps/>
          <w:u w:val="single"/>
        </w:rPr>
      </w:pPr>
      <w:r w:rsidRPr="00FB353C">
        <w:rPr>
          <w:rFonts w:ascii="Times New Roman" w:hAnsi="Times New Roman"/>
          <w:u w:val="single"/>
        </w:rPr>
        <w:t>Personnel Contamination</w:t>
      </w:r>
    </w:p>
    <w:p w14:paraId="198EB15C" w14:textId="77777777" w:rsidR="004D14A2" w:rsidRPr="00FB353C" w:rsidRDefault="004D14A2" w:rsidP="00A74B52">
      <w:pPr>
        <w:ind w:left="720" w:hanging="360"/>
        <w:jc w:val="both"/>
        <w:rPr>
          <w:rFonts w:ascii="Times New Roman" w:hAnsi="Times New Roman"/>
        </w:rPr>
      </w:pPr>
    </w:p>
    <w:p w14:paraId="1236C7A7" w14:textId="100831D6" w:rsidR="004D14A2" w:rsidRPr="00FB353C" w:rsidRDefault="004D14A2" w:rsidP="00A74B52">
      <w:pPr>
        <w:ind w:left="720"/>
        <w:jc w:val="both"/>
        <w:rPr>
          <w:rFonts w:ascii="Times New Roman" w:hAnsi="Times New Roman"/>
        </w:rPr>
      </w:pPr>
      <w:r w:rsidRPr="00FB353C">
        <w:rPr>
          <w:rFonts w:ascii="Times New Roman" w:hAnsi="Times New Roman"/>
        </w:rPr>
        <w:t xml:space="preserve">If you are performing a frisk </w:t>
      </w:r>
      <w:r w:rsidRPr="00FB353C">
        <w:rPr>
          <w:rFonts w:ascii="Times New Roman" w:hAnsi="Times New Roman"/>
          <w:u w:val="single"/>
        </w:rPr>
        <w:t>after removing your protective clothing</w:t>
      </w:r>
      <w:r w:rsidRPr="00FB353C">
        <w:rPr>
          <w:rFonts w:ascii="Times New Roman" w:hAnsi="Times New Roman"/>
        </w:rPr>
        <w:t xml:space="preserve"> and the count rate increases to more than 100 cpm above background, ASSUME THE INSTRUMENT READING IS CORRECT.  Personnel are considered contaminated by </w:t>
      </w:r>
      <w:r w:rsidRPr="00785251">
        <w:rPr>
          <w:rFonts w:ascii="Symbol" w:hAnsi="Symbol"/>
          <w:sz w:val="20"/>
        </w:rPr>
        <w:t></w:t>
      </w:r>
      <w:r w:rsidRPr="00785251">
        <w:rPr>
          <w:rFonts w:ascii="Symbol" w:hAnsi="Symbol"/>
          <w:sz w:val="20"/>
        </w:rPr>
        <w:t></w:t>
      </w:r>
      <w:r w:rsidRPr="00785251">
        <w:rPr>
          <w:rFonts w:ascii="Symbol" w:hAnsi="Symbol"/>
          <w:sz w:val="20"/>
        </w:rPr>
        <w:t></w:t>
      </w:r>
      <w:r w:rsidRPr="00FB353C">
        <w:rPr>
          <w:rFonts w:ascii="Times New Roman" w:hAnsi="Times New Roman"/>
        </w:rPr>
        <w:t xml:space="preserve"> if a pancake type GM instrument reads 100 or more counts per minute </w:t>
      </w:r>
      <w:r w:rsidRPr="00FB353C">
        <w:rPr>
          <w:rFonts w:ascii="Times New Roman" w:hAnsi="Times New Roman"/>
          <w:u w:val="single"/>
        </w:rPr>
        <w:t>above background</w:t>
      </w:r>
      <w:r w:rsidRPr="00FB353C">
        <w:rPr>
          <w:rFonts w:ascii="Times New Roman" w:hAnsi="Times New Roman"/>
        </w:rPr>
        <w:t xml:space="preserve"> at contact in a low background area (</w:t>
      </w:r>
      <w:r w:rsidRPr="00FB353C">
        <w:rPr>
          <w:rFonts w:ascii="Times New Roman" w:hAnsi="Times New Roman"/>
          <w:u w:val="single"/>
        </w:rPr>
        <w:t>&lt;</w:t>
      </w:r>
      <w:r w:rsidRPr="00FB353C">
        <w:rPr>
          <w:rFonts w:ascii="Times New Roman" w:hAnsi="Times New Roman"/>
        </w:rPr>
        <w:t xml:space="preserve"> 100 cpm).  Notify the emergency operator using the emergency phone number 3131.  Report that a person has been contaminated and requires Radiation Safety assistance.   The emergency operator will follow the Fermilab </w:t>
      </w:r>
      <w:r w:rsidR="00A10FBE" w:rsidRPr="00FB353C">
        <w:rPr>
          <w:rFonts w:ascii="Times New Roman" w:hAnsi="Times New Roman"/>
        </w:rPr>
        <w:t>Comprehensive Emergency Management</w:t>
      </w:r>
      <w:r w:rsidRPr="00FB353C">
        <w:rPr>
          <w:rFonts w:ascii="Times New Roman" w:hAnsi="Times New Roman"/>
        </w:rPr>
        <w:t xml:space="preserve"> Plan</w:t>
      </w:r>
      <w:r w:rsidR="00A10FBE" w:rsidRPr="00FB353C">
        <w:rPr>
          <w:rFonts w:ascii="Times New Roman" w:hAnsi="Times New Roman"/>
        </w:rPr>
        <w:t xml:space="preserve"> (CEMP).  See Section </w:t>
      </w:r>
      <w:r w:rsidRPr="00FB353C">
        <w:rPr>
          <w:rFonts w:ascii="Times New Roman" w:hAnsi="Times New Roman"/>
        </w:rPr>
        <w:t>E, Personnel Decontamination, below for decontamination guidelines.</w:t>
      </w:r>
    </w:p>
    <w:p w14:paraId="5A96121B" w14:textId="77777777" w:rsidR="004D14A2" w:rsidRPr="00FB353C" w:rsidRDefault="004D14A2" w:rsidP="00A74B52">
      <w:pPr>
        <w:ind w:left="720" w:hanging="360"/>
        <w:jc w:val="both"/>
        <w:rPr>
          <w:rFonts w:ascii="Times New Roman" w:hAnsi="Times New Roman"/>
        </w:rPr>
      </w:pPr>
    </w:p>
    <w:p w14:paraId="4A4177BD" w14:textId="77777777" w:rsidR="004D14A2" w:rsidRPr="00FB353C" w:rsidRDefault="004D14A2" w:rsidP="003C600E">
      <w:pPr>
        <w:numPr>
          <w:ilvl w:val="0"/>
          <w:numId w:val="70"/>
        </w:numPr>
        <w:tabs>
          <w:tab w:val="clear" w:pos="720"/>
        </w:tabs>
        <w:ind w:hanging="720"/>
        <w:rPr>
          <w:rFonts w:ascii="Times New Roman" w:hAnsi="Times New Roman"/>
          <w:caps/>
          <w:u w:val="single"/>
        </w:rPr>
      </w:pPr>
      <w:r w:rsidRPr="00FB353C">
        <w:rPr>
          <w:rFonts w:ascii="Times New Roman" w:hAnsi="Times New Roman"/>
          <w:u w:val="single"/>
        </w:rPr>
        <w:t>Personnel Decontamination</w:t>
      </w:r>
    </w:p>
    <w:p w14:paraId="4C9B7702" w14:textId="77777777" w:rsidR="004D14A2" w:rsidRPr="00FB353C" w:rsidRDefault="004D14A2" w:rsidP="00A74B52">
      <w:pPr>
        <w:ind w:left="1440" w:hanging="720"/>
        <w:jc w:val="both"/>
        <w:rPr>
          <w:rFonts w:ascii="Times New Roman" w:hAnsi="Times New Roman"/>
        </w:rPr>
      </w:pPr>
    </w:p>
    <w:p w14:paraId="03317068" w14:textId="77777777" w:rsidR="004D14A2" w:rsidRPr="00FB353C" w:rsidRDefault="004D14A2" w:rsidP="00A74B52">
      <w:pPr>
        <w:ind w:left="720"/>
        <w:jc w:val="both"/>
        <w:rPr>
          <w:rFonts w:ascii="Times New Roman" w:hAnsi="Times New Roman"/>
        </w:rPr>
      </w:pPr>
      <w:r w:rsidRPr="00FB353C">
        <w:rPr>
          <w:rFonts w:ascii="Times New Roman" w:hAnsi="Times New Roman"/>
        </w:rPr>
        <w:t>Minimize your movements and contamination spread, i.e. place a glove over a contaminated hand.</w:t>
      </w:r>
    </w:p>
    <w:p w14:paraId="1AB1EFBE" w14:textId="77777777" w:rsidR="004D14A2" w:rsidRPr="00FB353C" w:rsidRDefault="004D14A2" w:rsidP="00A74B52">
      <w:pPr>
        <w:ind w:left="2160" w:hanging="720"/>
        <w:jc w:val="both"/>
        <w:rPr>
          <w:rFonts w:ascii="Times New Roman" w:hAnsi="Times New Roman"/>
        </w:rPr>
      </w:pPr>
    </w:p>
    <w:p w14:paraId="37471B13" w14:textId="5A5A3D32" w:rsidR="004D14A2" w:rsidRPr="00FB353C" w:rsidRDefault="004D14A2" w:rsidP="00EE02D8">
      <w:pPr>
        <w:numPr>
          <w:ilvl w:val="0"/>
          <w:numId w:val="60"/>
        </w:numPr>
        <w:tabs>
          <w:tab w:val="clear" w:pos="1080"/>
        </w:tabs>
        <w:ind w:left="720" w:hanging="720"/>
        <w:jc w:val="both"/>
        <w:rPr>
          <w:rFonts w:ascii="Times New Roman" w:hAnsi="Times New Roman"/>
        </w:rPr>
      </w:pPr>
      <w:r w:rsidRPr="00FB353C">
        <w:rPr>
          <w:rFonts w:ascii="Times New Roman" w:hAnsi="Times New Roman"/>
          <w:i/>
        </w:rPr>
        <w:t>Minor Contamination.</w:t>
      </w:r>
      <w:r w:rsidRPr="00FB353C">
        <w:rPr>
          <w:rFonts w:ascii="Times New Roman" w:hAnsi="Times New Roman"/>
        </w:rPr>
        <w:t xml:space="preserve">  Under the direction of Radiological Control Organization, minor personnel decontamination can be performed using such readily available items as non-abrasive hand cleaner and disposable wipes or a roll of adhesive tape</w:t>
      </w:r>
      <w:r w:rsidR="00A92DD2" w:rsidRPr="00FB353C">
        <w:rPr>
          <w:rFonts w:ascii="Times New Roman" w:hAnsi="Times New Roman"/>
        </w:rPr>
        <w:t>.</w:t>
      </w:r>
      <w:r w:rsidRPr="00FB353C">
        <w:rPr>
          <w:rFonts w:ascii="Times New Roman" w:hAnsi="Times New Roman"/>
        </w:rPr>
        <w:t xml:space="preserve">   If this is ineffective, use of the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Section Decontamination Facility at Site 39 South may be required.</w:t>
      </w:r>
    </w:p>
    <w:p w14:paraId="3DE68A95" w14:textId="77777777" w:rsidR="004D14A2" w:rsidRPr="00FB353C" w:rsidRDefault="004D14A2" w:rsidP="00A74B52">
      <w:pPr>
        <w:ind w:left="720" w:hanging="720"/>
        <w:jc w:val="both"/>
        <w:rPr>
          <w:rFonts w:ascii="Times New Roman" w:hAnsi="Times New Roman"/>
        </w:rPr>
      </w:pPr>
    </w:p>
    <w:p w14:paraId="5D128B25" w14:textId="52EA8593" w:rsidR="004D14A2" w:rsidRPr="00FB353C" w:rsidRDefault="004D14A2" w:rsidP="00EE02D8">
      <w:pPr>
        <w:numPr>
          <w:ilvl w:val="0"/>
          <w:numId w:val="60"/>
        </w:numPr>
        <w:tabs>
          <w:tab w:val="clear" w:pos="1080"/>
        </w:tabs>
        <w:ind w:left="720" w:hanging="720"/>
        <w:jc w:val="both"/>
        <w:rPr>
          <w:rFonts w:ascii="Times New Roman" w:hAnsi="Times New Roman"/>
        </w:rPr>
      </w:pPr>
      <w:r w:rsidRPr="00FB353C">
        <w:rPr>
          <w:rFonts w:ascii="Times New Roman" w:hAnsi="Times New Roman"/>
          <w:i/>
        </w:rPr>
        <w:t>Decontamination Facility (Site 39 South) Use</w:t>
      </w:r>
      <w:r w:rsidRPr="00FB353C">
        <w:rPr>
          <w:rFonts w:ascii="Times New Roman" w:hAnsi="Times New Roman"/>
        </w:rPr>
        <w:t xml:space="preserve">.  </w:t>
      </w:r>
      <w:r w:rsidR="00D50C56" w:rsidRPr="00FB353C">
        <w:rPr>
          <w:rFonts w:ascii="Times New Roman" w:hAnsi="Times New Roman"/>
        </w:rPr>
        <w:t>ES&amp;H</w:t>
      </w:r>
      <w:r w:rsidR="00CC5890" w:rsidRPr="00FB353C">
        <w:rPr>
          <w:rFonts w:ascii="Times New Roman" w:hAnsi="Times New Roman"/>
        </w:rPr>
        <w:t xml:space="preserve"> </w:t>
      </w:r>
      <w:r w:rsidRPr="00FB353C">
        <w:rPr>
          <w:rFonts w:ascii="Times New Roman" w:hAnsi="Times New Roman"/>
        </w:rPr>
        <w:t>Section Radiation Physics personnel should be called in to perform the decontamination effort if this facility is needed.  Written procedures present at that facility are to be used to perform the decontamination.  This facility is also equipped to handle minor injuries with contamination.</w:t>
      </w:r>
    </w:p>
    <w:sectPr w:rsidR="004D14A2" w:rsidRPr="00FB353C" w:rsidSect="00E675E3">
      <w:pgSz w:w="12240" w:h="15840" w:code="1"/>
      <w:pgMar w:top="1440" w:right="108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2B60" w14:textId="77777777" w:rsidR="00396F4B" w:rsidRDefault="00396F4B">
      <w:r>
        <w:separator/>
      </w:r>
    </w:p>
  </w:endnote>
  <w:endnote w:type="continuationSeparator" w:id="0">
    <w:p w14:paraId="3F7CCE21" w14:textId="77777777" w:rsidR="00396F4B" w:rsidRDefault="00396F4B">
      <w:r>
        <w:continuationSeparator/>
      </w:r>
    </w:p>
  </w:endnote>
  <w:endnote w:type="continuationNotice" w:id="1">
    <w:p w14:paraId="460C7A57" w14:textId="77777777" w:rsidR="00396F4B" w:rsidRDefault="0039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2088" w14:textId="77777777" w:rsidR="00396128" w:rsidRDefault="00396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33C" w14:textId="5C18D680" w:rsidR="001F4D89" w:rsidRDefault="001F4D89" w:rsidP="000A0D5C">
    <w:pPr>
      <w:pStyle w:val="Footer"/>
      <w:pBdr>
        <w:top w:val="single" w:sz="6" w:space="0" w:color="auto"/>
      </w:pBdr>
      <w:tabs>
        <w:tab w:val="clear" w:pos="8640"/>
        <w:tab w:val="right" w:pos="9180"/>
      </w:tabs>
      <w:ind w:left="-450" w:right="-360"/>
      <w:rPr>
        <w:rFonts w:ascii="Palatino" w:hAnsi="Palatino"/>
        <w:sz w:val="18"/>
      </w:rPr>
    </w:pPr>
    <w:r>
      <w:rPr>
        <w:i/>
        <w:sz w:val="18"/>
      </w:rPr>
      <w:t>Fermilab FRCM Manual</w:t>
    </w:r>
    <w:r>
      <w:rPr>
        <w:i/>
        <w:sz w:val="18"/>
      </w:rPr>
      <w:tab/>
    </w:r>
    <w:r>
      <w:rPr>
        <w:i/>
        <w:sz w:val="18"/>
      </w:rPr>
      <w:tab/>
    </w:r>
    <w:r>
      <w:rPr>
        <w:rFonts w:ascii="Palatino" w:hAnsi="Palatino"/>
        <w:sz w:val="18"/>
      </w:rPr>
      <w:t>3-</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4FCC6BCB" w14:textId="72B51192" w:rsidR="001F4D89" w:rsidRDefault="001F4D89" w:rsidP="000A0D5C">
    <w:pPr>
      <w:pStyle w:val="Footer"/>
      <w:pBdr>
        <w:top w:val="single" w:sz="6" w:space="0" w:color="auto"/>
      </w:pBdr>
      <w:tabs>
        <w:tab w:val="clear" w:pos="4320"/>
        <w:tab w:val="clear" w:pos="8640"/>
        <w:tab w:val="right" w:pos="9180"/>
      </w:tabs>
      <w:ind w:left="-450" w:right="-360"/>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396128">
      <w:rPr>
        <w:rFonts w:ascii="Palatino" w:hAnsi="Palatino"/>
        <w:i/>
        <w:sz w:val="18"/>
      </w:rPr>
      <w:t>&amp;</w:t>
    </w:r>
    <w:r w:rsidRPr="00320751">
      <w:rPr>
        <w:rFonts w:ascii="Palatino" w:hAnsi="Palatino"/>
        <w:i/>
        <w:sz w:val="18"/>
      </w:rPr>
      <w:t>H</w:t>
    </w:r>
    <w:r>
      <w:rPr>
        <w:rFonts w:ascii="Palatino" w:hAnsi="Palatino"/>
        <w:i/>
        <w:sz w:val="18"/>
      </w:rPr>
      <w:t xml:space="preserve"> Section we</w:t>
    </w:r>
    <w:r w:rsidRPr="00320751">
      <w:rPr>
        <w:rFonts w:ascii="Palatino" w:hAnsi="Palatino"/>
        <w:i/>
        <w:sz w:val="18"/>
      </w:rPr>
      <w:t>bsite.</w:t>
    </w:r>
    <w:r>
      <w:rPr>
        <w:rFonts w:ascii="Palatino" w:hAnsi="Palatino"/>
        <w:sz w:val="18"/>
      </w:rPr>
      <w:tab/>
    </w:r>
    <w:r>
      <w:rPr>
        <w:sz w:val="18"/>
        <w:szCs w:val="18"/>
      </w:rPr>
      <w:t xml:space="preserve">Rev. </w:t>
    </w:r>
    <w:r w:rsidR="00B02B38">
      <w:rPr>
        <w:sz w:val="18"/>
        <w:szCs w:val="18"/>
      </w:rPr>
      <w:t>1</w:t>
    </w:r>
    <w:r w:rsidR="000A61B4">
      <w:rPr>
        <w:sz w:val="18"/>
        <w:szCs w:val="18"/>
      </w:rPr>
      <w:t>2</w:t>
    </w:r>
    <w:r>
      <w:rPr>
        <w:sz w:val="18"/>
        <w:szCs w:val="18"/>
      </w:rPr>
      <w:t>/2020</w:t>
    </w:r>
    <w:r w:rsidRPr="00A71082">
      <w:rPr>
        <w:rFonts w:ascii="Palatino" w:hAnsi="Palatino"/>
        <w:sz w:val="18"/>
        <w:szCs w:val="18"/>
      </w:rPr>
      <w:t xml:space="preserve"> </w:t>
    </w:r>
    <w:r w:rsidRPr="00E131D2">
      <w:rPr>
        <w:rFonts w:ascii="Palatino" w:hAnsi="Palatino"/>
      </w:rPr>
      <w:t xml:space="preserve">    </w:t>
    </w:r>
  </w:p>
  <w:p w14:paraId="70503105" w14:textId="77777777" w:rsidR="001F4D89" w:rsidRPr="008C2613" w:rsidRDefault="001F4D89" w:rsidP="008C2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CF39" w14:textId="77777777" w:rsidR="00396128" w:rsidRDefault="00396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DBFDF" w14:textId="77777777" w:rsidR="00396F4B" w:rsidRDefault="00396F4B">
      <w:r>
        <w:separator/>
      </w:r>
    </w:p>
  </w:footnote>
  <w:footnote w:type="continuationSeparator" w:id="0">
    <w:p w14:paraId="2DA408D5" w14:textId="77777777" w:rsidR="00396F4B" w:rsidRDefault="00396F4B">
      <w:r>
        <w:continuationSeparator/>
      </w:r>
    </w:p>
  </w:footnote>
  <w:footnote w:type="continuationNotice" w:id="1">
    <w:p w14:paraId="02BA0387" w14:textId="77777777" w:rsidR="00396F4B" w:rsidRDefault="00396F4B"/>
  </w:footnote>
  <w:footnote w:id="2">
    <w:p w14:paraId="18B51E29" w14:textId="77777777" w:rsidR="001F4D89" w:rsidRDefault="001F4D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Style w:val="FootnoteReference"/>
        </w:rPr>
        <w:t>1</w:t>
      </w:r>
      <w:r>
        <w:t xml:space="preserve"> </w:t>
      </w:r>
      <w:r>
        <w:tab/>
        <w:t>Comparable instructions to those presented here should be posted adjacent to monitoring instruments in accordance with Article 336.7.</w:t>
      </w:r>
    </w:p>
    <w:p w14:paraId="7752C82F" w14:textId="77777777" w:rsidR="001F4D89" w:rsidRDefault="001F4D89"/>
    <w:p w14:paraId="3DD6A33E" w14:textId="77777777" w:rsidR="001F4D89" w:rsidRDefault="001F4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BF62" w14:textId="74F7A7C1" w:rsidR="00396128" w:rsidRDefault="00396128">
    <w:pPr>
      <w:pStyle w:val="Header"/>
    </w:pPr>
    <w:r>
      <w:rPr>
        <w:noProof/>
      </w:rPr>
      <w:pict w14:anchorId="725D0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28860" o:spid="_x0000_s2051" type="#_x0000_t136" style="position:absolute;margin-left:0;margin-top:0;width:489.45pt;height:195.75pt;rotation:315;z-index:-251655168;mso-position-horizontal:center;mso-position-horizontal-relative:margin;mso-position-vertical:center;mso-position-vertical-relative:margin" o:allowincell="f" fillcolor="#c00000" stroked="f">
          <v:fill opacity=".5"/>
          <v:textpath style="font-family:&quot;Time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1F4D89" w:rsidRPr="00423E3B" w14:paraId="461A8040" w14:textId="77777777" w:rsidTr="002129F2">
      <w:trPr>
        <w:trHeight w:val="611"/>
      </w:trPr>
      <w:tc>
        <w:tcPr>
          <w:tcW w:w="2767" w:type="dxa"/>
        </w:tcPr>
        <w:p w14:paraId="716D380F" w14:textId="77777777" w:rsidR="001F4D89" w:rsidRDefault="001F4D89" w:rsidP="00E27236">
          <w:r w:rsidRPr="00684839">
            <w:rPr>
              <w:noProof/>
            </w:rPr>
            <w:drawing>
              <wp:anchor distT="0" distB="0" distL="114300" distR="114300" simplePos="0" relativeHeight="251657216" behindDoc="0" locked="0" layoutInCell="1" allowOverlap="0" wp14:anchorId="77712430" wp14:editId="4A862E90">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060C84A0" w14:textId="77777777" w:rsidR="001F4D89" w:rsidRDefault="001F4D89" w:rsidP="00E27236">
          <w:r>
            <w:t>Fermilab Radiological Control Manual</w:t>
          </w:r>
        </w:p>
      </w:tc>
      <w:tc>
        <w:tcPr>
          <w:tcW w:w="2623" w:type="dxa"/>
          <w:vAlign w:val="center"/>
        </w:tcPr>
        <w:p w14:paraId="29489444" w14:textId="77777777" w:rsidR="001F4D89" w:rsidRPr="00423E3B" w:rsidRDefault="001F4D89" w:rsidP="00E27236">
          <w:pPr>
            <w:ind w:left="725"/>
          </w:pPr>
          <w:r>
            <w:t>FRCM 3</w:t>
          </w:r>
        </w:p>
        <w:p w14:paraId="606CB9A3" w14:textId="76C1F788" w:rsidR="001F4D89" w:rsidRPr="00423E3B" w:rsidRDefault="000A61B4" w:rsidP="00E27236">
          <w:pPr>
            <w:ind w:left="635" w:right="-23"/>
          </w:pPr>
          <w:r>
            <w:t>Decem</w:t>
          </w:r>
          <w:r w:rsidR="00B02B38">
            <w:t xml:space="preserve">ber </w:t>
          </w:r>
          <w:r w:rsidR="001F4D89">
            <w:t>2020</w:t>
          </w:r>
        </w:p>
      </w:tc>
    </w:tr>
  </w:tbl>
  <w:p w14:paraId="01B6EF85" w14:textId="67D60279" w:rsidR="001F4D89" w:rsidRDefault="00396128">
    <w:pPr>
      <w:widowControl w:val="0"/>
      <w:tabs>
        <w:tab w:val="right" w:pos="9360"/>
      </w:tabs>
      <w:ind w:right="-720"/>
      <w:rPr>
        <w:b/>
      </w:rPr>
    </w:pPr>
    <w:r>
      <w:rPr>
        <w:noProof/>
      </w:rPr>
      <w:pict w14:anchorId="6A5F5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28861" o:spid="_x0000_s2052" type="#_x0000_t136" style="position:absolute;margin-left:0;margin-top:0;width:489.45pt;height:195.75pt;rotation:315;z-index:-251653120;mso-position-horizontal:center;mso-position-horizontal-relative:margin;mso-position-vertical:center;mso-position-vertical-relative:margin" o:allowincell="f" fillcolor="#c00000" stroked="f">
          <v:fill opacity=".5"/>
          <v:textpath style="font-family:&quot;Time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6E02" w14:textId="787B79BB" w:rsidR="00396128" w:rsidRDefault="00396128">
    <w:pPr>
      <w:pStyle w:val="Header"/>
    </w:pPr>
    <w:r>
      <w:rPr>
        <w:noProof/>
      </w:rPr>
      <w:pict w14:anchorId="00D14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28859" o:spid="_x0000_s2050" type="#_x0000_t136" style="position:absolute;margin-left:0;margin-top:0;width:489.45pt;height:195.75pt;rotation:315;z-index:-251657216;mso-position-horizontal:center;mso-position-horizontal-relative:margin;mso-position-vertical:center;mso-position-vertical-relative:margin" o:allowincell="f" fillcolor="#c00000" stroked="f">
          <v:fill opacity=".5"/>
          <v:textpath style="font-family:&quot;Time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8C5"/>
    <w:multiLevelType w:val="hybridMultilevel"/>
    <w:tmpl w:val="7B32A2CA"/>
    <w:lvl w:ilvl="0" w:tplc="E770798C">
      <w:start w:val="1"/>
      <w:numFmt w:val="bullet"/>
      <w:lvlText w:val=""/>
      <w:lvlJc w:val="left"/>
      <w:pPr>
        <w:tabs>
          <w:tab w:val="num" w:pos="1800"/>
        </w:tabs>
        <w:ind w:left="1080" w:firstLine="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282667"/>
    <w:multiLevelType w:val="hybridMultilevel"/>
    <w:tmpl w:val="E800D6E6"/>
    <w:lvl w:ilvl="0" w:tplc="6742DE8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3116B2"/>
    <w:multiLevelType w:val="hybridMultilevel"/>
    <w:tmpl w:val="CA62CB28"/>
    <w:lvl w:ilvl="0" w:tplc="1D26B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7D79F5"/>
    <w:multiLevelType w:val="hybridMultilevel"/>
    <w:tmpl w:val="DEAE66AC"/>
    <w:lvl w:ilvl="0" w:tplc="46B03DEE">
      <w:start w:val="1"/>
      <w:numFmt w:val="decimal"/>
      <w:lvlText w:val="%1."/>
      <w:lvlJc w:val="left"/>
      <w:pPr>
        <w:tabs>
          <w:tab w:val="num" w:pos="720"/>
        </w:tabs>
        <w:ind w:left="360" w:firstLine="0"/>
      </w:pPr>
      <w:rPr>
        <w:rFonts w:hint="default"/>
      </w:rPr>
    </w:lvl>
    <w:lvl w:ilvl="1" w:tplc="0E0428F6">
      <w:start w:val="1"/>
      <w:numFmt w:val="lowerLetter"/>
      <w:lvlText w:val="%2."/>
      <w:lvlJc w:val="left"/>
      <w:pPr>
        <w:tabs>
          <w:tab w:val="num" w:pos="1080"/>
        </w:tabs>
        <w:ind w:left="360" w:firstLine="360"/>
      </w:pPr>
      <w:rPr>
        <w:rFonts w:hint="default"/>
      </w:rPr>
    </w:lvl>
    <w:lvl w:ilvl="2" w:tplc="EFBC873E">
      <w:start w:val="6"/>
      <w:numFmt w:val="decimal"/>
      <w:lvlText w:val="%3."/>
      <w:lvlJc w:val="left"/>
      <w:pPr>
        <w:tabs>
          <w:tab w:val="num" w:pos="720"/>
        </w:tabs>
        <w:ind w:left="360" w:firstLine="0"/>
      </w:pPr>
      <w:rPr>
        <w:rFonts w:hint="default"/>
      </w:rPr>
    </w:lvl>
    <w:lvl w:ilvl="3" w:tplc="F1BEC896">
      <w:start w:val="1"/>
      <w:numFmt w:val="lowerLetter"/>
      <w:lvlText w:val="%4."/>
      <w:lvlJc w:val="left"/>
      <w:pPr>
        <w:tabs>
          <w:tab w:val="num" w:pos="2880"/>
        </w:tabs>
        <w:ind w:left="2160" w:firstLine="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7748BF"/>
    <w:multiLevelType w:val="hybridMultilevel"/>
    <w:tmpl w:val="1D0012F2"/>
    <w:lvl w:ilvl="0" w:tplc="5972E1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D6567A"/>
    <w:multiLevelType w:val="hybridMultilevel"/>
    <w:tmpl w:val="786401B2"/>
    <w:lvl w:ilvl="0" w:tplc="7CBE280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E9198D"/>
    <w:multiLevelType w:val="singleLevel"/>
    <w:tmpl w:val="095A1CBE"/>
    <w:lvl w:ilvl="0">
      <w:start w:val="1"/>
      <w:numFmt w:val="decimal"/>
      <w:lvlText w:val="%1."/>
      <w:lvlJc w:val="left"/>
      <w:pPr>
        <w:tabs>
          <w:tab w:val="num" w:pos="360"/>
        </w:tabs>
        <w:ind w:left="360" w:hanging="360"/>
      </w:pPr>
      <w:rPr>
        <w:rFonts w:hint="default"/>
      </w:rPr>
    </w:lvl>
  </w:abstractNum>
  <w:abstractNum w:abstractNumId="7" w15:restartNumberingAfterBreak="0">
    <w:nsid w:val="05F7730E"/>
    <w:multiLevelType w:val="hybridMultilevel"/>
    <w:tmpl w:val="BBC64B6A"/>
    <w:lvl w:ilvl="0" w:tplc="F8E0736A">
      <w:start w:val="1"/>
      <w:numFmt w:val="decimal"/>
      <w:lvlText w:val="(%1)"/>
      <w:lvlJc w:val="left"/>
      <w:pPr>
        <w:tabs>
          <w:tab w:val="num" w:pos="1440"/>
        </w:tabs>
        <w:ind w:left="360" w:firstLine="720"/>
      </w:pPr>
      <w:rPr>
        <w:rFonts w:hint="default"/>
      </w:rPr>
    </w:lvl>
    <w:lvl w:ilvl="1" w:tplc="FFFFFFFF">
      <w:start w:val="1"/>
      <w:numFmt w:val="lowerLetter"/>
      <w:lvlText w:val="%2."/>
      <w:lvlJc w:val="left"/>
      <w:pPr>
        <w:tabs>
          <w:tab w:val="num" w:pos="1440"/>
        </w:tabs>
        <w:ind w:left="1440" w:hanging="360"/>
      </w:pPr>
    </w:lvl>
    <w:lvl w:ilvl="2" w:tplc="2ADC7D54">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966AB8"/>
    <w:multiLevelType w:val="hybridMultilevel"/>
    <w:tmpl w:val="8FE861DC"/>
    <w:lvl w:ilvl="0" w:tplc="867EF3D2">
      <w:start w:val="1"/>
      <w:numFmt w:val="decimal"/>
      <w:lvlText w:val="%1."/>
      <w:lvlJc w:val="left"/>
      <w:pPr>
        <w:tabs>
          <w:tab w:val="num" w:pos="720"/>
        </w:tabs>
        <w:ind w:left="720" w:hanging="360"/>
      </w:pPr>
      <w:rPr>
        <w:rFonts w:hint="default"/>
      </w:rPr>
    </w:lvl>
    <w:lvl w:ilvl="1" w:tplc="A9FCC4D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0E51D4"/>
    <w:multiLevelType w:val="hybridMultilevel"/>
    <w:tmpl w:val="00284514"/>
    <w:lvl w:ilvl="0" w:tplc="C0BC8CF2">
      <w:start w:val="4"/>
      <w:numFmt w:val="decimal"/>
      <w:lvlText w:val="%1."/>
      <w:lvlJc w:val="left"/>
      <w:pPr>
        <w:tabs>
          <w:tab w:val="num" w:pos="1080"/>
        </w:tabs>
        <w:ind w:left="360" w:firstLine="360"/>
      </w:pPr>
      <w:rPr>
        <w:rFonts w:hint="default"/>
      </w:rPr>
    </w:lvl>
    <w:lvl w:ilvl="1" w:tplc="299A4040">
      <w:start w:val="1"/>
      <w:numFmt w:val="upperLetter"/>
      <w:lvlText w:val="%2."/>
      <w:lvlJc w:val="left"/>
      <w:pPr>
        <w:tabs>
          <w:tab w:val="num" w:pos="1800"/>
        </w:tabs>
        <w:ind w:left="1800" w:hanging="720"/>
      </w:pPr>
      <w:rPr>
        <w:rFonts w:hint="default"/>
        <w:sz w:val="24"/>
      </w:rPr>
    </w:lvl>
    <w:lvl w:ilvl="2" w:tplc="9C0055F4">
      <w:start w:val="1"/>
      <w:numFmt w:val="decimal"/>
      <w:lvlText w:val="%3."/>
      <w:lvlJc w:val="left"/>
      <w:pPr>
        <w:tabs>
          <w:tab w:val="num" w:pos="2340"/>
        </w:tabs>
        <w:ind w:left="1980" w:firstLine="0"/>
      </w:pPr>
      <w:rPr>
        <w:rFonts w:hint="default"/>
      </w:rPr>
    </w:lvl>
    <w:lvl w:ilvl="3" w:tplc="78864D5E">
      <w:start w:val="10"/>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74043A1"/>
    <w:multiLevelType w:val="hybridMultilevel"/>
    <w:tmpl w:val="6666E5D4"/>
    <w:lvl w:ilvl="0" w:tplc="04090011">
      <w:start w:val="1"/>
      <w:numFmt w:val="decimal"/>
      <w:lvlText w:val="%1)"/>
      <w:lvlJc w:val="left"/>
      <w:pPr>
        <w:tabs>
          <w:tab w:val="num" w:pos="1440"/>
        </w:tabs>
        <w:ind w:left="36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FF64E0"/>
    <w:multiLevelType w:val="hybridMultilevel"/>
    <w:tmpl w:val="405C8C14"/>
    <w:lvl w:ilvl="0" w:tplc="46EAED54">
      <w:start w:val="4"/>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85D0BAC"/>
    <w:multiLevelType w:val="multilevel"/>
    <w:tmpl w:val="9DCE7482"/>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88454EA"/>
    <w:multiLevelType w:val="hybridMultilevel"/>
    <w:tmpl w:val="CC42BDAA"/>
    <w:lvl w:ilvl="0" w:tplc="32544BDE">
      <w:start w:val="1"/>
      <w:numFmt w:val="lowerLetter"/>
      <w:lvlText w:val="%1."/>
      <w:lvlJc w:val="lef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D806D8"/>
    <w:multiLevelType w:val="hybridMultilevel"/>
    <w:tmpl w:val="7D6E8B52"/>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D860A3E"/>
    <w:multiLevelType w:val="multilevel"/>
    <w:tmpl w:val="8C66B360"/>
    <w:lvl w:ilvl="0">
      <w:start w:val="3"/>
      <w:numFmt w:val="decimal"/>
      <w:lvlText w:val="%1."/>
      <w:lvlJc w:val="left"/>
      <w:pPr>
        <w:tabs>
          <w:tab w:val="num" w:pos="720"/>
        </w:tabs>
        <w:ind w:left="720" w:hanging="360"/>
      </w:pPr>
      <w:rPr>
        <w:rFonts w:hint="default"/>
      </w:rPr>
    </w:lvl>
    <w:lvl w:ilvl="1">
      <w:start w:val="5"/>
      <w:numFmt w:val="lowerLetter"/>
      <w:lvlRestart w:val="0"/>
      <w:lvlText w:val="%2."/>
      <w:lvlJc w:val="left"/>
      <w:pPr>
        <w:tabs>
          <w:tab w:val="num" w:pos="1080"/>
        </w:tabs>
        <w:ind w:left="360" w:firstLine="360"/>
      </w:pPr>
      <w:rPr>
        <w:rFonts w:ascii="Times" w:hAnsi="Times" w:hint="default"/>
        <w:b w:val="0"/>
        <w:i w:val="0"/>
        <w:caps w:val="0"/>
        <w:strike w:val="0"/>
        <w:dstrike w:val="0"/>
        <w:vanish w:val="0"/>
        <w:sz w:val="24"/>
        <w:vertAlign w:val="baseline"/>
      </w:rPr>
    </w:lvl>
    <w:lvl w:ilvl="2">
      <w:start w:val="2"/>
      <w:numFmt w:val="lowerLetter"/>
      <w:lvlRestart w:val="0"/>
      <w:lvlText w:val="%3."/>
      <w:lvlJc w:val="left"/>
      <w:pPr>
        <w:tabs>
          <w:tab w:val="num" w:pos="720"/>
        </w:tabs>
        <w:ind w:left="720" w:hanging="360"/>
      </w:pPr>
      <w:rPr>
        <w:rFonts w:hint="default"/>
        <w:strike w:val="0"/>
        <w:dstrike w:val="0"/>
        <w:vanish w:val="0"/>
      </w:rPr>
    </w:lvl>
    <w:lvl w:ilvl="3">
      <w:start w:val="1"/>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16" w15:restartNumberingAfterBreak="0">
    <w:nsid w:val="0FF14098"/>
    <w:multiLevelType w:val="multilevel"/>
    <w:tmpl w:val="979497F8"/>
    <w:lvl w:ilvl="0">
      <w:start w:val="1"/>
      <w:numFmt w:val="lowerLetter"/>
      <w:lvlText w:val="%1."/>
      <w:lvlJc w:val="left"/>
      <w:pPr>
        <w:tabs>
          <w:tab w:val="num" w:pos="1080"/>
        </w:tabs>
        <w:ind w:left="36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060" w:hanging="54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0110A29"/>
    <w:multiLevelType w:val="hybridMultilevel"/>
    <w:tmpl w:val="DB52737E"/>
    <w:lvl w:ilvl="0" w:tplc="45A89D1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7A36B4"/>
    <w:multiLevelType w:val="hybridMultilevel"/>
    <w:tmpl w:val="50AC2812"/>
    <w:lvl w:ilvl="0" w:tplc="0E0428F6">
      <w:start w:val="1"/>
      <w:numFmt w:val="lowerLetter"/>
      <w:lvlText w:val="%1."/>
      <w:lvlJc w:val="left"/>
      <w:pPr>
        <w:tabs>
          <w:tab w:val="num" w:pos="1080"/>
        </w:tabs>
        <w:ind w:left="360" w:firstLine="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1E2972"/>
    <w:multiLevelType w:val="hybridMultilevel"/>
    <w:tmpl w:val="602AC63A"/>
    <w:lvl w:ilvl="0" w:tplc="E770798C">
      <w:start w:val="1"/>
      <w:numFmt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463B07"/>
    <w:multiLevelType w:val="hybridMultilevel"/>
    <w:tmpl w:val="9904DA20"/>
    <w:lvl w:ilvl="0" w:tplc="D954E6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12ED53EC"/>
    <w:multiLevelType w:val="multilevel"/>
    <w:tmpl w:val="E118DF04"/>
    <w:lvl w:ilvl="0">
      <w:start w:val="2"/>
      <w:numFmt w:val="decimal"/>
      <w:lvlText w:val="%1."/>
      <w:lvlJc w:val="left"/>
      <w:pPr>
        <w:tabs>
          <w:tab w:val="num" w:pos="720"/>
        </w:tabs>
        <w:ind w:left="720" w:hanging="360"/>
      </w:pPr>
      <w:rPr>
        <w:rFonts w:hint="default"/>
      </w:rPr>
    </w:lvl>
    <w:lvl w:ilvl="1">
      <w:start w:val="3"/>
      <w:numFmt w:val="lowerLetter"/>
      <w:lvlRestart w:val="0"/>
      <w:lvlText w:val="%2."/>
      <w:lvlJc w:val="left"/>
      <w:pPr>
        <w:tabs>
          <w:tab w:val="num" w:pos="1080"/>
        </w:tabs>
        <w:ind w:left="360" w:firstLine="360"/>
      </w:pPr>
      <w:rPr>
        <w:rFonts w:hint="default"/>
      </w:rPr>
    </w:lvl>
    <w:lvl w:ilvl="2">
      <w:start w:val="2"/>
      <w:numFmt w:val="lowerLetter"/>
      <w:lvlRestart w:val="0"/>
      <w:lvlText w:val="%3."/>
      <w:lvlJc w:val="left"/>
      <w:pPr>
        <w:tabs>
          <w:tab w:val="num" w:pos="720"/>
        </w:tabs>
        <w:ind w:left="720" w:hanging="360"/>
      </w:pPr>
      <w:rPr>
        <w:rFonts w:hint="default"/>
        <w:strike w:val="0"/>
        <w:dstrike w:val="0"/>
        <w:vanish w:val="0"/>
      </w:rPr>
    </w:lvl>
    <w:lvl w:ilvl="3">
      <w:start w:val="1"/>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22" w15:restartNumberingAfterBreak="0">
    <w:nsid w:val="139B6463"/>
    <w:multiLevelType w:val="hybridMultilevel"/>
    <w:tmpl w:val="CAACC8CE"/>
    <w:lvl w:ilvl="0" w:tplc="04090019">
      <w:start w:val="1"/>
      <w:numFmt w:val="lowerLetter"/>
      <w:lvlText w:val="%1."/>
      <w:lvlJc w:val="left"/>
      <w:pPr>
        <w:ind w:left="975" w:hanging="435"/>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14B64372"/>
    <w:multiLevelType w:val="hybridMultilevel"/>
    <w:tmpl w:val="D66EBE9A"/>
    <w:lvl w:ilvl="0" w:tplc="11B21F88">
      <w:start w:val="3"/>
      <w:numFmt w:val="decimal"/>
      <w:lvlText w:val="%1."/>
      <w:lvlJc w:val="left"/>
      <w:pPr>
        <w:tabs>
          <w:tab w:val="num" w:pos="720"/>
        </w:tabs>
        <w:ind w:left="360" w:firstLine="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14E122BC"/>
    <w:multiLevelType w:val="singleLevel"/>
    <w:tmpl w:val="9AD42976"/>
    <w:lvl w:ilvl="0">
      <w:start w:val="4"/>
      <w:numFmt w:val="lowerLetter"/>
      <w:lvlText w:val="%1."/>
      <w:lvlJc w:val="left"/>
      <w:pPr>
        <w:tabs>
          <w:tab w:val="num" w:pos="1440"/>
        </w:tabs>
        <w:ind w:left="1440" w:hanging="720"/>
      </w:pPr>
      <w:rPr>
        <w:rFonts w:hint="default"/>
      </w:rPr>
    </w:lvl>
  </w:abstractNum>
  <w:abstractNum w:abstractNumId="25" w15:restartNumberingAfterBreak="0">
    <w:nsid w:val="15190F35"/>
    <w:multiLevelType w:val="hybridMultilevel"/>
    <w:tmpl w:val="50A669B6"/>
    <w:lvl w:ilvl="0" w:tplc="B0C053C8">
      <w:start w:val="13"/>
      <w:numFmt w:val="lowerLetter"/>
      <w:lvlText w:val="%1."/>
      <w:lvlJc w:val="left"/>
      <w:pPr>
        <w:tabs>
          <w:tab w:val="num" w:pos="1080"/>
        </w:tabs>
        <w:ind w:left="360" w:firstLine="360"/>
      </w:pPr>
      <w:rPr>
        <w:rFonts w:ascii="Times" w:hAnsi="Times" w:hint="default"/>
        <w:b w:val="0"/>
        <w:i w:val="0"/>
        <w:caps w:val="0"/>
        <w:strike w:val="0"/>
        <w:dstrike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A625A0"/>
    <w:multiLevelType w:val="hybridMultilevel"/>
    <w:tmpl w:val="B51A2B2A"/>
    <w:lvl w:ilvl="0" w:tplc="C9F2D4B2">
      <w:start w:val="1"/>
      <w:numFmt w:val="decimal"/>
      <w:lvlText w:val="%1."/>
      <w:lvlJc w:val="left"/>
      <w:pPr>
        <w:tabs>
          <w:tab w:val="num" w:pos="720"/>
        </w:tabs>
        <w:ind w:left="360" w:firstLine="0"/>
      </w:pPr>
      <w:rPr>
        <w:rFonts w:hint="default"/>
      </w:rPr>
    </w:lvl>
    <w:lvl w:ilvl="1" w:tplc="FFFFFFFF">
      <w:start w:val="1"/>
      <w:numFmt w:val="lowerLetter"/>
      <w:lvlText w:val="%2."/>
      <w:lvlJc w:val="left"/>
      <w:pPr>
        <w:tabs>
          <w:tab w:val="num" w:pos="1440"/>
        </w:tabs>
        <w:ind w:left="1440" w:hanging="360"/>
      </w:pPr>
    </w:lvl>
    <w:lvl w:ilvl="2" w:tplc="AF3C3D22">
      <w:start w:val="1"/>
      <w:numFmt w:val="decimal"/>
      <w:lvlText w:val="(%3)"/>
      <w:lvlJc w:val="left"/>
      <w:pPr>
        <w:tabs>
          <w:tab w:val="num" w:pos="2340"/>
        </w:tabs>
        <w:ind w:left="1260" w:firstLine="720"/>
      </w:pPr>
      <w:rPr>
        <w:rFonts w:hint="default"/>
      </w:rPr>
    </w:lvl>
    <w:lvl w:ilvl="3" w:tplc="5CA24452">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0B864D5"/>
    <w:multiLevelType w:val="multilevel"/>
    <w:tmpl w:val="8C66B360"/>
    <w:lvl w:ilvl="0">
      <w:start w:val="3"/>
      <w:numFmt w:val="decimal"/>
      <w:lvlText w:val="%1."/>
      <w:lvlJc w:val="left"/>
      <w:pPr>
        <w:tabs>
          <w:tab w:val="num" w:pos="720"/>
        </w:tabs>
        <w:ind w:left="720" w:hanging="360"/>
      </w:pPr>
      <w:rPr>
        <w:rFonts w:hint="default"/>
      </w:rPr>
    </w:lvl>
    <w:lvl w:ilvl="1">
      <w:start w:val="5"/>
      <w:numFmt w:val="lowerLetter"/>
      <w:lvlRestart w:val="0"/>
      <w:lvlText w:val="%2."/>
      <w:lvlJc w:val="left"/>
      <w:pPr>
        <w:tabs>
          <w:tab w:val="num" w:pos="1080"/>
        </w:tabs>
        <w:ind w:left="360" w:firstLine="360"/>
      </w:pPr>
      <w:rPr>
        <w:rFonts w:ascii="Times" w:hAnsi="Times" w:hint="default"/>
        <w:b w:val="0"/>
        <w:i w:val="0"/>
        <w:caps w:val="0"/>
        <w:strike w:val="0"/>
        <w:dstrike w:val="0"/>
        <w:vanish w:val="0"/>
        <w:sz w:val="24"/>
        <w:vertAlign w:val="baseline"/>
      </w:rPr>
    </w:lvl>
    <w:lvl w:ilvl="2">
      <w:start w:val="1"/>
      <w:numFmt w:val="lowerLetter"/>
      <w:lvlText w:val="%3."/>
      <w:lvlJc w:val="left"/>
      <w:pPr>
        <w:tabs>
          <w:tab w:val="num" w:pos="1440"/>
        </w:tabs>
        <w:ind w:left="360" w:firstLine="720"/>
      </w:pPr>
      <w:rPr>
        <w:rFonts w:hint="default"/>
      </w:rPr>
    </w:lvl>
    <w:lvl w:ilvl="3">
      <w:start w:val="1"/>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28" w15:restartNumberingAfterBreak="0">
    <w:nsid w:val="20BE4C8D"/>
    <w:multiLevelType w:val="hybridMultilevel"/>
    <w:tmpl w:val="18667B84"/>
    <w:lvl w:ilvl="0" w:tplc="04090019">
      <w:start w:val="1"/>
      <w:numFmt w:val="lowerLetter"/>
      <w:lvlText w:val="%1."/>
      <w:lvlJc w:val="left"/>
      <w:pPr>
        <w:ind w:left="1620" w:hanging="360"/>
      </w:pPr>
    </w:lvl>
    <w:lvl w:ilvl="1" w:tplc="C42C8662">
      <w:start w:val="1"/>
      <w:numFmt w:val="decimal"/>
      <w:lvlText w:val="(%2)"/>
      <w:lvlJc w:val="left"/>
      <w:pPr>
        <w:ind w:left="2340" w:hanging="360"/>
      </w:pPr>
      <w:rPr>
        <w:rFonts w:hint="default"/>
      </w:rPr>
    </w:lvl>
    <w:lvl w:ilvl="2" w:tplc="042C8A82">
      <w:start w:val="341"/>
      <w:numFmt w:val="decimal"/>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22B53C88"/>
    <w:multiLevelType w:val="hybridMultilevel"/>
    <w:tmpl w:val="B0AA0B40"/>
    <w:lvl w:ilvl="0" w:tplc="FE92B62C">
      <w:start w:val="1"/>
      <w:numFmt w:val="lowerLetter"/>
      <w:lvlText w:val="%1."/>
      <w:lvlJc w:val="left"/>
      <w:pPr>
        <w:tabs>
          <w:tab w:val="num" w:pos="720"/>
        </w:tabs>
        <w:ind w:left="720" w:hanging="360"/>
      </w:pPr>
      <w:rPr>
        <w:rFonts w:hint="default"/>
      </w:rPr>
    </w:lvl>
    <w:lvl w:ilvl="1" w:tplc="106679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2DE46BF"/>
    <w:multiLevelType w:val="hybridMultilevel"/>
    <w:tmpl w:val="85EC2F42"/>
    <w:lvl w:ilvl="0" w:tplc="3B7EA688">
      <w:start w:val="6"/>
      <w:numFmt w:val="decimal"/>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01587B"/>
    <w:multiLevelType w:val="hybridMultilevel"/>
    <w:tmpl w:val="53D0A3B4"/>
    <w:lvl w:ilvl="0" w:tplc="04090011">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267F139D"/>
    <w:multiLevelType w:val="multilevel"/>
    <w:tmpl w:val="FD7056A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68912D3"/>
    <w:multiLevelType w:val="hybridMultilevel"/>
    <w:tmpl w:val="7E88908C"/>
    <w:lvl w:ilvl="0" w:tplc="5972E14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9F45212">
      <w:start w:val="2"/>
      <w:numFmt w:val="upperLetter"/>
      <w:pStyle w:val="Heading8"/>
      <w:lvlText w:val="%3."/>
      <w:lvlJc w:val="left"/>
      <w:pPr>
        <w:tabs>
          <w:tab w:val="num" w:pos="2700"/>
        </w:tabs>
        <w:ind w:left="2700" w:hanging="720"/>
      </w:pPr>
      <w:rPr>
        <w:rFonts w:hint="default"/>
      </w:rPr>
    </w:lvl>
    <w:lvl w:ilvl="3" w:tplc="D6E24578">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870073B"/>
    <w:multiLevelType w:val="hybridMultilevel"/>
    <w:tmpl w:val="355C8334"/>
    <w:lvl w:ilvl="0" w:tplc="F9B437C4">
      <w:start w:val="1"/>
      <w:numFmt w:val="decimal"/>
      <w:lvlText w:val="%1."/>
      <w:lvlJc w:val="left"/>
      <w:pPr>
        <w:tabs>
          <w:tab w:val="num" w:pos="1800"/>
        </w:tabs>
        <w:ind w:left="144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97B1F17"/>
    <w:multiLevelType w:val="hybridMultilevel"/>
    <w:tmpl w:val="DBE224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CBC5C4A"/>
    <w:multiLevelType w:val="hybridMultilevel"/>
    <w:tmpl w:val="8D242512"/>
    <w:lvl w:ilvl="0" w:tplc="8AA689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2FC3151F"/>
    <w:multiLevelType w:val="hybridMultilevel"/>
    <w:tmpl w:val="EED87AD8"/>
    <w:lvl w:ilvl="0" w:tplc="08725D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1CC26D8"/>
    <w:multiLevelType w:val="hybridMultilevel"/>
    <w:tmpl w:val="B8E0ED0C"/>
    <w:lvl w:ilvl="0" w:tplc="B6F20B9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3721C5"/>
    <w:multiLevelType w:val="multilevel"/>
    <w:tmpl w:val="8A8EFD60"/>
    <w:lvl w:ilvl="0">
      <w:start w:val="2"/>
      <w:numFmt w:val="decimal"/>
      <w:lvlText w:val="%1."/>
      <w:lvlJc w:val="left"/>
      <w:pPr>
        <w:tabs>
          <w:tab w:val="num" w:pos="720"/>
        </w:tabs>
        <w:ind w:left="720" w:hanging="360"/>
      </w:pPr>
      <w:rPr>
        <w:rFonts w:hint="default"/>
      </w:rPr>
    </w:lvl>
    <w:lvl w:ilvl="1">
      <w:start w:val="1"/>
      <w:numFmt w:val="lowerLetter"/>
      <w:lvlRestart w:val="0"/>
      <w:lvlText w:val="%2."/>
      <w:lvlJc w:val="left"/>
      <w:pPr>
        <w:tabs>
          <w:tab w:val="num" w:pos="1080"/>
        </w:tabs>
        <w:ind w:left="360" w:firstLine="360"/>
      </w:pPr>
      <w:rPr>
        <w:rFonts w:hint="default"/>
      </w:rPr>
    </w:lvl>
    <w:lvl w:ilvl="2">
      <w:start w:val="2"/>
      <w:numFmt w:val="lowerLetter"/>
      <w:lvlRestart w:val="0"/>
      <w:lvlText w:val="%3."/>
      <w:lvlJc w:val="left"/>
      <w:pPr>
        <w:tabs>
          <w:tab w:val="num" w:pos="720"/>
        </w:tabs>
        <w:ind w:left="720" w:hanging="360"/>
      </w:pPr>
      <w:rPr>
        <w:rFonts w:hint="default"/>
        <w:strike w:val="0"/>
        <w:dstrike w:val="0"/>
        <w:vanish w:val="0"/>
      </w:rPr>
    </w:lvl>
    <w:lvl w:ilvl="3">
      <w:start w:val="1"/>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40" w15:restartNumberingAfterBreak="0">
    <w:nsid w:val="33697ABD"/>
    <w:multiLevelType w:val="hybridMultilevel"/>
    <w:tmpl w:val="F5C2B15E"/>
    <w:lvl w:ilvl="0" w:tplc="99ACC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821721"/>
    <w:multiLevelType w:val="hybridMultilevel"/>
    <w:tmpl w:val="014C2B56"/>
    <w:lvl w:ilvl="0" w:tplc="E770798C">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DA79A0"/>
    <w:multiLevelType w:val="hybridMultilevel"/>
    <w:tmpl w:val="42CE3F68"/>
    <w:lvl w:ilvl="0" w:tplc="2340DB3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F6F6DE2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A435E8F"/>
    <w:multiLevelType w:val="hybridMultilevel"/>
    <w:tmpl w:val="C19632AC"/>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AB74D06"/>
    <w:multiLevelType w:val="hybridMultilevel"/>
    <w:tmpl w:val="6AD28714"/>
    <w:lvl w:ilvl="0" w:tplc="879CFFF8">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346710"/>
    <w:multiLevelType w:val="hybridMultilevel"/>
    <w:tmpl w:val="40905626"/>
    <w:lvl w:ilvl="0" w:tplc="FE92B6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AC7A99"/>
    <w:multiLevelType w:val="hybridMultilevel"/>
    <w:tmpl w:val="33F8F9FC"/>
    <w:lvl w:ilvl="0" w:tplc="A71A1FE4">
      <w:start w:val="1"/>
      <w:numFmt w:val="decimal"/>
      <w:lvlText w:val="%1."/>
      <w:lvlJc w:val="lef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C8C0DDE"/>
    <w:multiLevelType w:val="hybridMultilevel"/>
    <w:tmpl w:val="6E146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8A0508"/>
    <w:multiLevelType w:val="hybridMultilevel"/>
    <w:tmpl w:val="79D2F6D6"/>
    <w:lvl w:ilvl="0" w:tplc="E770798C">
      <w:start w:val="1"/>
      <w:numFmt w:val="bullet"/>
      <w:lvlText w:val=""/>
      <w:lvlJc w:val="left"/>
      <w:pPr>
        <w:tabs>
          <w:tab w:val="num" w:pos="1800"/>
        </w:tabs>
        <w:ind w:left="1080" w:firstLine="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3FDF09B9"/>
    <w:multiLevelType w:val="hybridMultilevel"/>
    <w:tmpl w:val="41444F4E"/>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411E6EA7"/>
    <w:multiLevelType w:val="hybridMultilevel"/>
    <w:tmpl w:val="32DA51F0"/>
    <w:lvl w:ilvl="0" w:tplc="268C439E">
      <w:start w:val="1"/>
      <w:numFmt w:val="lowerLetter"/>
      <w:lvlText w:val="%1."/>
      <w:lvlJc w:val="left"/>
      <w:pPr>
        <w:tabs>
          <w:tab w:val="num" w:pos="1800"/>
        </w:tabs>
        <w:ind w:left="1080" w:firstLine="360"/>
      </w:pPr>
      <w:rPr>
        <w:rFonts w:hint="default"/>
      </w:rPr>
    </w:lvl>
    <w:lvl w:ilvl="1" w:tplc="B8506088">
      <w:start w:val="1"/>
      <w:numFmt w:val="upperLetter"/>
      <w:pStyle w:val="Heading7"/>
      <w:lvlText w:val="%2."/>
      <w:lvlJc w:val="left"/>
      <w:pPr>
        <w:tabs>
          <w:tab w:val="num" w:pos="2520"/>
        </w:tabs>
        <w:ind w:left="2520" w:hanging="720"/>
      </w:pPr>
      <w:rPr>
        <w:rFonts w:hint="default"/>
      </w:rPr>
    </w:lvl>
    <w:lvl w:ilvl="2" w:tplc="268C439E">
      <w:start w:val="1"/>
      <w:numFmt w:val="lowerLetter"/>
      <w:lvlText w:val="%3."/>
      <w:lvlJc w:val="left"/>
      <w:pPr>
        <w:tabs>
          <w:tab w:val="num" w:pos="3060"/>
        </w:tabs>
        <w:ind w:left="2340" w:firstLine="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41860266"/>
    <w:multiLevelType w:val="hybridMultilevel"/>
    <w:tmpl w:val="45E6D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1DA7F47"/>
    <w:multiLevelType w:val="hybridMultilevel"/>
    <w:tmpl w:val="23E0D172"/>
    <w:lvl w:ilvl="0" w:tplc="187CBBA8">
      <w:start w:val="5"/>
      <w:numFmt w:val="decimal"/>
      <w:lvlText w:val="%1."/>
      <w:lvlJc w:val="left"/>
      <w:pPr>
        <w:tabs>
          <w:tab w:val="num" w:pos="1080"/>
        </w:tabs>
        <w:ind w:left="360" w:firstLine="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28D5E6F"/>
    <w:multiLevelType w:val="multilevel"/>
    <w:tmpl w:val="235CF74A"/>
    <w:lvl w:ilvl="0">
      <w:start w:val="3"/>
      <w:numFmt w:val="decimal"/>
      <w:lvlText w:val="%1."/>
      <w:lvlJc w:val="left"/>
      <w:pPr>
        <w:tabs>
          <w:tab w:val="num" w:pos="720"/>
        </w:tabs>
        <w:ind w:left="720" w:hanging="360"/>
      </w:pPr>
      <w:rPr>
        <w:rFonts w:hint="default"/>
      </w:rPr>
    </w:lvl>
    <w:lvl w:ilvl="1">
      <w:start w:val="8"/>
      <w:numFmt w:val="lowerLetter"/>
      <w:lvlRestart w:val="0"/>
      <w:lvlText w:val="%2."/>
      <w:lvlJc w:val="left"/>
      <w:pPr>
        <w:tabs>
          <w:tab w:val="num" w:pos="1080"/>
        </w:tabs>
        <w:ind w:left="360" w:firstLine="360"/>
      </w:pPr>
      <w:rPr>
        <w:rFonts w:ascii="Times" w:hAnsi="Times" w:hint="default"/>
        <w:b w:val="0"/>
        <w:i w:val="0"/>
        <w:caps w:val="0"/>
        <w:strike w:val="0"/>
        <w:dstrike w:val="0"/>
        <w:vanish w:val="0"/>
        <w:sz w:val="24"/>
        <w:vertAlign w:val="baseline"/>
      </w:rPr>
    </w:lvl>
    <w:lvl w:ilvl="2">
      <w:start w:val="2"/>
      <w:numFmt w:val="lowerLetter"/>
      <w:lvlRestart w:val="0"/>
      <w:lvlText w:val="%3."/>
      <w:lvlJc w:val="left"/>
      <w:pPr>
        <w:tabs>
          <w:tab w:val="num" w:pos="720"/>
        </w:tabs>
        <w:ind w:left="720" w:hanging="360"/>
      </w:pPr>
      <w:rPr>
        <w:rFonts w:hint="default"/>
        <w:strike w:val="0"/>
        <w:dstrike w:val="0"/>
        <w:vanish w:val="0"/>
      </w:rPr>
    </w:lvl>
    <w:lvl w:ilvl="3">
      <w:start w:val="10"/>
      <w:numFmt w:val="lowerLetter"/>
      <w:lvlText w:val="(%4."/>
      <w:lvlJc w:val="left"/>
      <w:pPr>
        <w:tabs>
          <w:tab w:val="num" w:pos="1440"/>
        </w:tabs>
        <w:ind w:left="360" w:firstLine="72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54" w15:restartNumberingAfterBreak="0">
    <w:nsid w:val="43C47540"/>
    <w:multiLevelType w:val="hybridMultilevel"/>
    <w:tmpl w:val="FE92B62C"/>
    <w:lvl w:ilvl="0" w:tplc="9E8CE61A">
      <w:start w:val="1"/>
      <w:numFmt w:val="lowerLetter"/>
      <w:lvlText w:val="%1."/>
      <w:lvlJc w:val="left"/>
      <w:pPr>
        <w:tabs>
          <w:tab w:val="num" w:pos="720"/>
        </w:tabs>
        <w:ind w:left="720" w:hanging="360"/>
      </w:pPr>
      <w:rPr>
        <w:rFonts w:hint="default"/>
      </w:rPr>
    </w:lvl>
    <w:lvl w:ilvl="1" w:tplc="0B2C153C">
      <w:start w:val="1"/>
      <w:numFmt w:val="decimal"/>
      <w:lvlText w:val="%2."/>
      <w:lvlJc w:val="left"/>
      <w:pPr>
        <w:tabs>
          <w:tab w:val="num" w:pos="1440"/>
        </w:tabs>
        <w:ind w:left="1440" w:hanging="360"/>
      </w:pPr>
      <w:rPr>
        <w:rFonts w:hint="default"/>
      </w:rPr>
    </w:lvl>
    <w:lvl w:ilvl="2" w:tplc="9E8CE61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3CF1DEA"/>
    <w:multiLevelType w:val="hybridMultilevel"/>
    <w:tmpl w:val="7E9A499C"/>
    <w:lvl w:ilvl="0" w:tplc="931654A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EF7536"/>
    <w:multiLevelType w:val="hybridMultilevel"/>
    <w:tmpl w:val="E8C2FC08"/>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7" w15:restartNumberingAfterBreak="0">
    <w:nsid w:val="444A0C02"/>
    <w:multiLevelType w:val="hybridMultilevel"/>
    <w:tmpl w:val="A462CB3E"/>
    <w:lvl w:ilvl="0" w:tplc="F1BEC896">
      <w:start w:val="1"/>
      <w:numFmt w:val="lowerLetter"/>
      <w:lvlText w:val="%1."/>
      <w:lvlJc w:val="left"/>
      <w:pPr>
        <w:tabs>
          <w:tab w:val="num" w:pos="1080"/>
        </w:tabs>
        <w:ind w:left="360" w:firstLine="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51F77AF"/>
    <w:multiLevelType w:val="hybridMultilevel"/>
    <w:tmpl w:val="7B5E6B86"/>
    <w:lvl w:ilvl="0" w:tplc="867EF3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5BB6207"/>
    <w:multiLevelType w:val="hybridMultilevel"/>
    <w:tmpl w:val="0A9A140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485A6B6F"/>
    <w:multiLevelType w:val="hybridMultilevel"/>
    <w:tmpl w:val="B836A932"/>
    <w:lvl w:ilvl="0" w:tplc="4950FC0A">
      <w:start w:val="1"/>
      <w:numFmt w:val="lowerLetter"/>
      <w:lvlText w:val="%1."/>
      <w:lvlJc w:val="left"/>
      <w:pPr>
        <w:tabs>
          <w:tab w:val="num" w:pos="360"/>
        </w:tabs>
        <w:ind w:left="360" w:hanging="360"/>
      </w:pPr>
      <w:rPr>
        <w:rFonts w:hint="default"/>
      </w:rPr>
    </w:lvl>
    <w:lvl w:ilvl="1" w:tplc="CF487F70">
      <w:start w:val="1"/>
      <w:numFmt w:val="decimal"/>
      <w:lvlText w:val="%2."/>
      <w:lvlJc w:val="left"/>
      <w:pPr>
        <w:tabs>
          <w:tab w:val="num" w:pos="720"/>
        </w:tabs>
        <w:ind w:left="360" w:firstLine="0"/>
      </w:pPr>
      <w:rPr>
        <w:rFonts w:hint="default"/>
      </w:rPr>
    </w:lvl>
    <w:lvl w:ilvl="2" w:tplc="EB34C31E">
      <w:start w:val="3"/>
      <w:numFmt w:val="decimal"/>
      <w:lvlText w:val="%3."/>
      <w:lvlJc w:val="left"/>
      <w:pPr>
        <w:tabs>
          <w:tab w:val="num" w:pos="1440"/>
        </w:tabs>
        <w:ind w:left="360" w:firstLine="720"/>
      </w:pPr>
      <w:rPr>
        <w:rFonts w:ascii="Times" w:hAnsi="Times" w:hint="default"/>
        <w:b w:val="0"/>
        <w:i w:val="0"/>
        <w:caps w:val="0"/>
        <w:strike w:val="0"/>
        <w:dstrike w:val="0"/>
        <w:vanish w:val="0"/>
        <w:sz w:val="24"/>
        <w:vertAlign w:val="base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3F2344"/>
    <w:multiLevelType w:val="hybridMultilevel"/>
    <w:tmpl w:val="2A4E4E90"/>
    <w:lvl w:ilvl="0" w:tplc="95FEDB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95FEDBFA">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A753BA7"/>
    <w:multiLevelType w:val="multilevel"/>
    <w:tmpl w:val="87DC6874"/>
    <w:lvl w:ilvl="0">
      <w:start w:val="8"/>
      <w:numFmt w:val="decimal"/>
      <w:lvlText w:val="%1."/>
      <w:lvlJc w:val="left"/>
      <w:pPr>
        <w:tabs>
          <w:tab w:val="num" w:pos="720"/>
        </w:tabs>
        <w:ind w:left="720" w:hanging="360"/>
      </w:pPr>
      <w:rPr>
        <w:rFonts w:hint="default"/>
      </w:rPr>
    </w:lvl>
    <w:lvl w:ilvl="1">
      <w:start w:val="3"/>
      <w:numFmt w:val="lowerLetter"/>
      <w:lvlRestart w:val="0"/>
      <w:lvlText w:val="%2."/>
      <w:lvlJc w:val="left"/>
      <w:pPr>
        <w:tabs>
          <w:tab w:val="num" w:pos="1080"/>
        </w:tabs>
        <w:ind w:left="360" w:firstLine="360"/>
      </w:pPr>
      <w:rPr>
        <w:rFonts w:hint="default"/>
      </w:rPr>
    </w:lvl>
    <w:lvl w:ilvl="2">
      <w:start w:val="1"/>
      <w:numFmt w:val="lowerLetter"/>
      <w:lvlRestart w:val="0"/>
      <w:lvlText w:val="%3."/>
      <w:lvlJc w:val="left"/>
      <w:pPr>
        <w:tabs>
          <w:tab w:val="num" w:pos="720"/>
        </w:tabs>
        <w:ind w:left="720" w:hanging="360"/>
      </w:pPr>
      <w:rPr>
        <w:rFonts w:hint="default"/>
        <w:strike w:val="0"/>
        <w:dstrike w:val="0"/>
        <w:vanish w:val="0"/>
      </w:rPr>
    </w:lvl>
    <w:lvl w:ilvl="3">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63" w15:restartNumberingAfterBreak="0">
    <w:nsid w:val="4A9A2DC6"/>
    <w:multiLevelType w:val="hybridMultilevel"/>
    <w:tmpl w:val="99804C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ABD7517"/>
    <w:multiLevelType w:val="hybridMultilevel"/>
    <w:tmpl w:val="908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BB030E"/>
    <w:multiLevelType w:val="hybridMultilevel"/>
    <w:tmpl w:val="AFF28D76"/>
    <w:lvl w:ilvl="0" w:tplc="1DACC72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912202"/>
    <w:multiLevelType w:val="hybridMultilevel"/>
    <w:tmpl w:val="AD869634"/>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4CDD7072"/>
    <w:multiLevelType w:val="hybridMultilevel"/>
    <w:tmpl w:val="08EEE2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8" w15:restartNumberingAfterBreak="0">
    <w:nsid w:val="4D0B7729"/>
    <w:multiLevelType w:val="multilevel"/>
    <w:tmpl w:val="809428C4"/>
    <w:lvl w:ilvl="0">
      <w:start w:val="1"/>
      <w:numFmt w:val="decimal"/>
      <w:lvlText w:val="%1."/>
      <w:lvlJc w:val="left"/>
      <w:pPr>
        <w:tabs>
          <w:tab w:val="num" w:pos="990"/>
        </w:tabs>
        <w:ind w:left="630" w:firstLine="0"/>
      </w:pPr>
      <w:rPr>
        <w:rFonts w:hint="default"/>
      </w:rPr>
    </w:lvl>
    <w:lvl w:ilvl="1">
      <w:start w:val="1"/>
      <w:numFmt w:val="lowerLetter"/>
      <w:lvlText w:val="%2."/>
      <w:lvlJc w:val="left"/>
      <w:pPr>
        <w:tabs>
          <w:tab w:val="num" w:pos="1080"/>
        </w:tabs>
        <w:ind w:left="1080" w:hanging="360"/>
      </w:pPr>
      <w:rPr>
        <w:rFonts w:hint="default"/>
      </w:rPr>
    </w:lvl>
    <w:lvl w:ilvl="2">
      <w:start w:val="2"/>
      <w:numFmt w:val="decimal"/>
      <w:lvlRestart w:val="0"/>
      <w:lvlText w:val="%3."/>
      <w:lvlJc w:val="left"/>
      <w:pPr>
        <w:tabs>
          <w:tab w:val="num" w:pos="360"/>
        </w:tabs>
        <w:ind w:left="360" w:hanging="360"/>
      </w:pPr>
      <w:rPr>
        <w:rFonts w:hint="default"/>
        <w:strike w:val="0"/>
        <w:dstrike w:val="0"/>
        <w:vanish w:val="0"/>
      </w:rPr>
    </w:lvl>
    <w:lvl w:ilvl="3">
      <w:start w:val="1"/>
      <w:numFmt w:val="lowerLetter"/>
      <w:lvlRestart w:val="0"/>
      <w:lvlText w:val="%4."/>
      <w:lvlJc w:val="left"/>
      <w:pPr>
        <w:tabs>
          <w:tab w:val="num" w:pos="1080"/>
        </w:tabs>
        <w:ind w:left="1080" w:hanging="360"/>
      </w:pPr>
      <w:rPr>
        <w:rFonts w:hint="default"/>
      </w:rPr>
    </w:lvl>
    <w:lvl w:ilvl="4">
      <w:start w:val="1"/>
      <w:numFmt w:val="decimal"/>
      <w:lvlRestart w:val="0"/>
      <w:lvlText w:val="%5."/>
      <w:lvlJc w:val="left"/>
      <w:pPr>
        <w:tabs>
          <w:tab w:val="num" w:pos="720"/>
        </w:tabs>
        <w:ind w:left="720" w:hanging="360"/>
      </w:pPr>
      <w:rPr>
        <w:rFonts w:hint="default"/>
      </w:rPr>
    </w:lvl>
    <w:lvl w:ilvl="5">
      <w:start w:val="1"/>
      <w:numFmt w:val="lowerLetter"/>
      <w:lvlText w:val="%6."/>
      <w:lvlJc w:val="left"/>
      <w:pPr>
        <w:tabs>
          <w:tab w:val="num" w:pos="1440"/>
        </w:tabs>
        <w:ind w:left="1440" w:hanging="360"/>
      </w:pPr>
      <w:rPr>
        <w:rFonts w:hint="default"/>
        <w:vanish w:val="0"/>
        <w:color w:val="000000"/>
      </w:rPr>
    </w:lvl>
    <w:lvl w:ilvl="6">
      <w:start w:val="1"/>
      <w:numFmt w:val="decimal"/>
      <w:lvlRestart w:val="0"/>
      <w:lvlText w:val="(%7)"/>
      <w:lvlJc w:val="left"/>
      <w:pPr>
        <w:tabs>
          <w:tab w:val="num" w:pos="5040"/>
        </w:tabs>
        <w:ind w:left="5040" w:hanging="360"/>
      </w:pPr>
      <w:rPr>
        <w:rFonts w:hint="default"/>
      </w:rPr>
    </w:lvl>
    <w:lvl w:ilvl="7">
      <w:start w:val="1"/>
      <w:numFmt w:val="lowerLetter"/>
      <w:lvlRestart w:val="0"/>
      <w:lvlText w:val="(%8)"/>
      <w:lvlJc w:val="left"/>
      <w:pPr>
        <w:tabs>
          <w:tab w:val="num" w:pos="5760"/>
        </w:tabs>
        <w:ind w:left="5760" w:hanging="360"/>
      </w:pPr>
      <w:rPr>
        <w:rFonts w:hint="default"/>
      </w:rPr>
    </w:lvl>
    <w:lvl w:ilvl="8">
      <w:start w:val="1"/>
      <w:numFmt w:val="lowerRoman"/>
      <w:lvlRestart w:val="0"/>
      <w:lvlText w:val="%9."/>
      <w:lvlJc w:val="right"/>
      <w:pPr>
        <w:tabs>
          <w:tab w:val="num" w:pos="6480"/>
        </w:tabs>
        <w:ind w:left="6480" w:hanging="180"/>
      </w:pPr>
      <w:rPr>
        <w:rFonts w:hint="default"/>
      </w:rPr>
    </w:lvl>
  </w:abstractNum>
  <w:abstractNum w:abstractNumId="69" w15:restartNumberingAfterBreak="0">
    <w:nsid w:val="4E794F56"/>
    <w:multiLevelType w:val="hybridMultilevel"/>
    <w:tmpl w:val="B51A2B2A"/>
    <w:lvl w:ilvl="0" w:tplc="C9F2D4B2">
      <w:start w:val="1"/>
      <w:numFmt w:val="decimal"/>
      <w:lvlText w:val="%1."/>
      <w:lvlJc w:val="left"/>
      <w:pPr>
        <w:tabs>
          <w:tab w:val="num" w:pos="720"/>
        </w:tabs>
        <w:ind w:left="360" w:firstLine="0"/>
      </w:pPr>
      <w:rPr>
        <w:rFonts w:hint="default"/>
      </w:rPr>
    </w:lvl>
    <w:lvl w:ilvl="1" w:tplc="FFFFFFFF">
      <w:start w:val="1"/>
      <w:numFmt w:val="lowerLetter"/>
      <w:lvlText w:val="%2."/>
      <w:lvlJc w:val="left"/>
      <w:pPr>
        <w:tabs>
          <w:tab w:val="num" w:pos="1440"/>
        </w:tabs>
        <w:ind w:left="1440" w:hanging="360"/>
      </w:pPr>
    </w:lvl>
    <w:lvl w:ilvl="2" w:tplc="AF3C3D22">
      <w:start w:val="1"/>
      <w:numFmt w:val="decimal"/>
      <w:lvlText w:val="(%3)"/>
      <w:lvlJc w:val="left"/>
      <w:pPr>
        <w:tabs>
          <w:tab w:val="num" w:pos="2340"/>
        </w:tabs>
        <w:ind w:left="1260" w:firstLine="720"/>
      </w:pPr>
      <w:rPr>
        <w:rFonts w:hint="default"/>
      </w:rPr>
    </w:lvl>
    <w:lvl w:ilvl="3" w:tplc="5CA24452">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0CD0130"/>
    <w:multiLevelType w:val="hybridMultilevel"/>
    <w:tmpl w:val="790C47DA"/>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5255483C"/>
    <w:multiLevelType w:val="hybridMultilevel"/>
    <w:tmpl w:val="A97A2C04"/>
    <w:lvl w:ilvl="0" w:tplc="67FA4C12">
      <w:start w:val="2"/>
      <w:numFmt w:val="lowerLetter"/>
      <w:lvlText w:val="%1."/>
      <w:lvlJc w:val="left"/>
      <w:pPr>
        <w:tabs>
          <w:tab w:val="num" w:pos="720"/>
        </w:tabs>
        <w:ind w:left="720" w:hanging="360"/>
      </w:pPr>
      <w:rPr>
        <w:rFonts w:hint="default"/>
      </w:rPr>
    </w:lvl>
    <w:lvl w:ilvl="1" w:tplc="E0C801C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2927160"/>
    <w:multiLevelType w:val="hybridMultilevel"/>
    <w:tmpl w:val="61765F6A"/>
    <w:lvl w:ilvl="0" w:tplc="0409000F">
      <w:start w:val="1"/>
      <w:numFmt w:val="decimal"/>
      <w:lvlText w:val="%1."/>
      <w:lvlJc w:val="left"/>
      <w:pPr>
        <w:tabs>
          <w:tab w:val="num" w:pos="720"/>
        </w:tabs>
        <w:ind w:left="720" w:hanging="360"/>
      </w:pPr>
    </w:lvl>
    <w:lvl w:ilvl="1" w:tplc="E68ABCF4">
      <w:start w:val="6"/>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531C1DBB"/>
    <w:multiLevelType w:val="hybridMultilevel"/>
    <w:tmpl w:val="99F25AC4"/>
    <w:lvl w:ilvl="0" w:tplc="0690465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262F1A"/>
    <w:multiLevelType w:val="hybridMultilevel"/>
    <w:tmpl w:val="8D4E5A26"/>
    <w:lvl w:ilvl="0" w:tplc="04A46F98">
      <w:start w:val="2"/>
      <w:numFmt w:val="decimal"/>
      <w:lvlText w:val="2%1"/>
      <w:lvlJc w:val="left"/>
      <w:pPr>
        <w:tabs>
          <w:tab w:val="num" w:pos="1440"/>
        </w:tabs>
        <w:ind w:left="1440" w:hanging="360"/>
      </w:pPr>
      <w:rPr>
        <w:rFonts w:hint="default"/>
        <w:strike w:val="0"/>
        <w:dstrike w:val="0"/>
      </w:rPr>
    </w:lvl>
    <w:lvl w:ilvl="1" w:tplc="04090019">
      <w:start w:val="1"/>
      <w:numFmt w:val="lowerLetter"/>
      <w:lvlText w:val="%2."/>
      <w:lvlJc w:val="left"/>
      <w:pPr>
        <w:tabs>
          <w:tab w:val="num" w:pos="1440"/>
        </w:tabs>
        <w:ind w:left="1440" w:hanging="360"/>
      </w:pPr>
    </w:lvl>
    <w:lvl w:ilvl="2" w:tplc="B928D754">
      <w:start w:val="1"/>
      <w:numFmt w:val="decimal"/>
      <w:lvlText w:val="%3."/>
      <w:lvlJc w:val="right"/>
      <w:pPr>
        <w:tabs>
          <w:tab w:val="num" w:pos="720"/>
        </w:tabs>
        <w:ind w:left="36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37B609B"/>
    <w:multiLevelType w:val="hybridMultilevel"/>
    <w:tmpl w:val="B48CEE2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543E1763"/>
    <w:multiLevelType w:val="hybridMultilevel"/>
    <w:tmpl w:val="BDF28F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7E23D64"/>
    <w:multiLevelType w:val="hybridMultilevel"/>
    <w:tmpl w:val="D3A859F2"/>
    <w:lvl w:ilvl="0" w:tplc="F9A24EE8">
      <w:start w:val="7"/>
      <w:numFmt w:val="decimal"/>
      <w:lvlText w:val="%1."/>
      <w:lvlJc w:val="lef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932889"/>
    <w:multiLevelType w:val="hybridMultilevel"/>
    <w:tmpl w:val="B4D0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A14D50"/>
    <w:multiLevelType w:val="hybridMultilevel"/>
    <w:tmpl w:val="8920279C"/>
    <w:lvl w:ilvl="0" w:tplc="5276F8CE">
      <w:start w:val="2"/>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ACE671F"/>
    <w:multiLevelType w:val="hybridMultilevel"/>
    <w:tmpl w:val="9DAC4A5E"/>
    <w:lvl w:ilvl="0" w:tplc="419A3B12">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AFA050A"/>
    <w:multiLevelType w:val="hybridMultilevel"/>
    <w:tmpl w:val="E5489C44"/>
    <w:lvl w:ilvl="0" w:tplc="04F44942">
      <w:start w:val="3"/>
      <w:numFmt w:val="decimal"/>
      <w:lvlText w:val="%1."/>
      <w:lvlJc w:val="left"/>
      <w:pPr>
        <w:tabs>
          <w:tab w:val="num" w:pos="1440"/>
        </w:tabs>
        <w:ind w:left="720" w:firstLine="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5BAB7F98"/>
    <w:multiLevelType w:val="hybridMultilevel"/>
    <w:tmpl w:val="5A107344"/>
    <w:lvl w:ilvl="0" w:tplc="E770798C">
      <w:start w:val="1"/>
      <w:numFmt w:val="bullet"/>
      <w:lvlText w:val=""/>
      <w:lvlJc w:val="left"/>
      <w:pPr>
        <w:tabs>
          <w:tab w:val="num" w:pos="2520"/>
        </w:tabs>
        <w:ind w:left="1800" w:firstLine="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3" w15:restartNumberingAfterBreak="0">
    <w:nsid w:val="5D7F0B43"/>
    <w:multiLevelType w:val="hybridMultilevel"/>
    <w:tmpl w:val="7C6CC09C"/>
    <w:lvl w:ilvl="0" w:tplc="EBEC4D9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FE51232"/>
    <w:multiLevelType w:val="hybridMultilevel"/>
    <w:tmpl w:val="94D07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634D3A1F"/>
    <w:multiLevelType w:val="hybridMultilevel"/>
    <w:tmpl w:val="78946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56223B2"/>
    <w:multiLevelType w:val="multilevel"/>
    <w:tmpl w:val="14A8D0D4"/>
    <w:lvl w:ilvl="0">
      <w:start w:val="1"/>
      <w:numFmt w:val="lowerLetter"/>
      <w:lvlText w:val="%1."/>
      <w:lvlJc w:val="left"/>
      <w:pPr>
        <w:tabs>
          <w:tab w:val="num" w:pos="1080"/>
        </w:tabs>
        <w:ind w:left="360" w:firstLine="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060" w:hanging="54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7" w15:restartNumberingAfterBreak="0">
    <w:nsid w:val="656B1469"/>
    <w:multiLevelType w:val="hybridMultilevel"/>
    <w:tmpl w:val="7D6E8B52"/>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15:restartNumberingAfterBreak="0">
    <w:nsid w:val="65D273B3"/>
    <w:multiLevelType w:val="hybridMultilevel"/>
    <w:tmpl w:val="D3D66E9A"/>
    <w:lvl w:ilvl="0" w:tplc="C42C8662">
      <w:start w:val="1"/>
      <w:numFmt w:val="decimal"/>
      <w:lvlText w:val="(%1)"/>
      <w:lvlJc w:val="left"/>
      <w:pPr>
        <w:tabs>
          <w:tab w:val="num" w:pos="2160"/>
        </w:tabs>
        <w:ind w:left="360" w:firstLine="1440"/>
      </w:pPr>
      <w:rPr>
        <w:rFonts w:hint="default"/>
      </w:rPr>
    </w:lvl>
    <w:lvl w:ilvl="1" w:tplc="99ACC3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7DD62E7"/>
    <w:multiLevelType w:val="hybridMultilevel"/>
    <w:tmpl w:val="E3A85D1E"/>
    <w:lvl w:ilvl="0" w:tplc="867EF3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8914980"/>
    <w:multiLevelType w:val="hybridMultilevel"/>
    <w:tmpl w:val="0A9A140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1" w15:restartNumberingAfterBreak="0">
    <w:nsid w:val="69D8509D"/>
    <w:multiLevelType w:val="hybridMultilevel"/>
    <w:tmpl w:val="C21E9574"/>
    <w:lvl w:ilvl="0" w:tplc="A71A1FE4">
      <w:start w:val="1"/>
      <w:numFmt w:val="decimal"/>
      <w:lvlText w:val="%1."/>
      <w:lvlJc w:val="left"/>
      <w:pPr>
        <w:tabs>
          <w:tab w:val="num" w:pos="1800"/>
        </w:tabs>
        <w:ind w:left="1080" w:firstLine="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2" w15:restartNumberingAfterBreak="0">
    <w:nsid w:val="6A3C5DF1"/>
    <w:multiLevelType w:val="hybridMultilevel"/>
    <w:tmpl w:val="6A1E8B8C"/>
    <w:lvl w:ilvl="0" w:tplc="FBFA46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B002E58"/>
    <w:multiLevelType w:val="hybridMultilevel"/>
    <w:tmpl w:val="410CB632"/>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4" w15:restartNumberingAfterBreak="0">
    <w:nsid w:val="72307A51"/>
    <w:multiLevelType w:val="hybridMultilevel"/>
    <w:tmpl w:val="AF049AEA"/>
    <w:lvl w:ilvl="0" w:tplc="FF4EFECE">
      <w:start w:val="6"/>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B6601E"/>
    <w:multiLevelType w:val="hybridMultilevel"/>
    <w:tmpl w:val="6E1469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E14E8D"/>
    <w:multiLevelType w:val="hybridMultilevel"/>
    <w:tmpl w:val="70EA1D9A"/>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74094236"/>
    <w:multiLevelType w:val="hybridMultilevel"/>
    <w:tmpl w:val="1D5830F8"/>
    <w:lvl w:ilvl="0" w:tplc="441EB032">
      <w:start w:val="6"/>
      <w:numFmt w:val="decimal"/>
      <w:lvlText w:val="%1."/>
      <w:lvlJc w:val="left"/>
      <w:pPr>
        <w:tabs>
          <w:tab w:val="num" w:pos="720"/>
        </w:tabs>
        <w:ind w:left="720" w:hanging="360"/>
      </w:pPr>
      <w:rPr>
        <w:rFonts w:hint="default"/>
      </w:rPr>
    </w:lvl>
    <w:lvl w:ilvl="1" w:tplc="0AE8EA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5CA23E6"/>
    <w:multiLevelType w:val="hybridMultilevel"/>
    <w:tmpl w:val="657CE1A4"/>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15:restartNumberingAfterBreak="0">
    <w:nsid w:val="761673D0"/>
    <w:multiLevelType w:val="hybridMultilevel"/>
    <w:tmpl w:val="48067554"/>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15:restartNumberingAfterBreak="0">
    <w:nsid w:val="764740DF"/>
    <w:multiLevelType w:val="hybridMultilevel"/>
    <w:tmpl w:val="C31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7A039B"/>
    <w:multiLevelType w:val="hybridMultilevel"/>
    <w:tmpl w:val="1A685D40"/>
    <w:lvl w:ilvl="0" w:tplc="BCE6420E">
      <w:start w:val="1"/>
      <w:numFmt w:val="decimal"/>
      <w:lvlText w:val="%1."/>
      <w:lvlJc w:val="left"/>
      <w:pPr>
        <w:tabs>
          <w:tab w:val="num" w:pos="720"/>
        </w:tabs>
        <w:ind w:left="360" w:firstLine="0"/>
      </w:pPr>
      <w:rPr>
        <w:rFonts w:ascii="Times" w:hAnsi="Times" w:hint="default"/>
        <w:b w:val="0"/>
        <w:i w:val="0"/>
        <w:caps w:val="0"/>
        <w:strike w:val="0"/>
        <w:dstrike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9352D13"/>
    <w:multiLevelType w:val="multilevel"/>
    <w:tmpl w:val="3E2EB7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3" w15:restartNumberingAfterBreak="0">
    <w:nsid w:val="7C2A36CC"/>
    <w:multiLevelType w:val="hybridMultilevel"/>
    <w:tmpl w:val="657CE1A4"/>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7C6B5825"/>
    <w:multiLevelType w:val="hybridMultilevel"/>
    <w:tmpl w:val="8690E298"/>
    <w:lvl w:ilvl="0" w:tplc="E770798C">
      <w:start w:val="1"/>
      <w:numFmt w:val="bullet"/>
      <w:lvlText w:val=""/>
      <w:lvlJc w:val="left"/>
      <w:pPr>
        <w:tabs>
          <w:tab w:val="num" w:pos="1800"/>
        </w:tabs>
        <w:ind w:left="1080" w:firstLine="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7C912A11"/>
    <w:multiLevelType w:val="hybridMultilevel"/>
    <w:tmpl w:val="1EB67A70"/>
    <w:lvl w:ilvl="0" w:tplc="99ACC3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15:restartNumberingAfterBreak="0">
    <w:nsid w:val="7CD14187"/>
    <w:multiLevelType w:val="hybridMultilevel"/>
    <w:tmpl w:val="4F6C6B8E"/>
    <w:lvl w:ilvl="0" w:tplc="6F78E072">
      <w:start w:val="1"/>
      <w:numFmt w:val="lowerLetter"/>
      <w:lvlText w:val="%1."/>
      <w:lvlJc w:val="lef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CDA0792"/>
    <w:multiLevelType w:val="hybridMultilevel"/>
    <w:tmpl w:val="B48CEE2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7E500CC2"/>
    <w:multiLevelType w:val="hybridMultilevel"/>
    <w:tmpl w:val="63BC97CC"/>
    <w:lvl w:ilvl="0" w:tplc="3DC89E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4"/>
  </w:num>
  <w:num w:numId="3">
    <w:abstractNumId w:val="72"/>
  </w:num>
  <w:num w:numId="4">
    <w:abstractNumId w:val="68"/>
  </w:num>
  <w:num w:numId="5">
    <w:abstractNumId w:val="63"/>
  </w:num>
  <w:num w:numId="6">
    <w:abstractNumId w:val="89"/>
  </w:num>
  <w:num w:numId="7">
    <w:abstractNumId w:val="58"/>
  </w:num>
  <w:num w:numId="8">
    <w:abstractNumId w:val="8"/>
  </w:num>
  <w:num w:numId="9">
    <w:abstractNumId w:val="42"/>
  </w:num>
  <w:num w:numId="10">
    <w:abstractNumId w:val="29"/>
  </w:num>
  <w:num w:numId="11">
    <w:abstractNumId w:val="45"/>
  </w:num>
  <w:num w:numId="12">
    <w:abstractNumId w:val="92"/>
  </w:num>
  <w:num w:numId="13">
    <w:abstractNumId w:val="97"/>
  </w:num>
  <w:num w:numId="14">
    <w:abstractNumId w:val="54"/>
  </w:num>
  <w:num w:numId="15">
    <w:abstractNumId w:val="102"/>
  </w:num>
  <w:num w:numId="16">
    <w:abstractNumId w:val="83"/>
  </w:num>
  <w:num w:numId="17">
    <w:abstractNumId w:val="2"/>
  </w:num>
  <w:num w:numId="18">
    <w:abstractNumId w:val="71"/>
  </w:num>
  <w:num w:numId="19">
    <w:abstractNumId w:val="32"/>
  </w:num>
  <w:num w:numId="20">
    <w:abstractNumId w:val="88"/>
  </w:num>
  <w:num w:numId="21">
    <w:abstractNumId w:val="55"/>
  </w:num>
  <w:num w:numId="22">
    <w:abstractNumId w:val="37"/>
  </w:num>
  <w:num w:numId="23">
    <w:abstractNumId w:val="39"/>
  </w:num>
  <w:num w:numId="24">
    <w:abstractNumId w:val="57"/>
  </w:num>
  <w:num w:numId="25">
    <w:abstractNumId w:val="81"/>
  </w:num>
  <w:num w:numId="26">
    <w:abstractNumId w:val="106"/>
  </w:num>
  <w:num w:numId="27">
    <w:abstractNumId w:val="52"/>
  </w:num>
  <w:num w:numId="28">
    <w:abstractNumId w:val="3"/>
  </w:num>
  <w:num w:numId="29">
    <w:abstractNumId w:val="12"/>
  </w:num>
  <w:num w:numId="30">
    <w:abstractNumId w:val="16"/>
  </w:num>
  <w:num w:numId="31">
    <w:abstractNumId w:val="21"/>
  </w:num>
  <w:num w:numId="32">
    <w:abstractNumId w:val="61"/>
  </w:num>
  <w:num w:numId="33">
    <w:abstractNumId w:val="26"/>
  </w:num>
  <w:num w:numId="34">
    <w:abstractNumId w:val="23"/>
  </w:num>
  <w:num w:numId="35">
    <w:abstractNumId w:val="108"/>
  </w:num>
  <w:num w:numId="36">
    <w:abstractNumId w:val="11"/>
  </w:num>
  <w:num w:numId="37">
    <w:abstractNumId w:val="5"/>
  </w:num>
  <w:num w:numId="38">
    <w:abstractNumId w:val="4"/>
  </w:num>
  <w:num w:numId="39">
    <w:abstractNumId w:val="13"/>
  </w:num>
  <w:num w:numId="40">
    <w:abstractNumId w:val="80"/>
  </w:num>
  <w:num w:numId="41">
    <w:abstractNumId w:val="65"/>
  </w:num>
  <w:num w:numId="42">
    <w:abstractNumId w:val="35"/>
  </w:num>
  <w:num w:numId="43">
    <w:abstractNumId w:val="101"/>
  </w:num>
  <w:num w:numId="44">
    <w:abstractNumId w:val="33"/>
  </w:num>
  <w:num w:numId="45">
    <w:abstractNumId w:val="74"/>
  </w:num>
  <w:num w:numId="46">
    <w:abstractNumId w:val="1"/>
  </w:num>
  <w:num w:numId="47">
    <w:abstractNumId w:val="38"/>
  </w:num>
  <w:num w:numId="48">
    <w:abstractNumId w:val="7"/>
  </w:num>
  <w:num w:numId="49">
    <w:abstractNumId w:val="50"/>
  </w:num>
  <w:num w:numId="50">
    <w:abstractNumId w:val="27"/>
  </w:num>
  <w:num w:numId="51">
    <w:abstractNumId w:val="41"/>
  </w:num>
  <w:num w:numId="52">
    <w:abstractNumId w:val="19"/>
  </w:num>
  <w:num w:numId="53">
    <w:abstractNumId w:val="104"/>
  </w:num>
  <w:num w:numId="54">
    <w:abstractNumId w:val="48"/>
  </w:num>
  <w:num w:numId="55">
    <w:abstractNumId w:val="0"/>
  </w:num>
  <w:num w:numId="56">
    <w:abstractNumId w:val="82"/>
  </w:num>
  <w:num w:numId="57">
    <w:abstractNumId w:val="9"/>
  </w:num>
  <w:num w:numId="58">
    <w:abstractNumId w:val="15"/>
  </w:num>
  <w:num w:numId="59">
    <w:abstractNumId w:val="53"/>
  </w:num>
  <w:num w:numId="60">
    <w:abstractNumId w:val="20"/>
  </w:num>
  <w:num w:numId="61">
    <w:abstractNumId w:val="60"/>
  </w:num>
  <w:num w:numId="62">
    <w:abstractNumId w:val="34"/>
  </w:num>
  <w:num w:numId="63">
    <w:abstractNumId w:val="25"/>
  </w:num>
  <w:num w:numId="64">
    <w:abstractNumId w:val="79"/>
  </w:num>
  <w:num w:numId="65">
    <w:abstractNumId w:val="46"/>
  </w:num>
  <w:num w:numId="66">
    <w:abstractNumId w:val="91"/>
  </w:num>
  <w:num w:numId="67">
    <w:abstractNumId w:val="77"/>
  </w:num>
  <w:num w:numId="68">
    <w:abstractNumId w:val="36"/>
  </w:num>
  <w:num w:numId="69">
    <w:abstractNumId w:val="18"/>
  </w:num>
  <w:num w:numId="70">
    <w:abstractNumId w:val="44"/>
  </w:num>
  <w:num w:numId="71">
    <w:abstractNumId w:val="17"/>
  </w:num>
  <w:num w:numId="72">
    <w:abstractNumId w:val="90"/>
  </w:num>
  <w:num w:numId="73">
    <w:abstractNumId w:val="59"/>
  </w:num>
  <w:num w:numId="74">
    <w:abstractNumId w:val="28"/>
  </w:num>
  <w:num w:numId="75">
    <w:abstractNumId w:val="95"/>
  </w:num>
  <w:num w:numId="76">
    <w:abstractNumId w:val="47"/>
  </w:num>
  <w:num w:numId="77">
    <w:abstractNumId w:val="22"/>
  </w:num>
  <w:num w:numId="78">
    <w:abstractNumId w:val="62"/>
  </w:num>
  <w:num w:numId="79">
    <w:abstractNumId w:val="84"/>
  </w:num>
  <w:num w:numId="80">
    <w:abstractNumId w:val="73"/>
  </w:num>
  <w:num w:numId="81">
    <w:abstractNumId w:val="94"/>
  </w:num>
  <w:num w:numId="82">
    <w:abstractNumId w:val="70"/>
  </w:num>
  <w:num w:numId="83">
    <w:abstractNumId w:val="56"/>
  </w:num>
  <w:num w:numId="84">
    <w:abstractNumId w:val="86"/>
  </w:num>
  <w:num w:numId="85">
    <w:abstractNumId w:val="93"/>
  </w:num>
  <w:num w:numId="86">
    <w:abstractNumId w:val="10"/>
  </w:num>
  <w:num w:numId="87">
    <w:abstractNumId w:val="78"/>
  </w:num>
  <w:num w:numId="88">
    <w:abstractNumId w:val="100"/>
  </w:num>
  <w:num w:numId="89">
    <w:abstractNumId w:val="64"/>
  </w:num>
  <w:num w:numId="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num>
  <w:num w:numId="92">
    <w:abstractNumId w:val="14"/>
  </w:num>
  <w:num w:numId="93">
    <w:abstractNumId w:val="87"/>
  </w:num>
  <w:num w:numId="94">
    <w:abstractNumId w:val="107"/>
  </w:num>
  <w:num w:numId="95">
    <w:abstractNumId w:val="105"/>
  </w:num>
  <w:num w:numId="96">
    <w:abstractNumId w:val="43"/>
  </w:num>
  <w:num w:numId="97">
    <w:abstractNumId w:val="75"/>
  </w:num>
  <w:num w:numId="98">
    <w:abstractNumId w:val="99"/>
  </w:num>
  <w:num w:numId="99">
    <w:abstractNumId w:val="103"/>
  </w:num>
  <w:num w:numId="100">
    <w:abstractNumId w:val="98"/>
  </w:num>
  <w:num w:numId="101">
    <w:abstractNumId w:val="66"/>
  </w:num>
  <w:num w:numId="102">
    <w:abstractNumId w:val="49"/>
  </w:num>
  <w:num w:numId="103">
    <w:abstractNumId w:val="96"/>
  </w:num>
  <w:num w:numId="104">
    <w:abstractNumId w:val="67"/>
  </w:num>
  <w:num w:numId="105">
    <w:abstractNumId w:val="40"/>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9"/>
  </w:num>
  <w:num w:numId="108">
    <w:abstractNumId w:val="30"/>
  </w:num>
  <w:num w:numId="109">
    <w:abstractNumId w:val="51"/>
  </w:num>
  <w:num w:numId="110">
    <w:abstractNumId w:val="7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Documents and Settings\maryb\Desktop\Ch03.htm"/>
  </w:docVars>
  <w:rsids>
    <w:rsidRoot w:val="004D14A2"/>
    <w:rsid w:val="00002C24"/>
    <w:rsid w:val="00005256"/>
    <w:rsid w:val="0000533B"/>
    <w:rsid w:val="00005767"/>
    <w:rsid w:val="00007D7F"/>
    <w:rsid w:val="000104DE"/>
    <w:rsid w:val="0001330B"/>
    <w:rsid w:val="00017DC9"/>
    <w:rsid w:val="000214B1"/>
    <w:rsid w:val="00026B78"/>
    <w:rsid w:val="00026EB4"/>
    <w:rsid w:val="0002762F"/>
    <w:rsid w:val="00032903"/>
    <w:rsid w:val="00033953"/>
    <w:rsid w:val="000371AE"/>
    <w:rsid w:val="00041617"/>
    <w:rsid w:val="000421F7"/>
    <w:rsid w:val="00063EA2"/>
    <w:rsid w:val="00067163"/>
    <w:rsid w:val="00072849"/>
    <w:rsid w:val="000954B8"/>
    <w:rsid w:val="000960FD"/>
    <w:rsid w:val="00096BEF"/>
    <w:rsid w:val="000A0D5C"/>
    <w:rsid w:val="000A2689"/>
    <w:rsid w:val="000A2D4B"/>
    <w:rsid w:val="000A61B4"/>
    <w:rsid w:val="000B6CD1"/>
    <w:rsid w:val="000C1178"/>
    <w:rsid w:val="000C146B"/>
    <w:rsid w:val="000C2402"/>
    <w:rsid w:val="000D0389"/>
    <w:rsid w:val="000D35A9"/>
    <w:rsid w:val="000D7206"/>
    <w:rsid w:val="000D73EC"/>
    <w:rsid w:val="000D74B9"/>
    <w:rsid w:val="000E34D4"/>
    <w:rsid w:val="000E70DC"/>
    <w:rsid w:val="000F25B7"/>
    <w:rsid w:val="000F2DDD"/>
    <w:rsid w:val="000F337B"/>
    <w:rsid w:val="000F4A95"/>
    <w:rsid w:val="000F61C7"/>
    <w:rsid w:val="001122FA"/>
    <w:rsid w:val="0011322C"/>
    <w:rsid w:val="00127623"/>
    <w:rsid w:val="0013679E"/>
    <w:rsid w:val="001379A1"/>
    <w:rsid w:val="00140A0F"/>
    <w:rsid w:val="001417A4"/>
    <w:rsid w:val="00142BF4"/>
    <w:rsid w:val="00143C77"/>
    <w:rsid w:val="00151081"/>
    <w:rsid w:val="00155CC2"/>
    <w:rsid w:val="0016047A"/>
    <w:rsid w:val="001634B7"/>
    <w:rsid w:val="001634FF"/>
    <w:rsid w:val="00167F34"/>
    <w:rsid w:val="00173328"/>
    <w:rsid w:val="0017381F"/>
    <w:rsid w:val="00175697"/>
    <w:rsid w:val="00181E57"/>
    <w:rsid w:val="001856F7"/>
    <w:rsid w:val="001858CE"/>
    <w:rsid w:val="00192C07"/>
    <w:rsid w:val="001A79F6"/>
    <w:rsid w:val="001B2456"/>
    <w:rsid w:val="001B75B3"/>
    <w:rsid w:val="001C7B77"/>
    <w:rsid w:val="001D3AA2"/>
    <w:rsid w:val="001D52A2"/>
    <w:rsid w:val="001E4E11"/>
    <w:rsid w:val="001F0216"/>
    <w:rsid w:val="001F0D3A"/>
    <w:rsid w:val="001F4D89"/>
    <w:rsid w:val="0020043C"/>
    <w:rsid w:val="00201837"/>
    <w:rsid w:val="00203D25"/>
    <w:rsid w:val="0020440D"/>
    <w:rsid w:val="00204642"/>
    <w:rsid w:val="00210543"/>
    <w:rsid w:val="002105F0"/>
    <w:rsid w:val="002129F2"/>
    <w:rsid w:val="00215108"/>
    <w:rsid w:val="00215ACE"/>
    <w:rsid w:val="00222471"/>
    <w:rsid w:val="0022412A"/>
    <w:rsid w:val="00234684"/>
    <w:rsid w:val="00250D33"/>
    <w:rsid w:val="00251399"/>
    <w:rsid w:val="00264A62"/>
    <w:rsid w:val="00264C47"/>
    <w:rsid w:val="00266BF3"/>
    <w:rsid w:val="002673B0"/>
    <w:rsid w:val="002747ED"/>
    <w:rsid w:val="00277B7E"/>
    <w:rsid w:val="002818A1"/>
    <w:rsid w:val="00290DB8"/>
    <w:rsid w:val="002B1805"/>
    <w:rsid w:val="002C5D19"/>
    <w:rsid w:val="002C7C19"/>
    <w:rsid w:val="002C7C33"/>
    <w:rsid w:val="002D2FB8"/>
    <w:rsid w:val="002D3E24"/>
    <w:rsid w:val="002D4C6C"/>
    <w:rsid w:val="002D6367"/>
    <w:rsid w:val="002D7559"/>
    <w:rsid w:val="002E1948"/>
    <w:rsid w:val="002E1BFE"/>
    <w:rsid w:val="002E22D6"/>
    <w:rsid w:val="002E48CD"/>
    <w:rsid w:val="002F0E92"/>
    <w:rsid w:val="002F27A0"/>
    <w:rsid w:val="002F490C"/>
    <w:rsid w:val="0030072B"/>
    <w:rsid w:val="00303DAC"/>
    <w:rsid w:val="0030693C"/>
    <w:rsid w:val="00312168"/>
    <w:rsid w:val="00312313"/>
    <w:rsid w:val="00316B02"/>
    <w:rsid w:val="00324C23"/>
    <w:rsid w:val="003263A5"/>
    <w:rsid w:val="00327B17"/>
    <w:rsid w:val="00330214"/>
    <w:rsid w:val="00332018"/>
    <w:rsid w:val="00341E24"/>
    <w:rsid w:val="00345421"/>
    <w:rsid w:val="00350497"/>
    <w:rsid w:val="00350A96"/>
    <w:rsid w:val="00364903"/>
    <w:rsid w:val="00373077"/>
    <w:rsid w:val="00377CEC"/>
    <w:rsid w:val="0038248F"/>
    <w:rsid w:val="00390158"/>
    <w:rsid w:val="00390C47"/>
    <w:rsid w:val="00396128"/>
    <w:rsid w:val="00396F4B"/>
    <w:rsid w:val="003A207D"/>
    <w:rsid w:val="003A299B"/>
    <w:rsid w:val="003A5335"/>
    <w:rsid w:val="003B05DA"/>
    <w:rsid w:val="003B0CCC"/>
    <w:rsid w:val="003B3235"/>
    <w:rsid w:val="003B55C9"/>
    <w:rsid w:val="003C3990"/>
    <w:rsid w:val="003C5DD9"/>
    <w:rsid w:val="003C600E"/>
    <w:rsid w:val="003C7100"/>
    <w:rsid w:val="003E5ADB"/>
    <w:rsid w:val="003E629F"/>
    <w:rsid w:val="003F2371"/>
    <w:rsid w:val="003F3567"/>
    <w:rsid w:val="003F37FF"/>
    <w:rsid w:val="003F5931"/>
    <w:rsid w:val="003F71E7"/>
    <w:rsid w:val="00402822"/>
    <w:rsid w:val="004040DB"/>
    <w:rsid w:val="004071DD"/>
    <w:rsid w:val="00407604"/>
    <w:rsid w:val="00414202"/>
    <w:rsid w:val="00420B27"/>
    <w:rsid w:val="0042237F"/>
    <w:rsid w:val="004341A5"/>
    <w:rsid w:val="00434AEC"/>
    <w:rsid w:val="0043667B"/>
    <w:rsid w:val="00444683"/>
    <w:rsid w:val="00445892"/>
    <w:rsid w:val="00446E58"/>
    <w:rsid w:val="004473A6"/>
    <w:rsid w:val="00455847"/>
    <w:rsid w:val="004559BB"/>
    <w:rsid w:val="00456E3E"/>
    <w:rsid w:val="00457861"/>
    <w:rsid w:val="00465668"/>
    <w:rsid w:val="00465730"/>
    <w:rsid w:val="00465D3F"/>
    <w:rsid w:val="004667EF"/>
    <w:rsid w:val="00472921"/>
    <w:rsid w:val="0048261B"/>
    <w:rsid w:val="00482F2C"/>
    <w:rsid w:val="00483F76"/>
    <w:rsid w:val="00487EEF"/>
    <w:rsid w:val="00490DDA"/>
    <w:rsid w:val="004A12DA"/>
    <w:rsid w:val="004A1472"/>
    <w:rsid w:val="004A7246"/>
    <w:rsid w:val="004A798D"/>
    <w:rsid w:val="004A7AB9"/>
    <w:rsid w:val="004B29D7"/>
    <w:rsid w:val="004B651A"/>
    <w:rsid w:val="004B7E20"/>
    <w:rsid w:val="004C4A50"/>
    <w:rsid w:val="004D14A2"/>
    <w:rsid w:val="004E4FCA"/>
    <w:rsid w:val="004F14EF"/>
    <w:rsid w:val="004F7899"/>
    <w:rsid w:val="00500534"/>
    <w:rsid w:val="00503640"/>
    <w:rsid w:val="0050767D"/>
    <w:rsid w:val="00510CF2"/>
    <w:rsid w:val="005115FF"/>
    <w:rsid w:val="00515575"/>
    <w:rsid w:val="00515B17"/>
    <w:rsid w:val="00527975"/>
    <w:rsid w:val="00530860"/>
    <w:rsid w:val="00530DA4"/>
    <w:rsid w:val="00532886"/>
    <w:rsid w:val="005376C8"/>
    <w:rsid w:val="00540497"/>
    <w:rsid w:val="005508A3"/>
    <w:rsid w:val="00552705"/>
    <w:rsid w:val="00554F11"/>
    <w:rsid w:val="00566954"/>
    <w:rsid w:val="0057129E"/>
    <w:rsid w:val="005765A8"/>
    <w:rsid w:val="005904F5"/>
    <w:rsid w:val="00590CAD"/>
    <w:rsid w:val="00594C99"/>
    <w:rsid w:val="00595C31"/>
    <w:rsid w:val="005A3205"/>
    <w:rsid w:val="005A4CE8"/>
    <w:rsid w:val="005A580C"/>
    <w:rsid w:val="005A66BB"/>
    <w:rsid w:val="005B00E0"/>
    <w:rsid w:val="005B3195"/>
    <w:rsid w:val="005B3F2B"/>
    <w:rsid w:val="005D4E38"/>
    <w:rsid w:val="005E6D79"/>
    <w:rsid w:val="005F1715"/>
    <w:rsid w:val="005F3EAA"/>
    <w:rsid w:val="005F4828"/>
    <w:rsid w:val="00610031"/>
    <w:rsid w:val="00610F43"/>
    <w:rsid w:val="00613066"/>
    <w:rsid w:val="00613595"/>
    <w:rsid w:val="00622F91"/>
    <w:rsid w:val="00623DA9"/>
    <w:rsid w:val="00625888"/>
    <w:rsid w:val="00634D67"/>
    <w:rsid w:val="0064384F"/>
    <w:rsid w:val="00646C59"/>
    <w:rsid w:val="00650AA7"/>
    <w:rsid w:val="00653168"/>
    <w:rsid w:val="00656B95"/>
    <w:rsid w:val="0066006E"/>
    <w:rsid w:val="00661234"/>
    <w:rsid w:val="00671C4A"/>
    <w:rsid w:val="0067429B"/>
    <w:rsid w:val="00674F83"/>
    <w:rsid w:val="0068593E"/>
    <w:rsid w:val="00685C35"/>
    <w:rsid w:val="00687491"/>
    <w:rsid w:val="00687EF5"/>
    <w:rsid w:val="006947E3"/>
    <w:rsid w:val="0069564E"/>
    <w:rsid w:val="006A06D9"/>
    <w:rsid w:val="006A0F0F"/>
    <w:rsid w:val="006A2F4E"/>
    <w:rsid w:val="006A30F8"/>
    <w:rsid w:val="006A67DF"/>
    <w:rsid w:val="006A71C0"/>
    <w:rsid w:val="006B22C1"/>
    <w:rsid w:val="006C049C"/>
    <w:rsid w:val="006C2816"/>
    <w:rsid w:val="006C36EB"/>
    <w:rsid w:val="006C3ABE"/>
    <w:rsid w:val="006C4223"/>
    <w:rsid w:val="006C6845"/>
    <w:rsid w:val="006C6AE1"/>
    <w:rsid w:val="006C6C54"/>
    <w:rsid w:val="006D16C5"/>
    <w:rsid w:val="006D17BE"/>
    <w:rsid w:val="006D1F2A"/>
    <w:rsid w:val="006D6771"/>
    <w:rsid w:val="006E2B43"/>
    <w:rsid w:val="006F73E9"/>
    <w:rsid w:val="007038E5"/>
    <w:rsid w:val="007103DB"/>
    <w:rsid w:val="00710F13"/>
    <w:rsid w:val="00712407"/>
    <w:rsid w:val="00714562"/>
    <w:rsid w:val="007151A5"/>
    <w:rsid w:val="00721C1F"/>
    <w:rsid w:val="007273C7"/>
    <w:rsid w:val="00730D61"/>
    <w:rsid w:val="007310AA"/>
    <w:rsid w:val="00733AE8"/>
    <w:rsid w:val="00735ABA"/>
    <w:rsid w:val="007367FB"/>
    <w:rsid w:val="007373AE"/>
    <w:rsid w:val="007447F0"/>
    <w:rsid w:val="00747533"/>
    <w:rsid w:val="007641C9"/>
    <w:rsid w:val="00772262"/>
    <w:rsid w:val="00773DC1"/>
    <w:rsid w:val="00777BCC"/>
    <w:rsid w:val="00785251"/>
    <w:rsid w:val="00790B9C"/>
    <w:rsid w:val="00792343"/>
    <w:rsid w:val="007B50FE"/>
    <w:rsid w:val="007C0DA5"/>
    <w:rsid w:val="007C1CE8"/>
    <w:rsid w:val="007C282F"/>
    <w:rsid w:val="007C6147"/>
    <w:rsid w:val="007D03CF"/>
    <w:rsid w:val="007D11B8"/>
    <w:rsid w:val="007E04D2"/>
    <w:rsid w:val="007E0F82"/>
    <w:rsid w:val="007E256C"/>
    <w:rsid w:val="007E7F8F"/>
    <w:rsid w:val="007F06C8"/>
    <w:rsid w:val="00811628"/>
    <w:rsid w:val="008179F6"/>
    <w:rsid w:val="008216DC"/>
    <w:rsid w:val="00821F72"/>
    <w:rsid w:val="00822999"/>
    <w:rsid w:val="00823963"/>
    <w:rsid w:val="008246DD"/>
    <w:rsid w:val="00830C25"/>
    <w:rsid w:val="008338DE"/>
    <w:rsid w:val="00836237"/>
    <w:rsid w:val="00852247"/>
    <w:rsid w:val="00853271"/>
    <w:rsid w:val="00854DDB"/>
    <w:rsid w:val="00862F6E"/>
    <w:rsid w:val="00865C0C"/>
    <w:rsid w:val="00867AED"/>
    <w:rsid w:val="00871400"/>
    <w:rsid w:val="00871705"/>
    <w:rsid w:val="0087316A"/>
    <w:rsid w:val="008757BE"/>
    <w:rsid w:val="00882599"/>
    <w:rsid w:val="00885905"/>
    <w:rsid w:val="00892399"/>
    <w:rsid w:val="00892C47"/>
    <w:rsid w:val="00892E93"/>
    <w:rsid w:val="00892F5E"/>
    <w:rsid w:val="008A04C7"/>
    <w:rsid w:val="008A2ABB"/>
    <w:rsid w:val="008A4B90"/>
    <w:rsid w:val="008B0E4D"/>
    <w:rsid w:val="008B1E98"/>
    <w:rsid w:val="008B2C86"/>
    <w:rsid w:val="008B3DBC"/>
    <w:rsid w:val="008C0BE8"/>
    <w:rsid w:val="008C2399"/>
    <w:rsid w:val="008C2613"/>
    <w:rsid w:val="008F53C1"/>
    <w:rsid w:val="00900711"/>
    <w:rsid w:val="00901800"/>
    <w:rsid w:val="00901B8A"/>
    <w:rsid w:val="00906EB1"/>
    <w:rsid w:val="0090716F"/>
    <w:rsid w:val="009079E4"/>
    <w:rsid w:val="00910A90"/>
    <w:rsid w:val="00910C1B"/>
    <w:rsid w:val="009159F5"/>
    <w:rsid w:val="00915ECF"/>
    <w:rsid w:val="00922402"/>
    <w:rsid w:val="00924550"/>
    <w:rsid w:val="00924EF6"/>
    <w:rsid w:val="0092531F"/>
    <w:rsid w:val="009261E9"/>
    <w:rsid w:val="00926A9B"/>
    <w:rsid w:val="009279E6"/>
    <w:rsid w:val="00931A3C"/>
    <w:rsid w:val="009332FA"/>
    <w:rsid w:val="00942145"/>
    <w:rsid w:val="00943F8A"/>
    <w:rsid w:val="00944896"/>
    <w:rsid w:val="00944D4F"/>
    <w:rsid w:val="00945512"/>
    <w:rsid w:val="0094615F"/>
    <w:rsid w:val="009535F9"/>
    <w:rsid w:val="00955D9F"/>
    <w:rsid w:val="00966564"/>
    <w:rsid w:val="0097531B"/>
    <w:rsid w:val="009758CD"/>
    <w:rsid w:val="009775FF"/>
    <w:rsid w:val="00982606"/>
    <w:rsid w:val="00987831"/>
    <w:rsid w:val="009931A2"/>
    <w:rsid w:val="00993707"/>
    <w:rsid w:val="0099409F"/>
    <w:rsid w:val="00994D7E"/>
    <w:rsid w:val="009A1345"/>
    <w:rsid w:val="009A2DB2"/>
    <w:rsid w:val="009A4D15"/>
    <w:rsid w:val="009A4FBC"/>
    <w:rsid w:val="009B0522"/>
    <w:rsid w:val="009B0B57"/>
    <w:rsid w:val="009B6823"/>
    <w:rsid w:val="009C52A5"/>
    <w:rsid w:val="009D34A6"/>
    <w:rsid w:val="009D63CC"/>
    <w:rsid w:val="009D6729"/>
    <w:rsid w:val="009D6D19"/>
    <w:rsid w:val="009E394B"/>
    <w:rsid w:val="009E4B92"/>
    <w:rsid w:val="009E73F5"/>
    <w:rsid w:val="009F0984"/>
    <w:rsid w:val="009F1A3F"/>
    <w:rsid w:val="00A0109A"/>
    <w:rsid w:val="00A02840"/>
    <w:rsid w:val="00A034DC"/>
    <w:rsid w:val="00A10AAD"/>
    <w:rsid w:val="00A10FBE"/>
    <w:rsid w:val="00A13289"/>
    <w:rsid w:val="00A2049B"/>
    <w:rsid w:val="00A23705"/>
    <w:rsid w:val="00A25ED4"/>
    <w:rsid w:val="00A26499"/>
    <w:rsid w:val="00A30206"/>
    <w:rsid w:val="00A31E09"/>
    <w:rsid w:val="00A33739"/>
    <w:rsid w:val="00A34A90"/>
    <w:rsid w:val="00A3528E"/>
    <w:rsid w:val="00A37DD8"/>
    <w:rsid w:val="00A439B7"/>
    <w:rsid w:val="00A4783E"/>
    <w:rsid w:val="00A512A8"/>
    <w:rsid w:val="00A54423"/>
    <w:rsid w:val="00A60C02"/>
    <w:rsid w:val="00A6531F"/>
    <w:rsid w:val="00A65F58"/>
    <w:rsid w:val="00A730A6"/>
    <w:rsid w:val="00A74B52"/>
    <w:rsid w:val="00A758D4"/>
    <w:rsid w:val="00A80237"/>
    <w:rsid w:val="00A82082"/>
    <w:rsid w:val="00A835AC"/>
    <w:rsid w:val="00A869BB"/>
    <w:rsid w:val="00A869D0"/>
    <w:rsid w:val="00A91E00"/>
    <w:rsid w:val="00A92DD2"/>
    <w:rsid w:val="00A95C13"/>
    <w:rsid w:val="00A979AB"/>
    <w:rsid w:val="00AA18DD"/>
    <w:rsid w:val="00AA29FD"/>
    <w:rsid w:val="00AA4EDF"/>
    <w:rsid w:val="00AA5E24"/>
    <w:rsid w:val="00AA5FEA"/>
    <w:rsid w:val="00AC26A7"/>
    <w:rsid w:val="00AD2998"/>
    <w:rsid w:val="00AD2B38"/>
    <w:rsid w:val="00AD7618"/>
    <w:rsid w:val="00AE5093"/>
    <w:rsid w:val="00AE7496"/>
    <w:rsid w:val="00AF0794"/>
    <w:rsid w:val="00AF11F7"/>
    <w:rsid w:val="00AF2D35"/>
    <w:rsid w:val="00AF4024"/>
    <w:rsid w:val="00AF7B2D"/>
    <w:rsid w:val="00B01112"/>
    <w:rsid w:val="00B02B38"/>
    <w:rsid w:val="00B02ED0"/>
    <w:rsid w:val="00B07E1B"/>
    <w:rsid w:val="00B105E5"/>
    <w:rsid w:val="00B11D76"/>
    <w:rsid w:val="00B16119"/>
    <w:rsid w:val="00B2297B"/>
    <w:rsid w:val="00B2452B"/>
    <w:rsid w:val="00B31D6C"/>
    <w:rsid w:val="00B32F83"/>
    <w:rsid w:val="00B336BA"/>
    <w:rsid w:val="00B3454A"/>
    <w:rsid w:val="00B34D4C"/>
    <w:rsid w:val="00B41C2B"/>
    <w:rsid w:val="00B41D60"/>
    <w:rsid w:val="00B461F4"/>
    <w:rsid w:val="00B5061A"/>
    <w:rsid w:val="00B50CB4"/>
    <w:rsid w:val="00B57A43"/>
    <w:rsid w:val="00B76F1D"/>
    <w:rsid w:val="00B77709"/>
    <w:rsid w:val="00B918D9"/>
    <w:rsid w:val="00B934C5"/>
    <w:rsid w:val="00B93F91"/>
    <w:rsid w:val="00B944D9"/>
    <w:rsid w:val="00B96DAA"/>
    <w:rsid w:val="00B97BA8"/>
    <w:rsid w:val="00BA3945"/>
    <w:rsid w:val="00BB1CC1"/>
    <w:rsid w:val="00BB3925"/>
    <w:rsid w:val="00BC62AB"/>
    <w:rsid w:val="00BD1039"/>
    <w:rsid w:val="00BD2B27"/>
    <w:rsid w:val="00BD32D9"/>
    <w:rsid w:val="00BD519F"/>
    <w:rsid w:val="00BE14B8"/>
    <w:rsid w:val="00BE3F28"/>
    <w:rsid w:val="00BE6335"/>
    <w:rsid w:val="00BE6FFF"/>
    <w:rsid w:val="00BF649F"/>
    <w:rsid w:val="00C13DCA"/>
    <w:rsid w:val="00C15BB3"/>
    <w:rsid w:val="00C2374E"/>
    <w:rsid w:val="00C301D1"/>
    <w:rsid w:val="00C3487F"/>
    <w:rsid w:val="00C364AE"/>
    <w:rsid w:val="00C4040F"/>
    <w:rsid w:val="00C414A2"/>
    <w:rsid w:val="00C43EFE"/>
    <w:rsid w:val="00C444E0"/>
    <w:rsid w:val="00C522BF"/>
    <w:rsid w:val="00C55816"/>
    <w:rsid w:val="00C5789C"/>
    <w:rsid w:val="00C617B9"/>
    <w:rsid w:val="00C622EF"/>
    <w:rsid w:val="00C73572"/>
    <w:rsid w:val="00C771FF"/>
    <w:rsid w:val="00C80428"/>
    <w:rsid w:val="00C95701"/>
    <w:rsid w:val="00CA3650"/>
    <w:rsid w:val="00CB165A"/>
    <w:rsid w:val="00CB1832"/>
    <w:rsid w:val="00CB2D12"/>
    <w:rsid w:val="00CC47A9"/>
    <w:rsid w:val="00CC4B5A"/>
    <w:rsid w:val="00CC5890"/>
    <w:rsid w:val="00CC668C"/>
    <w:rsid w:val="00CD3E02"/>
    <w:rsid w:val="00CD40DF"/>
    <w:rsid w:val="00CE2BCA"/>
    <w:rsid w:val="00CF2872"/>
    <w:rsid w:val="00CF76D1"/>
    <w:rsid w:val="00D045BE"/>
    <w:rsid w:val="00D062DC"/>
    <w:rsid w:val="00D124F2"/>
    <w:rsid w:val="00D21650"/>
    <w:rsid w:val="00D25772"/>
    <w:rsid w:val="00D309D8"/>
    <w:rsid w:val="00D33D9E"/>
    <w:rsid w:val="00D50C56"/>
    <w:rsid w:val="00D51327"/>
    <w:rsid w:val="00D6325D"/>
    <w:rsid w:val="00D76A6E"/>
    <w:rsid w:val="00D92882"/>
    <w:rsid w:val="00D9305D"/>
    <w:rsid w:val="00D96263"/>
    <w:rsid w:val="00D96498"/>
    <w:rsid w:val="00DA0F8D"/>
    <w:rsid w:val="00DA1C08"/>
    <w:rsid w:val="00DA50E0"/>
    <w:rsid w:val="00DA6E31"/>
    <w:rsid w:val="00DB33DC"/>
    <w:rsid w:val="00DC5012"/>
    <w:rsid w:val="00DC7019"/>
    <w:rsid w:val="00DD245E"/>
    <w:rsid w:val="00DD6AA9"/>
    <w:rsid w:val="00DE07F1"/>
    <w:rsid w:val="00DE0C75"/>
    <w:rsid w:val="00DE28DB"/>
    <w:rsid w:val="00DE2BB5"/>
    <w:rsid w:val="00DE3940"/>
    <w:rsid w:val="00DE42F5"/>
    <w:rsid w:val="00DE4D7B"/>
    <w:rsid w:val="00DE7A0B"/>
    <w:rsid w:val="00DF22D6"/>
    <w:rsid w:val="00DF36D7"/>
    <w:rsid w:val="00E04740"/>
    <w:rsid w:val="00E10A16"/>
    <w:rsid w:val="00E110D3"/>
    <w:rsid w:val="00E1265F"/>
    <w:rsid w:val="00E137EF"/>
    <w:rsid w:val="00E22AE2"/>
    <w:rsid w:val="00E232BD"/>
    <w:rsid w:val="00E23A89"/>
    <w:rsid w:val="00E24843"/>
    <w:rsid w:val="00E248E3"/>
    <w:rsid w:val="00E27236"/>
    <w:rsid w:val="00E35978"/>
    <w:rsid w:val="00E36FF3"/>
    <w:rsid w:val="00E37456"/>
    <w:rsid w:val="00E44CFF"/>
    <w:rsid w:val="00E47E85"/>
    <w:rsid w:val="00E545D6"/>
    <w:rsid w:val="00E54856"/>
    <w:rsid w:val="00E57188"/>
    <w:rsid w:val="00E62043"/>
    <w:rsid w:val="00E65778"/>
    <w:rsid w:val="00E675E3"/>
    <w:rsid w:val="00E71933"/>
    <w:rsid w:val="00E82758"/>
    <w:rsid w:val="00E922E7"/>
    <w:rsid w:val="00E92D14"/>
    <w:rsid w:val="00E967A9"/>
    <w:rsid w:val="00EA7C37"/>
    <w:rsid w:val="00EB2D36"/>
    <w:rsid w:val="00EC6ACD"/>
    <w:rsid w:val="00EC6E2C"/>
    <w:rsid w:val="00EC771B"/>
    <w:rsid w:val="00ED2091"/>
    <w:rsid w:val="00ED29A8"/>
    <w:rsid w:val="00ED4455"/>
    <w:rsid w:val="00EE02D8"/>
    <w:rsid w:val="00EE1858"/>
    <w:rsid w:val="00EE4BDC"/>
    <w:rsid w:val="00EE5627"/>
    <w:rsid w:val="00EF1E6B"/>
    <w:rsid w:val="00EF5830"/>
    <w:rsid w:val="00EF6285"/>
    <w:rsid w:val="00EF6755"/>
    <w:rsid w:val="00EF7538"/>
    <w:rsid w:val="00F02132"/>
    <w:rsid w:val="00F035B2"/>
    <w:rsid w:val="00F03FA7"/>
    <w:rsid w:val="00F04753"/>
    <w:rsid w:val="00F10666"/>
    <w:rsid w:val="00F115AD"/>
    <w:rsid w:val="00F12EBD"/>
    <w:rsid w:val="00F1396E"/>
    <w:rsid w:val="00F13A7C"/>
    <w:rsid w:val="00F17D0B"/>
    <w:rsid w:val="00F21F38"/>
    <w:rsid w:val="00F23724"/>
    <w:rsid w:val="00F25FE9"/>
    <w:rsid w:val="00F44744"/>
    <w:rsid w:val="00F4493B"/>
    <w:rsid w:val="00F52499"/>
    <w:rsid w:val="00F52990"/>
    <w:rsid w:val="00F563D9"/>
    <w:rsid w:val="00F62818"/>
    <w:rsid w:val="00F62ABD"/>
    <w:rsid w:val="00F70E6A"/>
    <w:rsid w:val="00F71289"/>
    <w:rsid w:val="00F71827"/>
    <w:rsid w:val="00F726A3"/>
    <w:rsid w:val="00F72775"/>
    <w:rsid w:val="00F8036F"/>
    <w:rsid w:val="00F83C83"/>
    <w:rsid w:val="00F85ADF"/>
    <w:rsid w:val="00F863FF"/>
    <w:rsid w:val="00F87D3C"/>
    <w:rsid w:val="00F90324"/>
    <w:rsid w:val="00F920CC"/>
    <w:rsid w:val="00F9402B"/>
    <w:rsid w:val="00F9414B"/>
    <w:rsid w:val="00F954DE"/>
    <w:rsid w:val="00F95905"/>
    <w:rsid w:val="00F96447"/>
    <w:rsid w:val="00FA779F"/>
    <w:rsid w:val="00FA7BDF"/>
    <w:rsid w:val="00FB353C"/>
    <w:rsid w:val="00FB6620"/>
    <w:rsid w:val="00FC2C97"/>
    <w:rsid w:val="00FC2DD9"/>
    <w:rsid w:val="00FC3EA6"/>
    <w:rsid w:val="00FC5193"/>
    <w:rsid w:val="00FD7384"/>
    <w:rsid w:val="00FE3559"/>
    <w:rsid w:val="00FE53A8"/>
    <w:rsid w:val="00FE6238"/>
    <w:rsid w:val="00FE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B6E927D"/>
  <w15:docId w15:val="{4C837F12-B2AA-4499-8D61-BABB8F36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outlineLvl w:val="0"/>
    </w:pPr>
    <w:rPr>
      <w:b/>
    </w:rPr>
  </w:style>
  <w:style w:type="paragraph" w:styleId="Heading2">
    <w:name w:val="heading 2"/>
    <w:basedOn w:val="Normal"/>
    <w:next w:val="Normal"/>
    <w:link w:val="Heading2Char"/>
    <w:qFormat/>
    <w:pPr>
      <w:outlineLvl w:val="1"/>
    </w:pPr>
    <w:rPr>
      <w:b/>
    </w:rPr>
  </w:style>
  <w:style w:type="paragraph" w:styleId="Heading3">
    <w:name w:val="heading 3"/>
    <w:basedOn w:val="Normal"/>
    <w:next w:val="Normal"/>
    <w:link w:val="Heading3Char"/>
    <w:qFormat/>
    <w:pPr>
      <w:jc w:val="center"/>
      <w:outlineLvl w:val="2"/>
    </w:pPr>
    <w:rPr>
      <w:b/>
      <w:i/>
    </w:rPr>
  </w:style>
  <w:style w:type="paragraph" w:styleId="Heading4">
    <w:name w:val="heading 4"/>
    <w:basedOn w:val="Normal"/>
    <w:next w:val="Normal"/>
    <w:link w:val="Heading4Char"/>
    <w:qFormat/>
    <w:pPr>
      <w:ind w:left="360"/>
      <w:jc w:val="center"/>
      <w:outlineLvl w:val="3"/>
    </w:pPr>
    <w:rPr>
      <w:b/>
      <w:u w:val="single"/>
    </w:rPr>
  </w:style>
  <w:style w:type="paragraph" w:styleId="Heading5">
    <w:name w:val="heading 5"/>
    <w:basedOn w:val="Normal"/>
    <w:next w:val="Normal"/>
    <w:qFormat/>
    <w:pPr>
      <w:ind w:left="720"/>
      <w:jc w:val="center"/>
      <w:outlineLvl w:val="4"/>
    </w:pPr>
    <w:rPr>
      <w:i/>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u w:val="single"/>
    </w:rPr>
  </w:style>
  <w:style w:type="paragraph" w:styleId="Heading7">
    <w:name w:val="heading 7"/>
    <w:basedOn w:val="Normal"/>
    <w:next w:val="Normal"/>
    <w:qFormat/>
    <w:pPr>
      <w:keepNext/>
      <w:numPr>
        <w:ilvl w:val="1"/>
        <w:numId w:val="49"/>
      </w:numPr>
      <w:tabs>
        <w:tab w:val="clear" w:pos="2520"/>
      </w:tabs>
      <w:ind w:left="720" w:hanging="360"/>
      <w:outlineLvl w:val="6"/>
    </w:pPr>
    <w:rPr>
      <w:u w:val="single"/>
    </w:rPr>
  </w:style>
  <w:style w:type="paragraph" w:styleId="Heading8">
    <w:name w:val="heading 8"/>
    <w:basedOn w:val="Normal"/>
    <w:next w:val="Normal"/>
    <w:qFormat/>
    <w:pPr>
      <w:keepNext/>
      <w:numPr>
        <w:ilvl w:val="2"/>
        <w:numId w:val="44"/>
      </w:numPr>
      <w:tabs>
        <w:tab w:val="clear" w:pos="2700"/>
      </w:tabs>
      <w:outlineLvl w:val="7"/>
    </w:pPr>
    <w:rPr>
      <w:u w:val="single"/>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paragraph" w:styleId="TOC5">
    <w:name w:val="toc 5"/>
    <w:basedOn w:val="Normal"/>
    <w:next w:val="Normal"/>
    <w:semiHidden/>
    <w:pPr>
      <w:tabs>
        <w:tab w:val="right" w:pos="8640"/>
      </w:tabs>
      <w:ind w:left="965"/>
    </w:pPr>
    <w:rPr>
      <w:sz w:val="20"/>
    </w:rPr>
  </w:style>
  <w:style w:type="paragraph" w:styleId="TOC4">
    <w:name w:val="toc 4"/>
    <w:basedOn w:val="Normal"/>
    <w:next w:val="Normal"/>
    <w:uiPriority w:val="39"/>
    <w:pPr>
      <w:tabs>
        <w:tab w:val="right" w:leader="dot" w:pos="8640"/>
      </w:tabs>
      <w:ind w:left="720"/>
    </w:pPr>
    <w:rPr>
      <w:sz w:val="20"/>
    </w:rPr>
  </w:style>
  <w:style w:type="paragraph" w:styleId="TOC1">
    <w:name w:val="toc 1"/>
    <w:basedOn w:val="Normal"/>
    <w:next w:val="Normal"/>
    <w:uiPriority w:val="39"/>
    <w:qFormat/>
    <w:pPr>
      <w:tabs>
        <w:tab w:val="right" w:leader="dot" w:pos="8640"/>
      </w:tabs>
      <w:spacing w:before="240"/>
    </w:pPr>
    <w:rPr>
      <w:b/>
    </w:rPr>
  </w:style>
  <w:style w:type="paragraph" w:styleId="Footer">
    <w:name w:val="footer"/>
    <w:basedOn w:val="Normal"/>
    <w:link w:val="FooterChar"/>
    <w:pPr>
      <w:tabs>
        <w:tab w:val="center" w:pos="4320"/>
        <w:tab w:val="right" w:pos="8640"/>
      </w:tabs>
    </w:pPr>
  </w:style>
  <w:style w:type="paragraph" w:styleId="Header">
    <w:name w:val="header"/>
    <w:basedOn w:val="Normal"/>
    <w:next w:val="Normal"/>
    <w:pPr>
      <w:tabs>
        <w:tab w:val="center" w:pos="4320"/>
        <w:tab w:val="right" w:pos="8640"/>
      </w:tabs>
    </w:pPr>
  </w:style>
  <w:style w:type="paragraph" w:styleId="FootnoteText">
    <w:name w:val="footnote text"/>
    <w:basedOn w:val="Normal"/>
    <w:semiHidden/>
    <w:rPr>
      <w:sz w:val="20"/>
    </w:rPr>
  </w:style>
  <w:style w:type="paragraph" w:customStyle="1" w:styleId="Normal1">
    <w:name w:val="Normal1"/>
    <w:basedOn w:val="Normal"/>
    <w:pPr>
      <w:spacing w:line="360" w:lineRule="atLeast"/>
      <w:ind w:firstLine="540"/>
      <w:jc w:val="both"/>
    </w:pPr>
  </w:style>
  <w:style w:type="paragraph" w:customStyle="1" w:styleId="standard4">
    <w:name w:val="standard 4"/>
    <w:basedOn w:val="Normal"/>
    <w:pPr>
      <w:spacing w:line="360" w:lineRule="atLeast"/>
      <w:ind w:firstLine="540"/>
      <w:jc w:val="both"/>
    </w:pPr>
  </w:style>
  <w:style w:type="paragraph" w:customStyle="1" w:styleId="Document">
    <w:name w:val="Document"/>
    <w:basedOn w:val="Normal"/>
    <w:pPr>
      <w:jc w:val="center"/>
    </w:pPr>
    <w:rPr>
      <w:rFonts w:ascii="New York" w:hAnsi="New York"/>
    </w:rPr>
  </w:style>
  <w:style w:type="paragraph" w:customStyle="1" w:styleId="1">
    <w:name w:val="1"/>
    <w:basedOn w:val="Normal"/>
    <w:rPr>
      <w:rFonts w:ascii="New York" w:hAnsi="New York"/>
    </w:rPr>
  </w:style>
  <w:style w:type="paragraph" w:customStyle="1" w:styleId="DocInit">
    <w:name w:val="Doc Init"/>
    <w:basedOn w:val="Normal"/>
    <w:rPr>
      <w:rFonts w:ascii="New York" w:hAnsi="New York"/>
    </w:rPr>
  </w:style>
  <w:style w:type="paragraph" w:customStyle="1" w:styleId="TechInit">
    <w:name w:val="Tech Init"/>
    <w:basedOn w:val="Normal"/>
    <w:rPr>
      <w:rFonts w:ascii="New York" w:hAnsi="New York"/>
    </w:rPr>
  </w:style>
  <w:style w:type="paragraph" w:customStyle="1" w:styleId="Technical">
    <w:name w:val="Technical"/>
    <w:basedOn w:val="Normal"/>
    <w:rPr>
      <w:rFonts w:ascii="New York" w:hAnsi="New York"/>
    </w:rPr>
  </w:style>
  <w:style w:type="paragraph" w:customStyle="1" w:styleId="Pleading">
    <w:name w:val="Pleading"/>
    <w:basedOn w:val="Normal"/>
    <w:pPr>
      <w:tabs>
        <w:tab w:val="right" w:pos="288"/>
      </w:tabs>
    </w:pPr>
    <w:rPr>
      <w:rFonts w:ascii="New York" w:hAnsi="New York"/>
    </w:rPr>
  </w:style>
  <w:style w:type="paragraph" w:customStyle="1" w:styleId="Paragraph">
    <w:name w:val="Paragraph"/>
    <w:basedOn w:val="Normal"/>
    <w:pPr>
      <w:spacing w:line="360" w:lineRule="atLeast"/>
    </w:pPr>
    <w:rPr>
      <w:rFonts w:ascii="New York" w:hAnsi="New York"/>
    </w:rPr>
  </w:style>
  <w:style w:type="paragraph" w:customStyle="1" w:styleId="Bullet">
    <w:name w:val="Bullet"/>
    <w:basedOn w:val="Normal"/>
    <w:pPr>
      <w:spacing w:line="240" w:lineRule="atLeast"/>
      <w:ind w:left="576" w:right="576"/>
    </w:pPr>
    <w:rPr>
      <w:rFonts w:ascii="New York" w:hAnsi="New York"/>
    </w:rPr>
  </w:style>
  <w:style w:type="paragraph" w:customStyle="1" w:styleId="Portrait">
    <w:name w:val="Portrait"/>
    <w:basedOn w:val="Normal"/>
    <w:pPr>
      <w:tabs>
        <w:tab w:val="left" w:pos="600"/>
        <w:tab w:val="left" w:pos="1200"/>
        <w:tab w:val="left" w:pos="1800"/>
      </w:tabs>
    </w:pPr>
    <w:rPr>
      <w:rFonts w:ascii="New York" w:hAnsi="New York"/>
    </w:rPr>
  </w:style>
  <w:style w:type="paragraph" w:customStyle="1" w:styleId="Foreword">
    <w:name w:val="Foreword"/>
    <w:basedOn w:val="Normal"/>
    <w:pPr>
      <w:spacing w:line="360" w:lineRule="atLeast"/>
      <w:jc w:val="center"/>
    </w:pPr>
    <w:rPr>
      <w:rFonts w:ascii="New York" w:hAnsi="New York"/>
    </w:rPr>
  </w:style>
  <w:style w:type="paragraph" w:customStyle="1" w:styleId="Numbered">
    <w:name w:val="Numbered"/>
    <w:basedOn w:val="Normal"/>
    <w:pPr>
      <w:spacing w:line="240" w:lineRule="atLeast"/>
    </w:pPr>
    <w:rPr>
      <w:rFonts w:ascii="New York" w:hAnsi="New York"/>
    </w:rPr>
  </w:style>
  <w:style w:type="paragraph" w:customStyle="1" w:styleId="Landscape">
    <w:name w:val="Landscape"/>
    <w:basedOn w:val="Normal"/>
    <w:rPr>
      <w:rFonts w:ascii="New York" w:hAnsi="New York"/>
    </w:rPr>
  </w:style>
  <w:style w:type="paragraph" w:customStyle="1" w:styleId="Summary">
    <w:name w:val="Summary"/>
    <w:basedOn w:val="Normal"/>
    <w:pPr>
      <w:spacing w:line="360" w:lineRule="atLeast"/>
      <w:jc w:val="center"/>
    </w:pPr>
    <w:rPr>
      <w:rFonts w:ascii="New York" w:hAnsi="New York"/>
    </w:rPr>
  </w:style>
  <w:style w:type="paragraph" w:styleId="Title">
    <w:name w:val="Title"/>
    <w:basedOn w:val="Normal"/>
    <w:qFormat/>
    <w:pPr>
      <w:spacing w:line="240" w:lineRule="atLeast"/>
      <w:jc w:val="center"/>
    </w:pPr>
    <w:rPr>
      <w:b/>
      <w:sz w:val="28"/>
    </w:rPr>
  </w:style>
  <w:style w:type="paragraph" w:customStyle="1" w:styleId="TOC">
    <w:name w:val="TOC"/>
    <w:basedOn w:val="Normal"/>
    <w:pPr>
      <w:tabs>
        <w:tab w:val="left" w:pos="0"/>
        <w:tab w:val="left" w:pos="600"/>
        <w:tab w:val="left" w:pos="1200"/>
        <w:tab w:val="left" w:pos="1812"/>
        <w:tab w:val="left" w:pos="2418"/>
        <w:tab w:val="right" w:leader="dot" w:pos="8640"/>
        <w:tab w:val="right" w:pos="9360"/>
      </w:tabs>
      <w:spacing w:line="240" w:lineRule="atLeast"/>
      <w:jc w:val="center"/>
    </w:pPr>
    <w:rPr>
      <w:rFonts w:ascii="New York" w:hAnsi="New York"/>
    </w:rPr>
  </w:style>
  <w:style w:type="paragraph" w:customStyle="1" w:styleId="TOCONE">
    <w:name w:val="TOC ONE"/>
    <w:basedOn w:val="Normal"/>
    <w:pPr>
      <w:tabs>
        <w:tab w:val="left" w:pos="0"/>
        <w:tab w:val="left" w:pos="600"/>
        <w:tab w:val="left" w:pos="1200"/>
        <w:tab w:val="left" w:pos="1812"/>
        <w:tab w:val="left" w:pos="2418"/>
        <w:tab w:val="right" w:leader="dot" w:pos="8598"/>
        <w:tab w:val="decimal" w:pos="9042"/>
      </w:tabs>
      <w:spacing w:line="240" w:lineRule="atLeast"/>
      <w:jc w:val="center"/>
    </w:pPr>
    <w:rPr>
      <w:rFonts w:ascii="New York" w:hAnsi="New York"/>
    </w:rPr>
  </w:style>
  <w:style w:type="paragraph" w:customStyle="1" w:styleId="Title1831">
    <w:name w:val="Title 1831"/>
    <w:basedOn w:val="Normal"/>
    <w:pPr>
      <w:spacing w:line="240" w:lineRule="atLeast"/>
    </w:pPr>
    <w:rPr>
      <w:rFonts w:ascii="New York" w:hAnsi="New York"/>
    </w:rPr>
  </w:style>
  <w:style w:type="paragraph" w:customStyle="1" w:styleId="InitialSet">
    <w:name w:val="Initial Set"/>
    <w:basedOn w:val="Normal"/>
    <w:pPr>
      <w:tabs>
        <w:tab w:val="left" w:pos="600"/>
        <w:tab w:val="left" w:pos="1200"/>
        <w:tab w:val="left" w:pos="1800"/>
      </w:tabs>
      <w:spacing w:line="360" w:lineRule="atLeast"/>
      <w:jc w:val="center"/>
    </w:pPr>
    <w:rPr>
      <w:rFonts w:ascii="New York" w:hAnsi="New York"/>
    </w:rPr>
  </w:style>
  <w:style w:type="paragraph" w:customStyle="1" w:styleId="Preface">
    <w:name w:val="Preface"/>
    <w:basedOn w:val="Normal"/>
    <w:pPr>
      <w:spacing w:line="360" w:lineRule="atLeast"/>
      <w:jc w:val="center"/>
    </w:pPr>
    <w:rPr>
      <w:rFonts w:ascii="New York" w:hAnsi="New York"/>
    </w:rPr>
  </w:style>
  <w:style w:type="paragraph" w:customStyle="1" w:styleId="References">
    <w:name w:val="References"/>
    <w:basedOn w:val="Normal"/>
    <w:pPr>
      <w:spacing w:line="240" w:lineRule="atLeast"/>
      <w:jc w:val="center"/>
    </w:pPr>
    <w:rPr>
      <w:rFonts w:ascii="New York" w:hAnsi="New York"/>
    </w:rPr>
  </w:style>
  <w:style w:type="paragraph" w:customStyle="1" w:styleId="Distribution">
    <w:name w:val="Distribution"/>
    <w:basedOn w:val="Normal"/>
    <w:pPr>
      <w:tabs>
        <w:tab w:val="left" w:pos="600"/>
        <w:tab w:val="left" w:pos="5640"/>
      </w:tabs>
      <w:spacing w:line="240" w:lineRule="atLeast"/>
    </w:pPr>
    <w:rPr>
      <w:rFonts w:ascii="New York" w:hAnsi="New York"/>
    </w:rPr>
  </w:style>
  <w:style w:type="paragraph" w:customStyle="1" w:styleId="Acknowledge">
    <w:name w:val="Acknowledge"/>
    <w:basedOn w:val="Normal"/>
    <w:pPr>
      <w:spacing w:line="360" w:lineRule="atLeast"/>
      <w:jc w:val="center"/>
    </w:pPr>
    <w:rPr>
      <w:rFonts w:ascii="New York" w:hAnsi="New York"/>
    </w:rPr>
  </w:style>
  <w:style w:type="paragraph" w:customStyle="1" w:styleId="kim">
    <w:name w:val="kim"/>
    <w:basedOn w:val="Normal"/>
    <w:rPr>
      <w:rFonts w:ascii="New York" w:hAnsi="New York"/>
    </w:rPr>
  </w:style>
  <w:style w:type="paragraph" w:customStyle="1" w:styleId="FilmBadge">
    <w:name w:val="Film Badge"/>
    <w:basedOn w:val="Normal"/>
    <w:pPr>
      <w:spacing w:line="480" w:lineRule="atLeast"/>
    </w:pPr>
    <w:rPr>
      <w:rFonts w:ascii="New York" w:hAnsi="New York"/>
    </w:rPr>
  </w:style>
  <w:style w:type="paragraph" w:customStyle="1" w:styleId="indented">
    <w:name w:val="indented"/>
    <w:basedOn w:val="Normal"/>
    <w:pPr>
      <w:ind w:left="1800"/>
    </w:pPr>
    <w:rPr>
      <w:rFonts w:ascii="New York" w:hAnsi="New York"/>
    </w:rPr>
  </w:style>
  <w:style w:type="paragraph" w:customStyle="1" w:styleId="indent1">
    <w:name w:val="indent 1"/>
    <w:basedOn w:val="indented"/>
    <w:pPr>
      <w:ind w:left="1440"/>
    </w:pPr>
  </w:style>
  <w:style w:type="paragraph" w:customStyle="1" w:styleId="standard">
    <w:name w:val="standard"/>
    <w:basedOn w:val="Normal"/>
    <w:pPr>
      <w:ind w:left="1080" w:hanging="1000"/>
    </w:pPr>
    <w:rPr>
      <w:rFonts w:ascii="New York" w:hAnsi="New York"/>
    </w:rPr>
  </w:style>
  <w:style w:type="paragraph" w:customStyle="1" w:styleId="RightPar">
    <w:name w:val="Right Par"/>
    <w:basedOn w:val="Normal"/>
    <w:pPr>
      <w:ind w:left="5760" w:firstLine="720"/>
    </w:pPr>
  </w:style>
  <w:style w:type="paragraph" w:customStyle="1" w:styleId="headers">
    <w:name w:val="headers"/>
    <w:basedOn w:val="Normal"/>
    <w:pPr>
      <w:jc w:val="center"/>
    </w:pPr>
  </w:style>
  <w:style w:type="paragraph" w:styleId="TOC2">
    <w:name w:val="toc 2"/>
    <w:basedOn w:val="Normal"/>
    <w:next w:val="Normal"/>
    <w:uiPriority w:val="39"/>
    <w:qFormat/>
    <w:pPr>
      <w:tabs>
        <w:tab w:val="right" w:leader="dot" w:pos="8640"/>
      </w:tabs>
      <w:ind w:left="245"/>
    </w:pPr>
    <w:rPr>
      <w:sz w:val="20"/>
    </w:rPr>
  </w:style>
  <w:style w:type="paragraph" w:styleId="TOC3">
    <w:name w:val="toc 3"/>
    <w:basedOn w:val="Normal"/>
    <w:next w:val="Normal"/>
    <w:uiPriority w:val="39"/>
    <w:qFormat/>
    <w:pPr>
      <w:tabs>
        <w:tab w:val="right" w:leader="dot" w:pos="8640"/>
      </w:tabs>
      <w:ind w:left="475"/>
    </w:pPr>
    <w:rPr>
      <w:sz w:val="20"/>
    </w:rPr>
  </w:style>
  <w:style w:type="paragraph" w:styleId="TOC6">
    <w:name w:val="toc 6"/>
    <w:basedOn w:val="Normal"/>
    <w:next w:val="Normal"/>
    <w:semiHidden/>
    <w:pPr>
      <w:tabs>
        <w:tab w:val="right" w:pos="8640"/>
      </w:tabs>
      <w:ind w:left="1200"/>
    </w:pPr>
    <w:rPr>
      <w:sz w:val="20"/>
    </w:rPr>
  </w:style>
  <w:style w:type="paragraph" w:styleId="TOC7">
    <w:name w:val="toc 7"/>
    <w:basedOn w:val="Normal"/>
    <w:next w:val="Normal"/>
    <w:semiHidden/>
    <w:pPr>
      <w:tabs>
        <w:tab w:val="right" w:pos="8640"/>
      </w:tabs>
      <w:ind w:left="1440"/>
    </w:pPr>
    <w:rPr>
      <w:sz w:val="20"/>
    </w:rPr>
  </w:style>
  <w:style w:type="paragraph" w:styleId="TOC8">
    <w:name w:val="toc 8"/>
    <w:basedOn w:val="Normal"/>
    <w:next w:val="Normal"/>
    <w:semiHidden/>
    <w:pPr>
      <w:tabs>
        <w:tab w:val="right" w:pos="8640"/>
      </w:tabs>
      <w:ind w:left="1680"/>
    </w:pPr>
    <w:rPr>
      <w:sz w:val="20"/>
    </w:rPr>
  </w:style>
  <w:style w:type="paragraph" w:styleId="TOC9">
    <w:name w:val="toc 9"/>
    <w:basedOn w:val="Normal"/>
    <w:next w:val="Normal"/>
    <w:semiHidden/>
    <w:pPr>
      <w:tabs>
        <w:tab w:val="right" w:pos="8640"/>
      </w:tabs>
      <w:ind w:left="1920"/>
    </w:pPr>
    <w:rPr>
      <w:sz w:val="20"/>
    </w:r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BodyTextIndent">
    <w:name w:val="Body Text Indent"/>
    <w:basedOn w:val="Normal"/>
    <w:pPr>
      <w:ind w:left="1440" w:hanging="720"/>
      <w:jc w:val="both"/>
    </w:pPr>
  </w:style>
  <w:style w:type="paragraph" w:styleId="BodyTextIndent3">
    <w:name w:val="Body Text Indent 3"/>
    <w:basedOn w:val="Normal"/>
    <w:link w:val="BodyTextIndent3Char"/>
    <w:pPr>
      <w:ind w:left="720" w:hanging="720"/>
    </w:pPr>
  </w:style>
  <w:style w:type="paragraph" w:styleId="Subtitle">
    <w:name w:val="Subtitle"/>
    <w:basedOn w:val="Normal"/>
    <w:qFormat/>
    <w:pPr>
      <w:jc w:val="center"/>
    </w:pPr>
    <w:rPr>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szCs w:val="24"/>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BodyText2">
    <w:name w:val="Body Text 2"/>
    <w:basedOn w:val="Normal"/>
    <w:rPr>
      <w:b/>
      <w:bCs/>
      <w:color w:val="FF00FF"/>
    </w:rPr>
  </w:style>
  <w:style w:type="character" w:styleId="LineNumber">
    <w:name w:val="line number"/>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semiHidden/>
    <w:rsid w:val="009332FA"/>
    <w:rPr>
      <w:rFonts w:ascii="Tahoma" w:hAnsi="Tahoma" w:cs="Tahoma"/>
      <w:sz w:val="16"/>
      <w:szCs w:val="16"/>
    </w:rPr>
  </w:style>
  <w:style w:type="paragraph" w:styleId="ListParagraph">
    <w:name w:val="List Paragraph"/>
    <w:basedOn w:val="Normal"/>
    <w:uiPriority w:val="34"/>
    <w:qFormat/>
    <w:rsid w:val="006C6C54"/>
    <w:pPr>
      <w:ind w:left="720"/>
    </w:pPr>
  </w:style>
  <w:style w:type="character" w:styleId="CommentReference">
    <w:name w:val="annotation reference"/>
    <w:basedOn w:val="DefaultParagraphFont"/>
    <w:rsid w:val="00041617"/>
    <w:rPr>
      <w:sz w:val="18"/>
      <w:szCs w:val="18"/>
    </w:rPr>
  </w:style>
  <w:style w:type="paragraph" w:styleId="CommentText">
    <w:name w:val="annotation text"/>
    <w:basedOn w:val="Normal"/>
    <w:link w:val="CommentTextChar"/>
    <w:rsid w:val="00041617"/>
    <w:rPr>
      <w:szCs w:val="24"/>
    </w:rPr>
  </w:style>
  <w:style w:type="character" w:customStyle="1" w:styleId="CommentTextChar">
    <w:name w:val="Comment Text Char"/>
    <w:basedOn w:val="DefaultParagraphFont"/>
    <w:link w:val="CommentText"/>
    <w:rsid w:val="00041617"/>
    <w:rPr>
      <w:sz w:val="24"/>
      <w:szCs w:val="24"/>
    </w:rPr>
  </w:style>
  <w:style w:type="paragraph" w:styleId="CommentSubject">
    <w:name w:val="annotation subject"/>
    <w:basedOn w:val="CommentText"/>
    <w:next w:val="CommentText"/>
    <w:link w:val="CommentSubjectChar"/>
    <w:rsid w:val="00041617"/>
    <w:rPr>
      <w:b/>
      <w:bCs/>
      <w:sz w:val="20"/>
      <w:szCs w:val="20"/>
    </w:rPr>
  </w:style>
  <w:style w:type="character" w:customStyle="1" w:styleId="CommentSubjectChar">
    <w:name w:val="Comment Subject Char"/>
    <w:basedOn w:val="CommentTextChar"/>
    <w:link w:val="CommentSubject"/>
    <w:rsid w:val="00041617"/>
    <w:rPr>
      <w:b/>
      <w:bCs/>
      <w:sz w:val="24"/>
      <w:szCs w:val="24"/>
    </w:rPr>
  </w:style>
  <w:style w:type="paragraph" w:customStyle="1" w:styleId="FRCMHeading1">
    <w:name w:val="FRCM Heading 1"/>
    <w:basedOn w:val="Heading1"/>
    <w:link w:val="FRCMHeading1Char"/>
    <w:qFormat/>
    <w:rsid w:val="0011322C"/>
  </w:style>
  <w:style w:type="paragraph" w:customStyle="1" w:styleId="FRCMHeading2">
    <w:name w:val="FRCM Heading 2"/>
    <w:basedOn w:val="Heading2"/>
    <w:link w:val="FRCMHeading2Char"/>
    <w:qFormat/>
    <w:rsid w:val="0011322C"/>
  </w:style>
  <w:style w:type="character" w:customStyle="1" w:styleId="Heading1Char">
    <w:name w:val="Heading 1 Char"/>
    <w:basedOn w:val="DefaultParagraphFont"/>
    <w:link w:val="Heading1"/>
    <w:rsid w:val="0011322C"/>
    <w:rPr>
      <w:b/>
      <w:sz w:val="24"/>
    </w:rPr>
  </w:style>
  <w:style w:type="character" w:customStyle="1" w:styleId="FRCMHeading1Char">
    <w:name w:val="FRCM Heading 1 Char"/>
    <w:basedOn w:val="Heading1Char"/>
    <w:link w:val="FRCMHeading1"/>
    <w:rsid w:val="0011322C"/>
    <w:rPr>
      <w:b/>
      <w:sz w:val="24"/>
    </w:rPr>
  </w:style>
  <w:style w:type="paragraph" w:customStyle="1" w:styleId="FRCMHeading3">
    <w:name w:val="FRCM Heading 3"/>
    <w:basedOn w:val="Normal"/>
    <w:link w:val="FRCMHeading3Char"/>
    <w:qFormat/>
    <w:rsid w:val="00DE3940"/>
    <w:pPr>
      <w:jc w:val="both"/>
    </w:pPr>
    <w:rPr>
      <w:b/>
      <w:i/>
    </w:rPr>
  </w:style>
  <w:style w:type="character" w:customStyle="1" w:styleId="Heading2Char">
    <w:name w:val="Heading 2 Char"/>
    <w:basedOn w:val="DefaultParagraphFont"/>
    <w:link w:val="Heading2"/>
    <w:rsid w:val="0011322C"/>
    <w:rPr>
      <w:b/>
      <w:sz w:val="24"/>
    </w:rPr>
  </w:style>
  <w:style w:type="character" w:customStyle="1" w:styleId="FRCMHeading2Char">
    <w:name w:val="FRCM Heading 2 Char"/>
    <w:basedOn w:val="Heading2Char"/>
    <w:link w:val="FRCMHeading2"/>
    <w:rsid w:val="0011322C"/>
    <w:rPr>
      <w:b/>
      <w:sz w:val="24"/>
    </w:rPr>
  </w:style>
  <w:style w:type="paragraph" w:customStyle="1" w:styleId="FRCMHeading4">
    <w:name w:val="FRCM Heading 4"/>
    <w:basedOn w:val="Heading4"/>
    <w:link w:val="FRCMHeading4Char"/>
    <w:qFormat/>
    <w:rsid w:val="00DE3940"/>
    <w:pPr>
      <w:jc w:val="both"/>
    </w:pPr>
  </w:style>
  <w:style w:type="character" w:customStyle="1" w:styleId="FRCMHeading3Char">
    <w:name w:val="FRCM Heading 3 Char"/>
    <w:basedOn w:val="DefaultParagraphFont"/>
    <w:link w:val="FRCMHeading3"/>
    <w:rsid w:val="00DE3940"/>
    <w:rPr>
      <w:b/>
      <w:i/>
      <w:sz w:val="24"/>
    </w:rPr>
  </w:style>
  <w:style w:type="paragraph" w:styleId="TOCHeading">
    <w:name w:val="TOC Heading"/>
    <w:basedOn w:val="Heading1"/>
    <w:next w:val="Normal"/>
    <w:uiPriority w:val="39"/>
    <w:unhideWhenUsed/>
    <w:qFormat/>
    <w:rsid w:val="00DE3940"/>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rsid w:val="00DE3940"/>
    <w:rPr>
      <w:b/>
      <w:sz w:val="24"/>
      <w:u w:val="single"/>
    </w:rPr>
  </w:style>
  <w:style w:type="character" w:customStyle="1" w:styleId="FRCMHeading4Char">
    <w:name w:val="FRCM Heading 4 Char"/>
    <w:basedOn w:val="Heading4Char"/>
    <w:link w:val="FRCMHeading4"/>
    <w:rsid w:val="00DE3940"/>
    <w:rPr>
      <w:b/>
      <w:sz w:val="24"/>
      <w:u w:val="single"/>
    </w:rPr>
  </w:style>
  <w:style w:type="character" w:customStyle="1" w:styleId="FooterChar">
    <w:name w:val="Footer Char"/>
    <w:basedOn w:val="DefaultParagraphFont"/>
    <w:link w:val="Footer"/>
    <w:rsid w:val="005F3EAA"/>
    <w:rPr>
      <w:sz w:val="24"/>
    </w:rPr>
  </w:style>
  <w:style w:type="character" w:styleId="PageNumber">
    <w:name w:val="page number"/>
    <w:basedOn w:val="DefaultParagraphFont"/>
    <w:rsid w:val="005F3EAA"/>
  </w:style>
  <w:style w:type="paragraph" w:styleId="Revision">
    <w:name w:val="Revision"/>
    <w:hidden/>
    <w:uiPriority w:val="99"/>
    <w:semiHidden/>
    <w:rsid w:val="00BE3F28"/>
    <w:rPr>
      <w:sz w:val="24"/>
    </w:rPr>
  </w:style>
  <w:style w:type="character" w:customStyle="1" w:styleId="Heading3Char">
    <w:name w:val="Heading 3 Char"/>
    <w:basedOn w:val="DefaultParagraphFont"/>
    <w:link w:val="Heading3"/>
    <w:rsid w:val="009931A2"/>
    <w:rPr>
      <w:b/>
      <w:i/>
      <w:sz w:val="24"/>
    </w:rPr>
  </w:style>
  <w:style w:type="character" w:customStyle="1" w:styleId="BodyTextIndent3Char">
    <w:name w:val="Body Text Indent 3 Char"/>
    <w:basedOn w:val="DefaultParagraphFont"/>
    <w:link w:val="BodyTextIndent3"/>
    <w:rsid w:val="009931A2"/>
    <w:rPr>
      <w:sz w:val="24"/>
    </w:rPr>
  </w:style>
  <w:style w:type="paragraph" w:customStyle="1" w:styleId="MemoTextBold">
    <w:name w:val="MemoTextBold"/>
    <w:basedOn w:val="Normal"/>
    <w:qFormat/>
    <w:rsid w:val="00067163"/>
    <w:pPr>
      <w:pBdr>
        <w:top w:val="single" w:sz="18" w:space="1" w:color="auto"/>
      </w:pBdr>
      <w:tabs>
        <w:tab w:val="left" w:pos="1080"/>
      </w:tabs>
      <w:spacing w:line="360" w:lineRule="auto"/>
    </w:pPr>
    <w:rPr>
      <w:rFonts w:ascii="Helvetica" w:eastAsia="MS Mincho" w:hAnsi="Helvetica"/>
      <w:b/>
      <w:sz w:val="20"/>
    </w:rPr>
  </w:style>
  <w:style w:type="paragraph" w:customStyle="1" w:styleId="xmsoplaintext">
    <w:name w:val="xmsoplaintext"/>
    <w:basedOn w:val="Normal"/>
    <w:rsid w:val="00067163"/>
    <w:rPr>
      <w:rFonts w:ascii="Times New Roman" w:eastAsiaTheme="minorHAnsi" w:hAnsi="Times New Roman"/>
      <w:szCs w:val="24"/>
    </w:rPr>
  </w:style>
  <w:style w:type="character" w:styleId="UnresolvedMention">
    <w:name w:val="Unresolved Mention"/>
    <w:basedOn w:val="DefaultParagraphFont"/>
    <w:uiPriority w:val="99"/>
    <w:semiHidden/>
    <w:unhideWhenUsed/>
    <w:rsid w:val="000A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38782">
      <w:bodyDiv w:val="1"/>
      <w:marLeft w:val="0"/>
      <w:marRight w:val="0"/>
      <w:marTop w:val="0"/>
      <w:marBottom w:val="0"/>
      <w:divBdr>
        <w:top w:val="none" w:sz="0" w:space="0" w:color="auto"/>
        <w:left w:val="none" w:sz="0" w:space="0" w:color="auto"/>
        <w:bottom w:val="none" w:sz="0" w:space="0" w:color="auto"/>
        <w:right w:val="none" w:sz="0" w:space="0" w:color="auto"/>
      </w:divBdr>
    </w:div>
    <w:div w:id="1730111376">
      <w:bodyDiv w:val="1"/>
      <w:marLeft w:val="0"/>
      <w:marRight w:val="0"/>
      <w:marTop w:val="0"/>
      <w:marBottom w:val="0"/>
      <w:divBdr>
        <w:top w:val="none" w:sz="0" w:space="0" w:color="auto"/>
        <w:left w:val="none" w:sz="0" w:space="0" w:color="auto"/>
        <w:bottom w:val="none" w:sz="0" w:space="0" w:color="auto"/>
        <w:right w:val="none" w:sz="0" w:space="0" w:color="auto"/>
      </w:divBdr>
    </w:div>
    <w:div w:id="1812208699">
      <w:bodyDiv w:val="1"/>
      <w:marLeft w:val="0"/>
      <w:marRight w:val="0"/>
      <w:marTop w:val="0"/>
      <w:marBottom w:val="0"/>
      <w:divBdr>
        <w:top w:val="none" w:sz="0" w:space="0" w:color="auto"/>
        <w:left w:val="none" w:sz="0" w:space="0" w:color="auto"/>
        <w:bottom w:val="none" w:sz="0" w:space="0" w:color="auto"/>
        <w:right w:val="none" w:sz="0" w:space="0" w:color="auto"/>
      </w:divBdr>
    </w:div>
    <w:div w:id="1860655009">
      <w:bodyDiv w:val="1"/>
      <w:marLeft w:val="0"/>
      <w:marRight w:val="0"/>
      <w:marTop w:val="0"/>
      <w:marBottom w:val="0"/>
      <w:divBdr>
        <w:top w:val="none" w:sz="0" w:space="0" w:color="auto"/>
        <w:left w:val="none" w:sz="0" w:space="0" w:color="auto"/>
        <w:bottom w:val="none" w:sz="0" w:space="0" w:color="auto"/>
        <w:right w:val="none" w:sz="0" w:space="0" w:color="auto"/>
      </w:divBdr>
    </w:div>
    <w:div w:id="19698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sh-docdb.fnal.gov/cgi-bin/RetrieveFile?docid=525" TargetMode="External"/><Relationship Id="rId26" Type="http://schemas.openxmlformats.org/officeDocument/2006/relationships/hyperlink" Target="http://esh-docdb.fnal.gov/cgi-bin/RetrieveFile?docid=534" TargetMode="External"/><Relationship Id="rId3" Type="http://schemas.openxmlformats.org/officeDocument/2006/relationships/customXml" Target="../customXml/item3.xml"/><Relationship Id="rId21" Type="http://schemas.openxmlformats.org/officeDocument/2006/relationships/hyperlink" Target="http://esh-docdb.fnal.gov/cgi-bin/RetrieveFile?docid=42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esh-docdb.fnal.gov/cgi-bin/RetrieveFile?docid=34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sh.fnal.gov/pls/cert/schedule.show_course_details?this_course_code=FN000311&amp;this_instr_type=CR&amp;this_fermi_id=00000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sh-docdb.fnal.gov/cgi-bin/RetrieveFile?docid=525"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sh-docdb.fnal.gov/cgi-bin/ShowDocument?docid=5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8C901AAE61542A0B8D68DEFC71E2A" ma:contentTypeVersion="22" ma:contentTypeDescription="Create a new document." ma:contentTypeScope="" ma:versionID="1972b0d9605cbcb366d48d485b15664b">
  <xsd:schema xmlns:xsd="http://www.w3.org/2001/XMLSchema" xmlns:xs="http://www.w3.org/2001/XMLSchema" xmlns:p="http://schemas.microsoft.com/office/2006/metadata/properties" xmlns:ns2="5f8f6d3f-4c4c-42c8-9f0c-a7433b8e354e" targetNamespace="http://schemas.microsoft.com/office/2006/metadata/properties" ma:root="true" ma:fieldsID="f67db6478f9c51e1646faab4a8e2e5c7" ns2:_="">
    <xsd:import namespace="5f8f6d3f-4c4c-42c8-9f0c-a7433b8e35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f6d3f-4c4c-42c8-9f0c-a7433b8e35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8416-7151-4A18-906B-1E12E36D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f6d3f-4c4c-42c8-9f0c-a7433b8e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BF525-8A1C-4997-99E9-CB4BFD009E14}">
  <ds:schemaRefs>
    <ds:schemaRef ds:uri="http://schemas.microsoft.com/sharepoint/v3/contenttype/forms"/>
  </ds:schemaRefs>
</ds:datastoreItem>
</file>

<file path=customXml/itemProps3.xml><?xml version="1.0" encoding="utf-8"?>
<ds:datastoreItem xmlns:ds="http://schemas.openxmlformats.org/officeDocument/2006/customXml" ds:itemID="{CBCEC312-9D8E-42A8-BC0A-A4C7A6570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CBD249-1722-4AEE-AD79-2022E91F25E7}">
  <ds:schemaRefs>
    <ds:schemaRef ds:uri="http://schemas.microsoft.com/sharepoint/events"/>
  </ds:schemaRefs>
</ds:datastoreItem>
</file>

<file path=customXml/itemProps5.xml><?xml version="1.0" encoding="utf-8"?>
<ds:datastoreItem xmlns:ds="http://schemas.openxmlformats.org/officeDocument/2006/customXml" ds:itemID="{68742DB5-9302-4D89-8692-C4E73BA5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18408</Words>
  <Characters>104930</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CHAPTER 3  CONDUCT OF RADIOLOGICAL WORK</vt:lpstr>
    </vt:vector>
  </TitlesOfParts>
  <Company>FNAL</Company>
  <LinksUpToDate>false</LinksUpToDate>
  <CharactersWithSpaces>123092</CharactersWithSpaces>
  <SharedDoc>false</SharedDoc>
  <HLinks>
    <vt:vector size="294" baseType="variant">
      <vt:variant>
        <vt:i4>1900593</vt:i4>
      </vt:variant>
      <vt:variant>
        <vt:i4>284</vt:i4>
      </vt:variant>
      <vt:variant>
        <vt:i4>0</vt:i4>
      </vt:variant>
      <vt:variant>
        <vt:i4>5</vt:i4>
      </vt:variant>
      <vt:variant>
        <vt:lpwstr/>
      </vt:variant>
      <vt:variant>
        <vt:lpwstr>_Toc39457610</vt:lpwstr>
      </vt:variant>
      <vt:variant>
        <vt:i4>1310768</vt:i4>
      </vt:variant>
      <vt:variant>
        <vt:i4>278</vt:i4>
      </vt:variant>
      <vt:variant>
        <vt:i4>0</vt:i4>
      </vt:variant>
      <vt:variant>
        <vt:i4>5</vt:i4>
      </vt:variant>
      <vt:variant>
        <vt:lpwstr/>
      </vt:variant>
      <vt:variant>
        <vt:lpwstr>_Toc39457609</vt:lpwstr>
      </vt:variant>
      <vt:variant>
        <vt:i4>1376304</vt:i4>
      </vt:variant>
      <vt:variant>
        <vt:i4>272</vt:i4>
      </vt:variant>
      <vt:variant>
        <vt:i4>0</vt:i4>
      </vt:variant>
      <vt:variant>
        <vt:i4>5</vt:i4>
      </vt:variant>
      <vt:variant>
        <vt:lpwstr/>
      </vt:variant>
      <vt:variant>
        <vt:lpwstr>_Toc39457608</vt:lpwstr>
      </vt:variant>
      <vt:variant>
        <vt:i4>1703984</vt:i4>
      </vt:variant>
      <vt:variant>
        <vt:i4>266</vt:i4>
      </vt:variant>
      <vt:variant>
        <vt:i4>0</vt:i4>
      </vt:variant>
      <vt:variant>
        <vt:i4>5</vt:i4>
      </vt:variant>
      <vt:variant>
        <vt:lpwstr/>
      </vt:variant>
      <vt:variant>
        <vt:lpwstr>_Toc39457607</vt:lpwstr>
      </vt:variant>
      <vt:variant>
        <vt:i4>1769520</vt:i4>
      </vt:variant>
      <vt:variant>
        <vt:i4>260</vt:i4>
      </vt:variant>
      <vt:variant>
        <vt:i4>0</vt:i4>
      </vt:variant>
      <vt:variant>
        <vt:i4>5</vt:i4>
      </vt:variant>
      <vt:variant>
        <vt:lpwstr/>
      </vt:variant>
      <vt:variant>
        <vt:lpwstr>_Toc39457606</vt:lpwstr>
      </vt:variant>
      <vt:variant>
        <vt:i4>1572912</vt:i4>
      </vt:variant>
      <vt:variant>
        <vt:i4>254</vt:i4>
      </vt:variant>
      <vt:variant>
        <vt:i4>0</vt:i4>
      </vt:variant>
      <vt:variant>
        <vt:i4>5</vt:i4>
      </vt:variant>
      <vt:variant>
        <vt:lpwstr/>
      </vt:variant>
      <vt:variant>
        <vt:lpwstr>_Toc39457605</vt:lpwstr>
      </vt:variant>
      <vt:variant>
        <vt:i4>1638448</vt:i4>
      </vt:variant>
      <vt:variant>
        <vt:i4>248</vt:i4>
      </vt:variant>
      <vt:variant>
        <vt:i4>0</vt:i4>
      </vt:variant>
      <vt:variant>
        <vt:i4>5</vt:i4>
      </vt:variant>
      <vt:variant>
        <vt:lpwstr/>
      </vt:variant>
      <vt:variant>
        <vt:lpwstr>_Toc39457604</vt:lpwstr>
      </vt:variant>
      <vt:variant>
        <vt:i4>1966128</vt:i4>
      </vt:variant>
      <vt:variant>
        <vt:i4>242</vt:i4>
      </vt:variant>
      <vt:variant>
        <vt:i4>0</vt:i4>
      </vt:variant>
      <vt:variant>
        <vt:i4>5</vt:i4>
      </vt:variant>
      <vt:variant>
        <vt:lpwstr/>
      </vt:variant>
      <vt:variant>
        <vt:lpwstr>_Toc39457603</vt:lpwstr>
      </vt:variant>
      <vt:variant>
        <vt:i4>2031664</vt:i4>
      </vt:variant>
      <vt:variant>
        <vt:i4>236</vt:i4>
      </vt:variant>
      <vt:variant>
        <vt:i4>0</vt:i4>
      </vt:variant>
      <vt:variant>
        <vt:i4>5</vt:i4>
      </vt:variant>
      <vt:variant>
        <vt:lpwstr/>
      </vt:variant>
      <vt:variant>
        <vt:lpwstr>_Toc39457602</vt:lpwstr>
      </vt:variant>
      <vt:variant>
        <vt:i4>1835056</vt:i4>
      </vt:variant>
      <vt:variant>
        <vt:i4>230</vt:i4>
      </vt:variant>
      <vt:variant>
        <vt:i4>0</vt:i4>
      </vt:variant>
      <vt:variant>
        <vt:i4>5</vt:i4>
      </vt:variant>
      <vt:variant>
        <vt:lpwstr/>
      </vt:variant>
      <vt:variant>
        <vt:lpwstr>_Toc39457601</vt:lpwstr>
      </vt:variant>
      <vt:variant>
        <vt:i4>1900592</vt:i4>
      </vt:variant>
      <vt:variant>
        <vt:i4>224</vt:i4>
      </vt:variant>
      <vt:variant>
        <vt:i4>0</vt:i4>
      </vt:variant>
      <vt:variant>
        <vt:i4>5</vt:i4>
      </vt:variant>
      <vt:variant>
        <vt:lpwstr/>
      </vt:variant>
      <vt:variant>
        <vt:lpwstr>_Toc39457600</vt:lpwstr>
      </vt:variant>
      <vt:variant>
        <vt:i4>1507385</vt:i4>
      </vt:variant>
      <vt:variant>
        <vt:i4>218</vt:i4>
      </vt:variant>
      <vt:variant>
        <vt:i4>0</vt:i4>
      </vt:variant>
      <vt:variant>
        <vt:i4>5</vt:i4>
      </vt:variant>
      <vt:variant>
        <vt:lpwstr/>
      </vt:variant>
      <vt:variant>
        <vt:lpwstr>_Toc39457599</vt:lpwstr>
      </vt:variant>
      <vt:variant>
        <vt:i4>1441849</vt:i4>
      </vt:variant>
      <vt:variant>
        <vt:i4>212</vt:i4>
      </vt:variant>
      <vt:variant>
        <vt:i4>0</vt:i4>
      </vt:variant>
      <vt:variant>
        <vt:i4>5</vt:i4>
      </vt:variant>
      <vt:variant>
        <vt:lpwstr/>
      </vt:variant>
      <vt:variant>
        <vt:lpwstr>_Toc39457598</vt:lpwstr>
      </vt:variant>
      <vt:variant>
        <vt:i4>1638457</vt:i4>
      </vt:variant>
      <vt:variant>
        <vt:i4>206</vt:i4>
      </vt:variant>
      <vt:variant>
        <vt:i4>0</vt:i4>
      </vt:variant>
      <vt:variant>
        <vt:i4>5</vt:i4>
      </vt:variant>
      <vt:variant>
        <vt:lpwstr/>
      </vt:variant>
      <vt:variant>
        <vt:lpwstr>_Toc39457597</vt:lpwstr>
      </vt:variant>
      <vt:variant>
        <vt:i4>1572921</vt:i4>
      </vt:variant>
      <vt:variant>
        <vt:i4>200</vt:i4>
      </vt:variant>
      <vt:variant>
        <vt:i4>0</vt:i4>
      </vt:variant>
      <vt:variant>
        <vt:i4>5</vt:i4>
      </vt:variant>
      <vt:variant>
        <vt:lpwstr/>
      </vt:variant>
      <vt:variant>
        <vt:lpwstr>_Toc39457596</vt:lpwstr>
      </vt:variant>
      <vt:variant>
        <vt:i4>1769529</vt:i4>
      </vt:variant>
      <vt:variant>
        <vt:i4>194</vt:i4>
      </vt:variant>
      <vt:variant>
        <vt:i4>0</vt:i4>
      </vt:variant>
      <vt:variant>
        <vt:i4>5</vt:i4>
      </vt:variant>
      <vt:variant>
        <vt:lpwstr/>
      </vt:variant>
      <vt:variant>
        <vt:lpwstr>_Toc39457595</vt:lpwstr>
      </vt:variant>
      <vt:variant>
        <vt:i4>1703993</vt:i4>
      </vt:variant>
      <vt:variant>
        <vt:i4>188</vt:i4>
      </vt:variant>
      <vt:variant>
        <vt:i4>0</vt:i4>
      </vt:variant>
      <vt:variant>
        <vt:i4>5</vt:i4>
      </vt:variant>
      <vt:variant>
        <vt:lpwstr/>
      </vt:variant>
      <vt:variant>
        <vt:lpwstr>_Toc39457594</vt:lpwstr>
      </vt:variant>
      <vt:variant>
        <vt:i4>1900601</vt:i4>
      </vt:variant>
      <vt:variant>
        <vt:i4>182</vt:i4>
      </vt:variant>
      <vt:variant>
        <vt:i4>0</vt:i4>
      </vt:variant>
      <vt:variant>
        <vt:i4>5</vt:i4>
      </vt:variant>
      <vt:variant>
        <vt:lpwstr/>
      </vt:variant>
      <vt:variant>
        <vt:lpwstr>_Toc39457593</vt:lpwstr>
      </vt:variant>
      <vt:variant>
        <vt:i4>1835065</vt:i4>
      </vt:variant>
      <vt:variant>
        <vt:i4>176</vt:i4>
      </vt:variant>
      <vt:variant>
        <vt:i4>0</vt:i4>
      </vt:variant>
      <vt:variant>
        <vt:i4>5</vt:i4>
      </vt:variant>
      <vt:variant>
        <vt:lpwstr/>
      </vt:variant>
      <vt:variant>
        <vt:lpwstr>_Toc39457592</vt:lpwstr>
      </vt:variant>
      <vt:variant>
        <vt:i4>2031673</vt:i4>
      </vt:variant>
      <vt:variant>
        <vt:i4>170</vt:i4>
      </vt:variant>
      <vt:variant>
        <vt:i4>0</vt:i4>
      </vt:variant>
      <vt:variant>
        <vt:i4>5</vt:i4>
      </vt:variant>
      <vt:variant>
        <vt:lpwstr/>
      </vt:variant>
      <vt:variant>
        <vt:lpwstr>_Toc39457591</vt:lpwstr>
      </vt:variant>
      <vt:variant>
        <vt:i4>1966137</vt:i4>
      </vt:variant>
      <vt:variant>
        <vt:i4>164</vt:i4>
      </vt:variant>
      <vt:variant>
        <vt:i4>0</vt:i4>
      </vt:variant>
      <vt:variant>
        <vt:i4>5</vt:i4>
      </vt:variant>
      <vt:variant>
        <vt:lpwstr/>
      </vt:variant>
      <vt:variant>
        <vt:lpwstr>_Toc39457590</vt:lpwstr>
      </vt:variant>
      <vt:variant>
        <vt:i4>1507384</vt:i4>
      </vt:variant>
      <vt:variant>
        <vt:i4>158</vt:i4>
      </vt:variant>
      <vt:variant>
        <vt:i4>0</vt:i4>
      </vt:variant>
      <vt:variant>
        <vt:i4>5</vt:i4>
      </vt:variant>
      <vt:variant>
        <vt:lpwstr/>
      </vt:variant>
      <vt:variant>
        <vt:lpwstr>_Toc39457589</vt:lpwstr>
      </vt:variant>
      <vt:variant>
        <vt:i4>1441848</vt:i4>
      </vt:variant>
      <vt:variant>
        <vt:i4>152</vt:i4>
      </vt:variant>
      <vt:variant>
        <vt:i4>0</vt:i4>
      </vt:variant>
      <vt:variant>
        <vt:i4>5</vt:i4>
      </vt:variant>
      <vt:variant>
        <vt:lpwstr/>
      </vt:variant>
      <vt:variant>
        <vt:lpwstr>_Toc39457588</vt:lpwstr>
      </vt:variant>
      <vt:variant>
        <vt:i4>1638456</vt:i4>
      </vt:variant>
      <vt:variant>
        <vt:i4>146</vt:i4>
      </vt:variant>
      <vt:variant>
        <vt:i4>0</vt:i4>
      </vt:variant>
      <vt:variant>
        <vt:i4>5</vt:i4>
      </vt:variant>
      <vt:variant>
        <vt:lpwstr/>
      </vt:variant>
      <vt:variant>
        <vt:lpwstr>_Toc39457587</vt:lpwstr>
      </vt:variant>
      <vt:variant>
        <vt:i4>1572920</vt:i4>
      </vt:variant>
      <vt:variant>
        <vt:i4>140</vt:i4>
      </vt:variant>
      <vt:variant>
        <vt:i4>0</vt:i4>
      </vt:variant>
      <vt:variant>
        <vt:i4>5</vt:i4>
      </vt:variant>
      <vt:variant>
        <vt:lpwstr/>
      </vt:variant>
      <vt:variant>
        <vt:lpwstr>_Toc39457586</vt:lpwstr>
      </vt:variant>
      <vt:variant>
        <vt:i4>1769528</vt:i4>
      </vt:variant>
      <vt:variant>
        <vt:i4>134</vt:i4>
      </vt:variant>
      <vt:variant>
        <vt:i4>0</vt:i4>
      </vt:variant>
      <vt:variant>
        <vt:i4>5</vt:i4>
      </vt:variant>
      <vt:variant>
        <vt:lpwstr/>
      </vt:variant>
      <vt:variant>
        <vt:lpwstr>_Toc39457585</vt:lpwstr>
      </vt:variant>
      <vt:variant>
        <vt:i4>1703992</vt:i4>
      </vt:variant>
      <vt:variant>
        <vt:i4>128</vt:i4>
      </vt:variant>
      <vt:variant>
        <vt:i4>0</vt:i4>
      </vt:variant>
      <vt:variant>
        <vt:i4>5</vt:i4>
      </vt:variant>
      <vt:variant>
        <vt:lpwstr/>
      </vt:variant>
      <vt:variant>
        <vt:lpwstr>_Toc39457584</vt:lpwstr>
      </vt:variant>
      <vt:variant>
        <vt:i4>1900600</vt:i4>
      </vt:variant>
      <vt:variant>
        <vt:i4>122</vt:i4>
      </vt:variant>
      <vt:variant>
        <vt:i4>0</vt:i4>
      </vt:variant>
      <vt:variant>
        <vt:i4>5</vt:i4>
      </vt:variant>
      <vt:variant>
        <vt:lpwstr/>
      </vt:variant>
      <vt:variant>
        <vt:lpwstr>_Toc39457583</vt:lpwstr>
      </vt:variant>
      <vt:variant>
        <vt:i4>1835064</vt:i4>
      </vt:variant>
      <vt:variant>
        <vt:i4>116</vt:i4>
      </vt:variant>
      <vt:variant>
        <vt:i4>0</vt:i4>
      </vt:variant>
      <vt:variant>
        <vt:i4>5</vt:i4>
      </vt:variant>
      <vt:variant>
        <vt:lpwstr/>
      </vt:variant>
      <vt:variant>
        <vt:lpwstr>_Toc39457582</vt:lpwstr>
      </vt:variant>
      <vt:variant>
        <vt:i4>2031672</vt:i4>
      </vt:variant>
      <vt:variant>
        <vt:i4>110</vt:i4>
      </vt:variant>
      <vt:variant>
        <vt:i4>0</vt:i4>
      </vt:variant>
      <vt:variant>
        <vt:i4>5</vt:i4>
      </vt:variant>
      <vt:variant>
        <vt:lpwstr/>
      </vt:variant>
      <vt:variant>
        <vt:lpwstr>_Toc39457581</vt:lpwstr>
      </vt:variant>
      <vt:variant>
        <vt:i4>1966136</vt:i4>
      </vt:variant>
      <vt:variant>
        <vt:i4>104</vt:i4>
      </vt:variant>
      <vt:variant>
        <vt:i4>0</vt:i4>
      </vt:variant>
      <vt:variant>
        <vt:i4>5</vt:i4>
      </vt:variant>
      <vt:variant>
        <vt:lpwstr/>
      </vt:variant>
      <vt:variant>
        <vt:lpwstr>_Toc39457580</vt:lpwstr>
      </vt:variant>
      <vt:variant>
        <vt:i4>1507383</vt:i4>
      </vt:variant>
      <vt:variant>
        <vt:i4>98</vt:i4>
      </vt:variant>
      <vt:variant>
        <vt:i4>0</vt:i4>
      </vt:variant>
      <vt:variant>
        <vt:i4>5</vt:i4>
      </vt:variant>
      <vt:variant>
        <vt:lpwstr/>
      </vt:variant>
      <vt:variant>
        <vt:lpwstr>_Toc39457579</vt:lpwstr>
      </vt:variant>
      <vt:variant>
        <vt:i4>1441847</vt:i4>
      </vt:variant>
      <vt:variant>
        <vt:i4>92</vt:i4>
      </vt:variant>
      <vt:variant>
        <vt:i4>0</vt:i4>
      </vt:variant>
      <vt:variant>
        <vt:i4>5</vt:i4>
      </vt:variant>
      <vt:variant>
        <vt:lpwstr/>
      </vt:variant>
      <vt:variant>
        <vt:lpwstr>_Toc39457578</vt:lpwstr>
      </vt:variant>
      <vt:variant>
        <vt:i4>1638455</vt:i4>
      </vt:variant>
      <vt:variant>
        <vt:i4>86</vt:i4>
      </vt:variant>
      <vt:variant>
        <vt:i4>0</vt:i4>
      </vt:variant>
      <vt:variant>
        <vt:i4>5</vt:i4>
      </vt:variant>
      <vt:variant>
        <vt:lpwstr/>
      </vt:variant>
      <vt:variant>
        <vt:lpwstr>_Toc39457577</vt:lpwstr>
      </vt:variant>
      <vt:variant>
        <vt:i4>1572919</vt:i4>
      </vt:variant>
      <vt:variant>
        <vt:i4>80</vt:i4>
      </vt:variant>
      <vt:variant>
        <vt:i4>0</vt:i4>
      </vt:variant>
      <vt:variant>
        <vt:i4>5</vt:i4>
      </vt:variant>
      <vt:variant>
        <vt:lpwstr/>
      </vt:variant>
      <vt:variant>
        <vt:lpwstr>_Toc39457576</vt:lpwstr>
      </vt:variant>
      <vt:variant>
        <vt:i4>1769527</vt:i4>
      </vt:variant>
      <vt:variant>
        <vt:i4>74</vt:i4>
      </vt:variant>
      <vt:variant>
        <vt:i4>0</vt:i4>
      </vt:variant>
      <vt:variant>
        <vt:i4>5</vt:i4>
      </vt:variant>
      <vt:variant>
        <vt:lpwstr/>
      </vt:variant>
      <vt:variant>
        <vt:lpwstr>_Toc39457575</vt:lpwstr>
      </vt:variant>
      <vt:variant>
        <vt:i4>1703991</vt:i4>
      </vt:variant>
      <vt:variant>
        <vt:i4>68</vt:i4>
      </vt:variant>
      <vt:variant>
        <vt:i4>0</vt:i4>
      </vt:variant>
      <vt:variant>
        <vt:i4>5</vt:i4>
      </vt:variant>
      <vt:variant>
        <vt:lpwstr/>
      </vt:variant>
      <vt:variant>
        <vt:lpwstr>_Toc39457574</vt:lpwstr>
      </vt:variant>
      <vt:variant>
        <vt:i4>1900599</vt:i4>
      </vt:variant>
      <vt:variant>
        <vt:i4>62</vt:i4>
      </vt:variant>
      <vt:variant>
        <vt:i4>0</vt:i4>
      </vt:variant>
      <vt:variant>
        <vt:i4>5</vt:i4>
      </vt:variant>
      <vt:variant>
        <vt:lpwstr/>
      </vt:variant>
      <vt:variant>
        <vt:lpwstr>_Toc39457573</vt:lpwstr>
      </vt:variant>
      <vt:variant>
        <vt:i4>1835063</vt:i4>
      </vt:variant>
      <vt:variant>
        <vt:i4>56</vt:i4>
      </vt:variant>
      <vt:variant>
        <vt:i4>0</vt:i4>
      </vt:variant>
      <vt:variant>
        <vt:i4>5</vt:i4>
      </vt:variant>
      <vt:variant>
        <vt:lpwstr/>
      </vt:variant>
      <vt:variant>
        <vt:lpwstr>_Toc39457572</vt:lpwstr>
      </vt:variant>
      <vt:variant>
        <vt:i4>2031671</vt:i4>
      </vt:variant>
      <vt:variant>
        <vt:i4>50</vt:i4>
      </vt:variant>
      <vt:variant>
        <vt:i4>0</vt:i4>
      </vt:variant>
      <vt:variant>
        <vt:i4>5</vt:i4>
      </vt:variant>
      <vt:variant>
        <vt:lpwstr/>
      </vt:variant>
      <vt:variant>
        <vt:lpwstr>_Toc39457571</vt:lpwstr>
      </vt:variant>
      <vt:variant>
        <vt:i4>1966135</vt:i4>
      </vt:variant>
      <vt:variant>
        <vt:i4>44</vt:i4>
      </vt:variant>
      <vt:variant>
        <vt:i4>0</vt:i4>
      </vt:variant>
      <vt:variant>
        <vt:i4>5</vt:i4>
      </vt:variant>
      <vt:variant>
        <vt:lpwstr/>
      </vt:variant>
      <vt:variant>
        <vt:lpwstr>_Toc39457570</vt:lpwstr>
      </vt:variant>
      <vt:variant>
        <vt:i4>1507382</vt:i4>
      </vt:variant>
      <vt:variant>
        <vt:i4>38</vt:i4>
      </vt:variant>
      <vt:variant>
        <vt:i4>0</vt:i4>
      </vt:variant>
      <vt:variant>
        <vt:i4>5</vt:i4>
      </vt:variant>
      <vt:variant>
        <vt:lpwstr/>
      </vt:variant>
      <vt:variant>
        <vt:lpwstr>_Toc39457569</vt:lpwstr>
      </vt:variant>
      <vt:variant>
        <vt:i4>1441846</vt:i4>
      </vt:variant>
      <vt:variant>
        <vt:i4>32</vt:i4>
      </vt:variant>
      <vt:variant>
        <vt:i4>0</vt:i4>
      </vt:variant>
      <vt:variant>
        <vt:i4>5</vt:i4>
      </vt:variant>
      <vt:variant>
        <vt:lpwstr/>
      </vt:variant>
      <vt:variant>
        <vt:lpwstr>_Toc39457568</vt:lpwstr>
      </vt:variant>
      <vt:variant>
        <vt:i4>1638454</vt:i4>
      </vt:variant>
      <vt:variant>
        <vt:i4>26</vt:i4>
      </vt:variant>
      <vt:variant>
        <vt:i4>0</vt:i4>
      </vt:variant>
      <vt:variant>
        <vt:i4>5</vt:i4>
      </vt:variant>
      <vt:variant>
        <vt:lpwstr/>
      </vt:variant>
      <vt:variant>
        <vt:lpwstr>_Toc39457567</vt:lpwstr>
      </vt:variant>
      <vt:variant>
        <vt:i4>1572918</vt:i4>
      </vt:variant>
      <vt:variant>
        <vt:i4>20</vt:i4>
      </vt:variant>
      <vt:variant>
        <vt:i4>0</vt:i4>
      </vt:variant>
      <vt:variant>
        <vt:i4>5</vt:i4>
      </vt:variant>
      <vt:variant>
        <vt:lpwstr/>
      </vt:variant>
      <vt:variant>
        <vt:lpwstr>_Toc39457566</vt:lpwstr>
      </vt:variant>
      <vt:variant>
        <vt:i4>1769526</vt:i4>
      </vt:variant>
      <vt:variant>
        <vt:i4>14</vt:i4>
      </vt:variant>
      <vt:variant>
        <vt:i4>0</vt:i4>
      </vt:variant>
      <vt:variant>
        <vt:i4>5</vt:i4>
      </vt:variant>
      <vt:variant>
        <vt:lpwstr/>
      </vt:variant>
      <vt:variant>
        <vt:lpwstr>_Toc39457565</vt:lpwstr>
      </vt:variant>
      <vt:variant>
        <vt:i4>1703990</vt:i4>
      </vt:variant>
      <vt:variant>
        <vt:i4>8</vt:i4>
      </vt:variant>
      <vt:variant>
        <vt:i4>0</vt:i4>
      </vt:variant>
      <vt:variant>
        <vt:i4>5</vt:i4>
      </vt:variant>
      <vt:variant>
        <vt:lpwstr/>
      </vt:variant>
      <vt:variant>
        <vt:lpwstr>_Toc39457564</vt:lpwstr>
      </vt:variant>
      <vt:variant>
        <vt:i4>1900598</vt:i4>
      </vt:variant>
      <vt:variant>
        <vt:i4>2</vt:i4>
      </vt:variant>
      <vt:variant>
        <vt:i4>0</vt:i4>
      </vt:variant>
      <vt:variant>
        <vt:i4>5</vt:i4>
      </vt:variant>
      <vt:variant>
        <vt:lpwstr/>
      </vt:variant>
      <vt:variant>
        <vt:lpwstr>_Toc39457563</vt:lpwstr>
      </vt: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CONDUCT OF RADIOLOGICAL WORK</dc:title>
  <dc:creator>Don Cossairt;Madelyn Wolter;Matthew Quinn;Wayne Schmitt</dc:creator>
  <cp:lastModifiedBy>Kristy Gibson</cp:lastModifiedBy>
  <cp:revision>2</cp:revision>
  <cp:lastPrinted>2020-12-23T20:25:00Z</cp:lastPrinted>
  <dcterms:created xsi:type="dcterms:W3CDTF">2020-12-23T20:25:00Z</dcterms:created>
  <dcterms:modified xsi:type="dcterms:W3CDTF">2020-12-23T20:25:00Z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0x0101004358C901AAE61542A0B8D68DEFC71E2A</vt:lpwstr>
  </property>
</Properties>
</file>