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F991A0" w14:textId="77777777" w:rsidR="00142C80" w:rsidRPr="00515C96" w:rsidRDefault="00142C80" w:rsidP="00142C80">
      <w:pPr>
        <w:jc w:val="center"/>
        <w:rPr>
          <w:b/>
          <w:sz w:val="28"/>
          <w:szCs w:val="28"/>
        </w:rPr>
      </w:pPr>
    </w:p>
    <w:p w14:paraId="76548D8D" w14:textId="77777777" w:rsidR="00142C80" w:rsidRPr="00515C96" w:rsidRDefault="00142C80" w:rsidP="00142C80">
      <w:pPr>
        <w:jc w:val="center"/>
        <w:rPr>
          <w:b/>
          <w:sz w:val="28"/>
          <w:szCs w:val="28"/>
        </w:rPr>
      </w:pPr>
    </w:p>
    <w:p w14:paraId="24C73FC1" w14:textId="77777777" w:rsidR="00142C80" w:rsidRPr="00515C96" w:rsidRDefault="00142C80" w:rsidP="00142C80">
      <w:pPr>
        <w:jc w:val="center"/>
        <w:rPr>
          <w:b/>
          <w:sz w:val="28"/>
          <w:szCs w:val="28"/>
        </w:rPr>
      </w:pPr>
    </w:p>
    <w:p w14:paraId="0AE58763" w14:textId="77777777" w:rsidR="00142C80" w:rsidRPr="00515C96" w:rsidRDefault="00142C80" w:rsidP="00142C80">
      <w:pPr>
        <w:jc w:val="center"/>
        <w:rPr>
          <w:b/>
          <w:sz w:val="28"/>
          <w:szCs w:val="28"/>
        </w:rPr>
      </w:pPr>
    </w:p>
    <w:p w14:paraId="2287A441" w14:textId="6A00DB4A" w:rsidR="00AB4D65" w:rsidRPr="00515C96" w:rsidRDefault="004F254C" w:rsidP="00AB4D65">
      <w:pPr>
        <w:ind w:right="36"/>
        <w:jc w:val="center"/>
        <w:rPr>
          <w:color w:val="000000"/>
          <w:sz w:val="36"/>
          <w:szCs w:val="36"/>
        </w:rPr>
      </w:pPr>
      <w:r w:rsidRPr="00515C96">
        <w:rPr>
          <w:color w:val="000000"/>
          <w:sz w:val="36"/>
          <w:szCs w:val="36"/>
        </w:rPr>
        <w:t xml:space="preserve">FESHM </w:t>
      </w:r>
      <w:r w:rsidR="00E55BA2" w:rsidRPr="00515C96">
        <w:rPr>
          <w:color w:val="000000"/>
          <w:sz w:val="36"/>
          <w:szCs w:val="36"/>
        </w:rPr>
        <w:t>7040</w:t>
      </w:r>
      <w:r w:rsidRPr="00515C96">
        <w:rPr>
          <w:color w:val="000000"/>
          <w:sz w:val="36"/>
          <w:szCs w:val="36"/>
        </w:rPr>
        <w:t xml:space="preserve">: </w:t>
      </w:r>
      <w:r w:rsidR="00E55BA2" w:rsidRPr="00515C96">
        <w:rPr>
          <w:color w:val="000000"/>
          <w:sz w:val="36"/>
          <w:szCs w:val="36"/>
        </w:rPr>
        <w:t xml:space="preserve"> CONCRETE CUTTING AND CORING ACTIVITIES</w:t>
      </w:r>
    </w:p>
    <w:p w14:paraId="48B5096F" w14:textId="77777777" w:rsidR="00142C80" w:rsidRPr="00515C96" w:rsidRDefault="00142C80" w:rsidP="00AB4D65">
      <w:pPr>
        <w:pStyle w:val="Heading1"/>
        <w:numPr>
          <w:ilvl w:val="0"/>
          <w:numId w:val="0"/>
        </w:numPr>
        <w:jc w:val="both"/>
        <w:rPr>
          <w:b w:val="0"/>
          <w:sz w:val="36"/>
          <w:szCs w:val="36"/>
        </w:rPr>
      </w:pPr>
    </w:p>
    <w:p w14:paraId="6437CD86" w14:textId="77777777" w:rsidR="00142C80" w:rsidRPr="00515C96" w:rsidRDefault="00142C80" w:rsidP="00142C80">
      <w:pPr>
        <w:jc w:val="center"/>
        <w:rPr>
          <w:b/>
          <w:sz w:val="28"/>
          <w:szCs w:val="28"/>
        </w:rPr>
      </w:pPr>
    </w:p>
    <w:p w14:paraId="4BD48497" w14:textId="77777777" w:rsidR="00142C80" w:rsidRPr="00515C96" w:rsidRDefault="00142C80" w:rsidP="00142C80">
      <w:pPr>
        <w:jc w:val="center"/>
        <w:rPr>
          <w:b/>
          <w:sz w:val="28"/>
          <w:szCs w:val="28"/>
        </w:rPr>
      </w:pPr>
    </w:p>
    <w:p w14:paraId="32EF78D0" w14:textId="77777777" w:rsidR="00142C80" w:rsidRPr="00515C96" w:rsidRDefault="00142C80" w:rsidP="00142C80">
      <w:pPr>
        <w:jc w:val="center"/>
        <w:rPr>
          <w:b/>
          <w:sz w:val="28"/>
          <w:szCs w:val="28"/>
        </w:rPr>
      </w:pPr>
    </w:p>
    <w:p w14:paraId="27FA82E1" w14:textId="77777777" w:rsidR="00DB5D5A" w:rsidRPr="00515C96" w:rsidRDefault="00743FAE" w:rsidP="00DB5D5A">
      <w:pPr>
        <w:ind w:right="-140"/>
        <w:jc w:val="center"/>
        <w:rPr>
          <w:b/>
          <w:color w:val="000000"/>
        </w:rPr>
      </w:pPr>
      <w:r w:rsidRPr="00515C96">
        <w:rPr>
          <w:b/>
          <w:color w:val="000000"/>
        </w:rPr>
        <w:t>Revision History</w:t>
      </w:r>
    </w:p>
    <w:p w14:paraId="507BB7DF" w14:textId="77777777" w:rsidR="00DB5D5A" w:rsidRPr="00515C96" w:rsidRDefault="00DB5D5A" w:rsidP="00DB5D5A">
      <w:pPr>
        <w:ind w:right="-140"/>
        <w:rPr>
          <w:b/>
          <w:color w:val="000000"/>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088"/>
        <w:gridCol w:w="4500"/>
        <w:gridCol w:w="2700"/>
      </w:tblGrid>
      <w:tr w:rsidR="00743FAE" w:rsidRPr="00515C96" w14:paraId="7190CC7A" w14:textId="77777777" w:rsidTr="00D115E0">
        <w:tc>
          <w:tcPr>
            <w:tcW w:w="2088" w:type="dxa"/>
          </w:tcPr>
          <w:p w14:paraId="3549C073" w14:textId="77777777" w:rsidR="00743FAE" w:rsidRPr="00515C96" w:rsidRDefault="00743FAE" w:rsidP="0075526A">
            <w:pPr>
              <w:tabs>
                <w:tab w:val="left" w:pos="720"/>
              </w:tabs>
              <w:jc w:val="center"/>
              <w:rPr>
                <w:b/>
              </w:rPr>
            </w:pPr>
            <w:r w:rsidRPr="00515C96">
              <w:rPr>
                <w:b/>
              </w:rPr>
              <w:t>Author</w:t>
            </w:r>
          </w:p>
        </w:tc>
        <w:tc>
          <w:tcPr>
            <w:tcW w:w="4500" w:type="dxa"/>
          </w:tcPr>
          <w:p w14:paraId="6968DED5" w14:textId="77777777" w:rsidR="00743FAE" w:rsidRPr="00515C96" w:rsidRDefault="00743FAE" w:rsidP="0075526A">
            <w:pPr>
              <w:tabs>
                <w:tab w:val="left" w:pos="720"/>
              </w:tabs>
              <w:jc w:val="center"/>
              <w:rPr>
                <w:b/>
              </w:rPr>
            </w:pPr>
            <w:r w:rsidRPr="00515C96">
              <w:rPr>
                <w:b/>
              </w:rPr>
              <w:t>Description of Change</w:t>
            </w:r>
          </w:p>
        </w:tc>
        <w:tc>
          <w:tcPr>
            <w:tcW w:w="2700" w:type="dxa"/>
          </w:tcPr>
          <w:p w14:paraId="77397029" w14:textId="54FFC2E7" w:rsidR="00743FAE" w:rsidRPr="00515C96" w:rsidRDefault="00C77684" w:rsidP="00C77684">
            <w:pPr>
              <w:tabs>
                <w:tab w:val="left" w:pos="720"/>
              </w:tabs>
              <w:jc w:val="center"/>
              <w:rPr>
                <w:b/>
              </w:rPr>
            </w:pPr>
            <w:r>
              <w:rPr>
                <w:b/>
              </w:rPr>
              <w:t>Revision Date</w:t>
            </w:r>
          </w:p>
        </w:tc>
      </w:tr>
      <w:tr w:rsidR="00743FAE" w:rsidRPr="00515C96" w14:paraId="33F8668D" w14:textId="77777777" w:rsidTr="00C77684">
        <w:tc>
          <w:tcPr>
            <w:tcW w:w="2088" w:type="dxa"/>
          </w:tcPr>
          <w:p w14:paraId="0A49DB1D" w14:textId="77BFE622" w:rsidR="00743FAE" w:rsidRPr="00515C96" w:rsidRDefault="002A3264" w:rsidP="00C77684">
            <w:pPr>
              <w:tabs>
                <w:tab w:val="left" w:pos="720"/>
              </w:tabs>
              <w:jc w:val="left"/>
            </w:pPr>
            <w:r>
              <w:rPr>
                <w:szCs w:val="22"/>
              </w:rPr>
              <w:t xml:space="preserve">Jim </w:t>
            </w:r>
            <w:proofErr w:type="spellStart"/>
            <w:r>
              <w:rPr>
                <w:szCs w:val="22"/>
              </w:rPr>
              <w:t>Niehoff</w:t>
            </w:r>
            <w:proofErr w:type="spellEnd"/>
          </w:p>
        </w:tc>
        <w:tc>
          <w:tcPr>
            <w:tcW w:w="4500" w:type="dxa"/>
          </w:tcPr>
          <w:p w14:paraId="1A5E5721" w14:textId="77777777" w:rsidR="00C77684" w:rsidRPr="00C77684" w:rsidRDefault="002A3264" w:rsidP="00C77684">
            <w:pPr>
              <w:pStyle w:val="ListParagraph"/>
              <w:numPr>
                <w:ilvl w:val="0"/>
                <w:numId w:val="14"/>
              </w:numPr>
              <w:ind w:left="252" w:hanging="198"/>
              <w:jc w:val="left"/>
            </w:pPr>
            <w:r w:rsidRPr="00C77684">
              <w:rPr>
                <w:szCs w:val="22"/>
              </w:rPr>
              <w:t>Applied</w:t>
            </w:r>
            <w:r w:rsidR="00743FAE" w:rsidRPr="00C77684">
              <w:rPr>
                <w:szCs w:val="22"/>
              </w:rPr>
              <w:t xml:space="preserve"> FESHM Chapter formatting template </w:t>
            </w:r>
          </w:p>
          <w:p w14:paraId="4E67AD4B" w14:textId="64E24A82" w:rsidR="00743FAE" w:rsidRPr="00515C96" w:rsidRDefault="00C77684" w:rsidP="00C77684">
            <w:pPr>
              <w:pStyle w:val="ListParagraph"/>
              <w:numPr>
                <w:ilvl w:val="0"/>
                <w:numId w:val="14"/>
              </w:numPr>
              <w:ind w:left="252" w:hanging="198"/>
              <w:jc w:val="left"/>
            </w:pPr>
            <w:r>
              <w:rPr>
                <w:szCs w:val="22"/>
              </w:rPr>
              <w:t>R</w:t>
            </w:r>
            <w:r w:rsidR="002A3264" w:rsidRPr="00C77684">
              <w:rPr>
                <w:szCs w:val="22"/>
              </w:rPr>
              <w:t>evised electrical FESHM chapters</w:t>
            </w:r>
            <w:r w:rsidR="00743FAE" w:rsidRPr="00C77684">
              <w:rPr>
                <w:szCs w:val="22"/>
              </w:rPr>
              <w:t>.</w:t>
            </w:r>
          </w:p>
        </w:tc>
        <w:tc>
          <w:tcPr>
            <w:tcW w:w="2700" w:type="dxa"/>
          </w:tcPr>
          <w:p w14:paraId="7A6FF434" w14:textId="764A0E28" w:rsidR="00743FAE" w:rsidRPr="00515C96" w:rsidRDefault="003D743D" w:rsidP="00C77684">
            <w:pPr>
              <w:tabs>
                <w:tab w:val="left" w:pos="720"/>
              </w:tabs>
              <w:jc w:val="left"/>
            </w:pPr>
            <w:r>
              <w:rPr>
                <w:szCs w:val="22"/>
              </w:rPr>
              <w:t xml:space="preserve">January </w:t>
            </w:r>
            <w:r w:rsidR="00743FAE" w:rsidRPr="00515C96">
              <w:rPr>
                <w:szCs w:val="22"/>
              </w:rPr>
              <w:t>201</w:t>
            </w:r>
            <w:r>
              <w:rPr>
                <w:szCs w:val="22"/>
              </w:rPr>
              <w:t>5</w:t>
            </w:r>
          </w:p>
        </w:tc>
      </w:tr>
      <w:tr w:rsidR="002A3264" w:rsidRPr="00515C96" w14:paraId="6CF0F69E" w14:textId="77777777" w:rsidTr="002A3264">
        <w:tc>
          <w:tcPr>
            <w:tcW w:w="2088" w:type="dxa"/>
            <w:vAlign w:val="center"/>
          </w:tcPr>
          <w:p w14:paraId="4FD35BF3" w14:textId="105E3C19" w:rsidR="002A3264" w:rsidRPr="00515C96" w:rsidRDefault="002A3264" w:rsidP="002A3264">
            <w:pPr>
              <w:tabs>
                <w:tab w:val="left" w:pos="720"/>
              </w:tabs>
              <w:jc w:val="left"/>
            </w:pPr>
            <w:r>
              <w:rPr>
                <w:szCs w:val="22"/>
              </w:rPr>
              <w:t xml:space="preserve">Ed </w:t>
            </w:r>
            <w:proofErr w:type="spellStart"/>
            <w:r>
              <w:rPr>
                <w:szCs w:val="22"/>
              </w:rPr>
              <w:t>Crumpley</w:t>
            </w:r>
            <w:proofErr w:type="spellEnd"/>
          </w:p>
        </w:tc>
        <w:tc>
          <w:tcPr>
            <w:tcW w:w="4500" w:type="dxa"/>
          </w:tcPr>
          <w:p w14:paraId="7A7B616D" w14:textId="00439D67" w:rsidR="002A3264" w:rsidRPr="00515C96" w:rsidRDefault="002A3264" w:rsidP="00E356D2">
            <w:pPr>
              <w:pStyle w:val="NormalWeb"/>
              <w:tabs>
                <w:tab w:val="left" w:pos="720"/>
              </w:tabs>
              <w:spacing w:before="0" w:beforeAutospacing="0" w:after="0" w:afterAutospacing="0"/>
              <w:rPr>
                <w:szCs w:val="22"/>
              </w:rPr>
            </w:pPr>
            <w:r w:rsidRPr="00515C96">
              <w:rPr>
                <w:szCs w:val="22"/>
              </w:rPr>
              <w:t xml:space="preserve">Initial release </w:t>
            </w:r>
          </w:p>
        </w:tc>
        <w:tc>
          <w:tcPr>
            <w:tcW w:w="2700" w:type="dxa"/>
            <w:vAlign w:val="bottom"/>
          </w:tcPr>
          <w:p w14:paraId="6A557EDE" w14:textId="55718D39" w:rsidR="002A3264" w:rsidRPr="00515C96" w:rsidRDefault="002A3264" w:rsidP="00E356D2">
            <w:pPr>
              <w:tabs>
                <w:tab w:val="left" w:pos="720"/>
              </w:tabs>
            </w:pPr>
            <w:r w:rsidRPr="00515C96">
              <w:rPr>
                <w:szCs w:val="22"/>
              </w:rPr>
              <w:t>December 2009</w:t>
            </w:r>
          </w:p>
        </w:tc>
      </w:tr>
    </w:tbl>
    <w:p w14:paraId="5B49A4BA" w14:textId="77777777" w:rsidR="00142C80" w:rsidRPr="00515C96" w:rsidRDefault="00142C80" w:rsidP="00142C80">
      <w:pPr>
        <w:jc w:val="center"/>
        <w:rPr>
          <w:b/>
          <w:sz w:val="28"/>
          <w:szCs w:val="28"/>
        </w:rPr>
      </w:pPr>
    </w:p>
    <w:p w14:paraId="334163E4" w14:textId="77777777" w:rsidR="00142C80" w:rsidRPr="00515C96" w:rsidRDefault="00142C80" w:rsidP="00142C80">
      <w:pPr>
        <w:jc w:val="center"/>
        <w:rPr>
          <w:b/>
          <w:sz w:val="28"/>
          <w:szCs w:val="28"/>
        </w:rPr>
      </w:pPr>
    </w:p>
    <w:p w14:paraId="6EA1E004" w14:textId="77777777" w:rsidR="00142C80" w:rsidRPr="00515C96" w:rsidRDefault="00142C80" w:rsidP="00142C80">
      <w:pPr>
        <w:jc w:val="center"/>
        <w:rPr>
          <w:b/>
          <w:sz w:val="28"/>
          <w:szCs w:val="28"/>
        </w:rPr>
      </w:pPr>
    </w:p>
    <w:p w14:paraId="531BF083" w14:textId="77777777" w:rsidR="00142C80" w:rsidRPr="00515C96" w:rsidRDefault="00142C80" w:rsidP="00142C80">
      <w:pPr>
        <w:jc w:val="center"/>
        <w:rPr>
          <w:b/>
          <w:sz w:val="28"/>
          <w:szCs w:val="28"/>
        </w:rPr>
      </w:pPr>
    </w:p>
    <w:p w14:paraId="71E6C38E" w14:textId="77777777" w:rsidR="008648A9" w:rsidRPr="00515C96" w:rsidRDefault="008648A9" w:rsidP="00142C80">
      <w:pPr>
        <w:jc w:val="left"/>
        <w:rPr>
          <w:b/>
          <w:sz w:val="28"/>
          <w:szCs w:val="28"/>
        </w:rPr>
      </w:pPr>
    </w:p>
    <w:p w14:paraId="3CE902FE" w14:textId="77777777" w:rsidR="008648A9" w:rsidRPr="00515C96" w:rsidRDefault="008648A9" w:rsidP="00142C80">
      <w:pPr>
        <w:jc w:val="left"/>
        <w:rPr>
          <w:b/>
          <w:sz w:val="28"/>
          <w:szCs w:val="28"/>
        </w:rPr>
      </w:pPr>
    </w:p>
    <w:p w14:paraId="52248D09" w14:textId="77777777" w:rsidR="008648A9" w:rsidRPr="00515C96" w:rsidRDefault="008648A9" w:rsidP="008648A9">
      <w:pPr>
        <w:jc w:val="left"/>
        <w:rPr>
          <w:b/>
          <w:sz w:val="28"/>
          <w:szCs w:val="28"/>
        </w:rPr>
        <w:sectPr w:rsidR="008648A9" w:rsidRPr="00515C96" w:rsidSect="00142C80">
          <w:headerReference w:type="default" r:id="rId13"/>
          <w:footerReference w:type="default" r:id="rId14"/>
          <w:pgSz w:w="12240" w:h="15840" w:code="1"/>
          <w:pgMar w:top="720" w:right="1080" w:bottom="720" w:left="1440" w:header="720" w:footer="389" w:gutter="0"/>
          <w:cols w:space="720"/>
          <w:docGrid w:linePitch="360"/>
        </w:sectPr>
      </w:pPr>
    </w:p>
    <w:p w14:paraId="5F43660A" w14:textId="77777777" w:rsidR="00A96FFC" w:rsidRPr="00515C96" w:rsidRDefault="00A96FFC" w:rsidP="001A2CF3">
      <w:pPr>
        <w:jc w:val="center"/>
        <w:rPr>
          <w:b/>
          <w:sz w:val="28"/>
          <w:szCs w:val="28"/>
        </w:rPr>
      </w:pPr>
      <w:r w:rsidRPr="00515C96">
        <w:rPr>
          <w:b/>
          <w:sz w:val="28"/>
          <w:szCs w:val="28"/>
        </w:rPr>
        <w:lastRenderedPageBreak/>
        <w:t>TABLE OF CONTENTS</w:t>
      </w:r>
    </w:p>
    <w:p w14:paraId="37AE6A52" w14:textId="77777777" w:rsidR="00A96FFC" w:rsidRPr="00515C96" w:rsidRDefault="00A96FFC">
      <w:pPr>
        <w:rPr>
          <w:bCs/>
        </w:rPr>
      </w:pPr>
    </w:p>
    <w:p w14:paraId="13421373" w14:textId="77777777" w:rsidR="00FA7CEC" w:rsidRDefault="0031189E">
      <w:pPr>
        <w:pStyle w:val="TOC1"/>
        <w:rPr>
          <w:rStyle w:val="Hyperlink"/>
          <w:noProof/>
        </w:rPr>
      </w:pPr>
      <w:r w:rsidRPr="00515C96">
        <w:rPr>
          <w:bCs/>
        </w:rPr>
        <w:fldChar w:fldCharType="begin"/>
      </w:r>
      <w:r w:rsidR="00A96FFC" w:rsidRPr="00515C96">
        <w:rPr>
          <w:bCs/>
        </w:rPr>
        <w:instrText xml:space="preserve"> TOC \o "1-3" \h \z \u </w:instrText>
      </w:r>
      <w:r w:rsidRPr="00515C96">
        <w:rPr>
          <w:bCs/>
        </w:rPr>
        <w:fldChar w:fldCharType="separate"/>
      </w:r>
      <w:hyperlink w:anchor="_Toc402355047" w:history="1">
        <w:r w:rsidR="00FA7CEC" w:rsidRPr="00526485">
          <w:rPr>
            <w:rStyle w:val="Hyperlink"/>
            <w:rFonts w:ascii="Times New Roman Bold" w:hAnsi="Times New Roman Bold"/>
            <w:noProof/>
          </w:rPr>
          <w:t>1.0</w:t>
        </w:r>
        <w:r w:rsidR="00FA7CEC">
          <w:rPr>
            <w:rFonts w:asciiTheme="minorHAnsi" w:eastAsiaTheme="minorEastAsia" w:hAnsiTheme="minorHAnsi" w:cstheme="minorBidi"/>
            <w:noProof/>
            <w:sz w:val="22"/>
            <w:szCs w:val="22"/>
          </w:rPr>
          <w:tab/>
        </w:r>
        <w:r w:rsidR="00FA7CEC" w:rsidRPr="000906C6">
          <w:rPr>
            <w:rStyle w:val="Hyperlink"/>
            <w:b/>
            <w:noProof/>
          </w:rPr>
          <w:t>INTRODUCTION</w:t>
        </w:r>
        <w:r w:rsidR="00FA7CEC">
          <w:rPr>
            <w:noProof/>
            <w:webHidden/>
          </w:rPr>
          <w:tab/>
        </w:r>
        <w:r w:rsidR="00FA7CEC">
          <w:rPr>
            <w:noProof/>
            <w:webHidden/>
          </w:rPr>
          <w:fldChar w:fldCharType="begin"/>
        </w:r>
        <w:r w:rsidR="00FA7CEC">
          <w:rPr>
            <w:noProof/>
            <w:webHidden/>
          </w:rPr>
          <w:instrText xml:space="preserve"> PAGEREF _Toc402355047 \h </w:instrText>
        </w:r>
        <w:r w:rsidR="00FA7CEC">
          <w:rPr>
            <w:noProof/>
            <w:webHidden/>
          </w:rPr>
        </w:r>
        <w:r w:rsidR="00FA7CEC">
          <w:rPr>
            <w:noProof/>
            <w:webHidden/>
          </w:rPr>
          <w:fldChar w:fldCharType="separate"/>
        </w:r>
        <w:r w:rsidR="0002539E">
          <w:rPr>
            <w:noProof/>
            <w:webHidden/>
          </w:rPr>
          <w:t>2</w:t>
        </w:r>
        <w:r w:rsidR="00FA7CEC">
          <w:rPr>
            <w:noProof/>
            <w:webHidden/>
          </w:rPr>
          <w:fldChar w:fldCharType="end"/>
        </w:r>
      </w:hyperlink>
    </w:p>
    <w:p w14:paraId="57B2FD37" w14:textId="77777777" w:rsidR="00FA7CEC" w:rsidRPr="00FA7CEC" w:rsidRDefault="00FA7CEC" w:rsidP="00FA7CEC">
      <w:pPr>
        <w:rPr>
          <w:rFonts w:eastAsiaTheme="minorEastAsia"/>
        </w:rPr>
      </w:pPr>
    </w:p>
    <w:p w14:paraId="68F0CC49" w14:textId="77777777" w:rsidR="00FA7CEC" w:rsidRDefault="0002539E">
      <w:pPr>
        <w:pStyle w:val="TOC1"/>
        <w:rPr>
          <w:rStyle w:val="Hyperlink"/>
          <w:noProof/>
        </w:rPr>
      </w:pPr>
      <w:hyperlink w:anchor="_Toc402355048" w:history="1">
        <w:r w:rsidR="00FA7CEC" w:rsidRPr="00526485">
          <w:rPr>
            <w:rStyle w:val="Hyperlink"/>
            <w:rFonts w:ascii="Times New Roman Bold" w:hAnsi="Times New Roman Bold"/>
            <w:noProof/>
          </w:rPr>
          <w:t>2.0</w:t>
        </w:r>
        <w:r w:rsidR="00FA7CEC">
          <w:rPr>
            <w:rFonts w:asciiTheme="minorHAnsi" w:eastAsiaTheme="minorEastAsia" w:hAnsiTheme="minorHAnsi" w:cstheme="minorBidi"/>
            <w:noProof/>
            <w:sz w:val="22"/>
            <w:szCs w:val="22"/>
          </w:rPr>
          <w:tab/>
        </w:r>
        <w:r w:rsidR="00FA7CEC" w:rsidRPr="000906C6">
          <w:rPr>
            <w:rStyle w:val="Hyperlink"/>
            <w:b/>
            <w:noProof/>
          </w:rPr>
          <w:t>REFERENCES</w:t>
        </w:r>
        <w:r w:rsidR="00FA7CEC">
          <w:rPr>
            <w:noProof/>
            <w:webHidden/>
          </w:rPr>
          <w:tab/>
        </w:r>
        <w:r w:rsidR="00FA7CEC">
          <w:rPr>
            <w:noProof/>
            <w:webHidden/>
          </w:rPr>
          <w:fldChar w:fldCharType="begin"/>
        </w:r>
        <w:r w:rsidR="00FA7CEC">
          <w:rPr>
            <w:noProof/>
            <w:webHidden/>
          </w:rPr>
          <w:instrText xml:space="preserve"> PAGEREF _Toc402355048 \h </w:instrText>
        </w:r>
        <w:r w:rsidR="00FA7CEC">
          <w:rPr>
            <w:noProof/>
            <w:webHidden/>
          </w:rPr>
        </w:r>
        <w:r w:rsidR="00FA7CEC">
          <w:rPr>
            <w:noProof/>
            <w:webHidden/>
          </w:rPr>
          <w:fldChar w:fldCharType="separate"/>
        </w:r>
        <w:r>
          <w:rPr>
            <w:noProof/>
            <w:webHidden/>
          </w:rPr>
          <w:t>2</w:t>
        </w:r>
        <w:r w:rsidR="00FA7CEC">
          <w:rPr>
            <w:noProof/>
            <w:webHidden/>
          </w:rPr>
          <w:fldChar w:fldCharType="end"/>
        </w:r>
      </w:hyperlink>
    </w:p>
    <w:p w14:paraId="70450E0F" w14:textId="77777777" w:rsidR="00FA7CEC" w:rsidRPr="00FA7CEC" w:rsidRDefault="00FA7CEC" w:rsidP="00FA7CEC">
      <w:pPr>
        <w:rPr>
          <w:rFonts w:eastAsiaTheme="minorEastAsia"/>
        </w:rPr>
      </w:pPr>
    </w:p>
    <w:p w14:paraId="78D9FE7B" w14:textId="77777777" w:rsidR="00FA7CEC" w:rsidRDefault="0002539E">
      <w:pPr>
        <w:pStyle w:val="TOC1"/>
        <w:rPr>
          <w:rStyle w:val="Hyperlink"/>
          <w:noProof/>
        </w:rPr>
      </w:pPr>
      <w:hyperlink w:anchor="_Toc402355049" w:history="1">
        <w:r w:rsidR="00FA7CEC" w:rsidRPr="00526485">
          <w:rPr>
            <w:rStyle w:val="Hyperlink"/>
            <w:rFonts w:ascii="Times New Roman Bold" w:hAnsi="Times New Roman Bold"/>
            <w:noProof/>
          </w:rPr>
          <w:t>3.0</w:t>
        </w:r>
        <w:r w:rsidR="00FA7CEC">
          <w:rPr>
            <w:rFonts w:asciiTheme="minorHAnsi" w:eastAsiaTheme="minorEastAsia" w:hAnsiTheme="minorHAnsi" w:cstheme="minorBidi"/>
            <w:noProof/>
            <w:sz w:val="22"/>
            <w:szCs w:val="22"/>
          </w:rPr>
          <w:tab/>
        </w:r>
        <w:r w:rsidR="00FA7CEC" w:rsidRPr="000906C6">
          <w:rPr>
            <w:rStyle w:val="Hyperlink"/>
            <w:b/>
            <w:noProof/>
          </w:rPr>
          <w:t>DEFINITIONS</w:t>
        </w:r>
        <w:r w:rsidR="00FA7CEC">
          <w:rPr>
            <w:noProof/>
            <w:webHidden/>
          </w:rPr>
          <w:tab/>
        </w:r>
        <w:r w:rsidR="00FA7CEC">
          <w:rPr>
            <w:noProof/>
            <w:webHidden/>
          </w:rPr>
          <w:fldChar w:fldCharType="begin"/>
        </w:r>
        <w:r w:rsidR="00FA7CEC">
          <w:rPr>
            <w:noProof/>
            <w:webHidden/>
          </w:rPr>
          <w:instrText xml:space="preserve"> PAGEREF _Toc402355049 \h </w:instrText>
        </w:r>
        <w:r w:rsidR="00FA7CEC">
          <w:rPr>
            <w:noProof/>
            <w:webHidden/>
          </w:rPr>
        </w:r>
        <w:r w:rsidR="00FA7CEC">
          <w:rPr>
            <w:noProof/>
            <w:webHidden/>
          </w:rPr>
          <w:fldChar w:fldCharType="separate"/>
        </w:r>
        <w:r>
          <w:rPr>
            <w:noProof/>
            <w:webHidden/>
          </w:rPr>
          <w:t>2</w:t>
        </w:r>
        <w:r w:rsidR="00FA7CEC">
          <w:rPr>
            <w:noProof/>
            <w:webHidden/>
          </w:rPr>
          <w:fldChar w:fldCharType="end"/>
        </w:r>
      </w:hyperlink>
    </w:p>
    <w:p w14:paraId="2439470B" w14:textId="77777777" w:rsidR="00FA7CEC" w:rsidRPr="00FA7CEC" w:rsidRDefault="00FA7CEC" w:rsidP="00FA7CEC">
      <w:pPr>
        <w:rPr>
          <w:rFonts w:eastAsiaTheme="minorEastAsia"/>
        </w:rPr>
      </w:pPr>
    </w:p>
    <w:p w14:paraId="5E04BF73" w14:textId="77777777" w:rsidR="00FA7CEC" w:rsidRDefault="0002539E">
      <w:pPr>
        <w:pStyle w:val="TOC1"/>
        <w:rPr>
          <w:rStyle w:val="Hyperlink"/>
          <w:noProof/>
        </w:rPr>
      </w:pPr>
      <w:hyperlink w:anchor="_Toc402355050" w:history="1">
        <w:r w:rsidR="00FA7CEC" w:rsidRPr="00526485">
          <w:rPr>
            <w:rStyle w:val="Hyperlink"/>
            <w:rFonts w:ascii="Times New Roman Bold" w:hAnsi="Times New Roman Bold"/>
            <w:noProof/>
          </w:rPr>
          <w:t>4.0</w:t>
        </w:r>
        <w:r w:rsidR="00FA7CEC">
          <w:rPr>
            <w:rFonts w:asciiTheme="minorHAnsi" w:eastAsiaTheme="minorEastAsia" w:hAnsiTheme="minorHAnsi" w:cstheme="minorBidi"/>
            <w:noProof/>
            <w:sz w:val="22"/>
            <w:szCs w:val="22"/>
          </w:rPr>
          <w:tab/>
        </w:r>
        <w:r w:rsidR="00FA7CEC" w:rsidRPr="000906C6">
          <w:rPr>
            <w:rStyle w:val="Hyperlink"/>
            <w:b/>
            <w:noProof/>
          </w:rPr>
          <w:t>RESPONSIBLILITIES</w:t>
        </w:r>
        <w:r w:rsidR="00FA7CEC">
          <w:rPr>
            <w:noProof/>
            <w:webHidden/>
          </w:rPr>
          <w:tab/>
        </w:r>
        <w:r w:rsidR="00FA7CEC">
          <w:rPr>
            <w:noProof/>
            <w:webHidden/>
          </w:rPr>
          <w:fldChar w:fldCharType="begin"/>
        </w:r>
        <w:r w:rsidR="00FA7CEC">
          <w:rPr>
            <w:noProof/>
            <w:webHidden/>
          </w:rPr>
          <w:instrText xml:space="preserve"> PAGEREF _Toc402355050 \h </w:instrText>
        </w:r>
        <w:r w:rsidR="00FA7CEC">
          <w:rPr>
            <w:noProof/>
            <w:webHidden/>
          </w:rPr>
        </w:r>
        <w:r w:rsidR="00FA7CEC">
          <w:rPr>
            <w:noProof/>
            <w:webHidden/>
          </w:rPr>
          <w:fldChar w:fldCharType="separate"/>
        </w:r>
        <w:r>
          <w:rPr>
            <w:noProof/>
            <w:webHidden/>
          </w:rPr>
          <w:t>3</w:t>
        </w:r>
        <w:r w:rsidR="00FA7CEC">
          <w:rPr>
            <w:noProof/>
            <w:webHidden/>
          </w:rPr>
          <w:fldChar w:fldCharType="end"/>
        </w:r>
      </w:hyperlink>
    </w:p>
    <w:p w14:paraId="4467328F" w14:textId="77777777" w:rsidR="00FA7CEC" w:rsidRPr="00FA7CEC" w:rsidRDefault="00FA7CEC" w:rsidP="00FA7CEC">
      <w:pPr>
        <w:rPr>
          <w:rFonts w:eastAsiaTheme="minorEastAsia"/>
        </w:rPr>
      </w:pPr>
    </w:p>
    <w:p w14:paraId="773187E6" w14:textId="2F293FD8" w:rsidR="00FA7CEC" w:rsidRDefault="0002539E">
      <w:pPr>
        <w:pStyle w:val="TOC2"/>
        <w:rPr>
          <w:rFonts w:asciiTheme="minorHAnsi" w:eastAsiaTheme="minorEastAsia" w:hAnsiTheme="minorHAnsi" w:cstheme="minorBidi"/>
          <w:noProof/>
          <w:sz w:val="22"/>
          <w:szCs w:val="22"/>
        </w:rPr>
      </w:pPr>
      <w:hyperlink w:anchor="_Toc402355051" w:history="1">
        <w:r w:rsidR="00FA7CEC" w:rsidRPr="00526485">
          <w:rPr>
            <w:rStyle w:val="Hyperlink"/>
            <w:rFonts w:ascii="Times New Roman Bold" w:hAnsi="Times New Roman Bold"/>
            <w:noProof/>
          </w:rPr>
          <w:t>4.1</w:t>
        </w:r>
        <w:r w:rsidR="00FA7CEC">
          <w:rPr>
            <w:rFonts w:asciiTheme="minorHAnsi" w:eastAsiaTheme="minorEastAsia" w:hAnsiTheme="minorHAnsi" w:cstheme="minorBidi"/>
            <w:noProof/>
            <w:sz w:val="22"/>
            <w:szCs w:val="22"/>
          </w:rPr>
          <w:tab/>
        </w:r>
        <w:r w:rsidR="00FA7CEC" w:rsidRPr="00526485">
          <w:rPr>
            <w:rStyle w:val="Hyperlink"/>
            <w:noProof/>
          </w:rPr>
          <w:t>TM/CC Overseeing Concrete Cutting or Coring Activities</w:t>
        </w:r>
        <w:r w:rsidR="00FA7CEC">
          <w:rPr>
            <w:noProof/>
            <w:webHidden/>
          </w:rPr>
          <w:tab/>
        </w:r>
        <w:r w:rsidR="00FA7CEC">
          <w:rPr>
            <w:noProof/>
            <w:webHidden/>
          </w:rPr>
          <w:fldChar w:fldCharType="begin"/>
        </w:r>
        <w:r w:rsidR="00FA7CEC">
          <w:rPr>
            <w:noProof/>
            <w:webHidden/>
          </w:rPr>
          <w:instrText xml:space="preserve"> PAGEREF _Toc402355051 \h </w:instrText>
        </w:r>
        <w:r w:rsidR="00FA7CEC">
          <w:rPr>
            <w:noProof/>
            <w:webHidden/>
          </w:rPr>
        </w:r>
        <w:r w:rsidR="00FA7CEC">
          <w:rPr>
            <w:noProof/>
            <w:webHidden/>
          </w:rPr>
          <w:fldChar w:fldCharType="separate"/>
        </w:r>
        <w:r>
          <w:rPr>
            <w:noProof/>
            <w:webHidden/>
          </w:rPr>
          <w:t>3</w:t>
        </w:r>
        <w:r w:rsidR="00FA7CEC">
          <w:rPr>
            <w:noProof/>
            <w:webHidden/>
          </w:rPr>
          <w:fldChar w:fldCharType="end"/>
        </w:r>
      </w:hyperlink>
    </w:p>
    <w:p w14:paraId="42377CB0" w14:textId="2714CDCF" w:rsidR="00FA7CEC" w:rsidRDefault="0002539E">
      <w:pPr>
        <w:pStyle w:val="TOC2"/>
        <w:rPr>
          <w:rStyle w:val="Hyperlink"/>
          <w:noProof/>
        </w:rPr>
      </w:pPr>
      <w:hyperlink w:anchor="_Toc402355052" w:history="1">
        <w:r w:rsidR="00FA7CEC" w:rsidRPr="00526485">
          <w:rPr>
            <w:rStyle w:val="Hyperlink"/>
            <w:rFonts w:ascii="Times New Roman Bold" w:hAnsi="Times New Roman Bold"/>
            <w:noProof/>
          </w:rPr>
          <w:t>4.2</w:t>
        </w:r>
        <w:r w:rsidR="00FA7CEC">
          <w:rPr>
            <w:rFonts w:asciiTheme="minorHAnsi" w:eastAsiaTheme="minorEastAsia" w:hAnsiTheme="minorHAnsi" w:cstheme="minorBidi"/>
            <w:noProof/>
            <w:sz w:val="22"/>
            <w:szCs w:val="22"/>
          </w:rPr>
          <w:tab/>
        </w:r>
        <w:r w:rsidR="00FA7CEC" w:rsidRPr="00526485">
          <w:rPr>
            <w:rStyle w:val="Hyperlink"/>
            <w:noProof/>
          </w:rPr>
          <w:t>FERMI-JULIE Coordinator</w:t>
        </w:r>
        <w:r w:rsidR="00FA7CEC">
          <w:rPr>
            <w:noProof/>
            <w:webHidden/>
          </w:rPr>
          <w:tab/>
        </w:r>
        <w:r w:rsidR="00FA7CEC">
          <w:rPr>
            <w:noProof/>
            <w:webHidden/>
          </w:rPr>
          <w:fldChar w:fldCharType="begin"/>
        </w:r>
        <w:r w:rsidR="00FA7CEC">
          <w:rPr>
            <w:noProof/>
            <w:webHidden/>
          </w:rPr>
          <w:instrText xml:space="preserve"> PAGEREF _Toc402355052 \h </w:instrText>
        </w:r>
        <w:r w:rsidR="00FA7CEC">
          <w:rPr>
            <w:noProof/>
            <w:webHidden/>
          </w:rPr>
        </w:r>
        <w:r w:rsidR="00FA7CEC">
          <w:rPr>
            <w:noProof/>
            <w:webHidden/>
          </w:rPr>
          <w:fldChar w:fldCharType="separate"/>
        </w:r>
        <w:r>
          <w:rPr>
            <w:noProof/>
            <w:webHidden/>
          </w:rPr>
          <w:t>3</w:t>
        </w:r>
        <w:r w:rsidR="00FA7CEC">
          <w:rPr>
            <w:noProof/>
            <w:webHidden/>
          </w:rPr>
          <w:fldChar w:fldCharType="end"/>
        </w:r>
      </w:hyperlink>
    </w:p>
    <w:p w14:paraId="460B6F51" w14:textId="77777777" w:rsidR="00FA7CEC" w:rsidRPr="00FA7CEC" w:rsidRDefault="00FA7CEC" w:rsidP="00FA7CEC">
      <w:pPr>
        <w:rPr>
          <w:rFonts w:eastAsiaTheme="minorEastAsia"/>
        </w:rPr>
      </w:pPr>
    </w:p>
    <w:p w14:paraId="65B7489F" w14:textId="77777777" w:rsidR="00FA7CEC" w:rsidRDefault="0002539E">
      <w:pPr>
        <w:pStyle w:val="TOC1"/>
        <w:rPr>
          <w:rStyle w:val="Hyperlink"/>
          <w:noProof/>
        </w:rPr>
      </w:pPr>
      <w:hyperlink w:anchor="_Toc402355053" w:history="1">
        <w:r w:rsidR="00FA7CEC" w:rsidRPr="00526485">
          <w:rPr>
            <w:rStyle w:val="Hyperlink"/>
            <w:rFonts w:ascii="Times New Roman Bold" w:hAnsi="Times New Roman Bold"/>
            <w:noProof/>
          </w:rPr>
          <w:t>5.0</w:t>
        </w:r>
        <w:r w:rsidR="00FA7CEC">
          <w:rPr>
            <w:rFonts w:asciiTheme="minorHAnsi" w:eastAsiaTheme="minorEastAsia" w:hAnsiTheme="minorHAnsi" w:cstheme="minorBidi"/>
            <w:noProof/>
            <w:sz w:val="22"/>
            <w:szCs w:val="22"/>
          </w:rPr>
          <w:tab/>
        </w:r>
        <w:r w:rsidR="00FA7CEC" w:rsidRPr="000906C6">
          <w:rPr>
            <w:rStyle w:val="Hyperlink"/>
            <w:b/>
            <w:noProof/>
          </w:rPr>
          <w:t>PROCEDURE</w:t>
        </w:r>
        <w:r w:rsidR="00FA7CEC">
          <w:rPr>
            <w:noProof/>
            <w:webHidden/>
          </w:rPr>
          <w:tab/>
        </w:r>
        <w:r w:rsidR="00FA7CEC">
          <w:rPr>
            <w:noProof/>
            <w:webHidden/>
          </w:rPr>
          <w:fldChar w:fldCharType="begin"/>
        </w:r>
        <w:r w:rsidR="00FA7CEC">
          <w:rPr>
            <w:noProof/>
            <w:webHidden/>
          </w:rPr>
          <w:instrText xml:space="preserve"> PAGEREF _Toc402355053 \h </w:instrText>
        </w:r>
        <w:r w:rsidR="00FA7CEC">
          <w:rPr>
            <w:noProof/>
            <w:webHidden/>
          </w:rPr>
        </w:r>
        <w:r w:rsidR="00FA7CEC">
          <w:rPr>
            <w:noProof/>
            <w:webHidden/>
          </w:rPr>
          <w:fldChar w:fldCharType="separate"/>
        </w:r>
        <w:r>
          <w:rPr>
            <w:noProof/>
            <w:webHidden/>
          </w:rPr>
          <w:t>3</w:t>
        </w:r>
        <w:r w:rsidR="00FA7CEC">
          <w:rPr>
            <w:noProof/>
            <w:webHidden/>
          </w:rPr>
          <w:fldChar w:fldCharType="end"/>
        </w:r>
      </w:hyperlink>
    </w:p>
    <w:p w14:paraId="3FBA4853" w14:textId="77777777" w:rsidR="00FA7CEC" w:rsidRPr="00FA7CEC" w:rsidRDefault="00FA7CEC" w:rsidP="00FA7CEC">
      <w:pPr>
        <w:rPr>
          <w:rFonts w:eastAsiaTheme="minorEastAsia"/>
        </w:rPr>
      </w:pPr>
    </w:p>
    <w:p w14:paraId="522AF8F7" w14:textId="77777777" w:rsidR="00FA7CEC" w:rsidRDefault="0002539E">
      <w:pPr>
        <w:pStyle w:val="TOC1"/>
        <w:rPr>
          <w:rFonts w:asciiTheme="minorHAnsi" w:eastAsiaTheme="minorEastAsia" w:hAnsiTheme="minorHAnsi" w:cstheme="minorBidi"/>
          <w:noProof/>
          <w:sz w:val="22"/>
          <w:szCs w:val="22"/>
        </w:rPr>
      </w:pPr>
      <w:hyperlink w:anchor="_Toc402355055" w:history="1">
        <w:r w:rsidR="00FA7CEC" w:rsidRPr="00526485">
          <w:rPr>
            <w:rStyle w:val="Hyperlink"/>
            <w:rFonts w:ascii="Times New Roman Bold" w:hAnsi="Times New Roman Bold"/>
            <w:noProof/>
          </w:rPr>
          <w:t>6.0</w:t>
        </w:r>
        <w:r w:rsidR="00FA7CEC">
          <w:rPr>
            <w:rFonts w:asciiTheme="minorHAnsi" w:eastAsiaTheme="minorEastAsia" w:hAnsiTheme="minorHAnsi" w:cstheme="minorBidi"/>
            <w:noProof/>
            <w:sz w:val="22"/>
            <w:szCs w:val="22"/>
          </w:rPr>
          <w:tab/>
        </w:r>
        <w:r w:rsidR="00FA7CEC" w:rsidRPr="000906C6">
          <w:rPr>
            <w:rStyle w:val="Hyperlink"/>
            <w:b/>
            <w:noProof/>
          </w:rPr>
          <w:t>TECHNICAL APPENDIX</w:t>
        </w:r>
        <w:r w:rsidR="00FA7CEC">
          <w:rPr>
            <w:noProof/>
            <w:webHidden/>
          </w:rPr>
          <w:tab/>
        </w:r>
        <w:r w:rsidR="00FA7CEC">
          <w:rPr>
            <w:noProof/>
            <w:webHidden/>
          </w:rPr>
          <w:fldChar w:fldCharType="begin"/>
        </w:r>
        <w:r w:rsidR="00FA7CEC">
          <w:rPr>
            <w:noProof/>
            <w:webHidden/>
          </w:rPr>
          <w:instrText xml:space="preserve"> PAGEREF _Toc402355055 \h </w:instrText>
        </w:r>
        <w:r w:rsidR="00FA7CEC">
          <w:rPr>
            <w:noProof/>
            <w:webHidden/>
          </w:rPr>
        </w:r>
        <w:r w:rsidR="00FA7CEC">
          <w:rPr>
            <w:noProof/>
            <w:webHidden/>
          </w:rPr>
          <w:fldChar w:fldCharType="separate"/>
        </w:r>
        <w:r>
          <w:rPr>
            <w:noProof/>
            <w:webHidden/>
          </w:rPr>
          <w:t>6</w:t>
        </w:r>
        <w:r w:rsidR="00FA7CEC">
          <w:rPr>
            <w:noProof/>
            <w:webHidden/>
          </w:rPr>
          <w:fldChar w:fldCharType="end"/>
        </w:r>
      </w:hyperlink>
    </w:p>
    <w:p w14:paraId="54E6B4B3" w14:textId="77777777" w:rsidR="00A96FFC" w:rsidRPr="00515C96" w:rsidRDefault="0031189E" w:rsidP="003559A3">
      <w:pPr>
        <w:tabs>
          <w:tab w:val="right" w:leader="dot" w:pos="9720"/>
        </w:tabs>
        <w:jc w:val="left"/>
        <w:rPr>
          <w:bCs/>
        </w:rPr>
      </w:pPr>
      <w:r w:rsidRPr="00515C96">
        <w:rPr>
          <w:bCs/>
        </w:rPr>
        <w:fldChar w:fldCharType="end"/>
      </w:r>
    </w:p>
    <w:p w14:paraId="31AF294B" w14:textId="77777777" w:rsidR="00084E8E" w:rsidRPr="00515C96" w:rsidRDefault="00084E8E" w:rsidP="002441F5">
      <w:pPr>
        <w:jc w:val="left"/>
        <w:rPr>
          <w:bCs/>
        </w:rPr>
      </w:pPr>
    </w:p>
    <w:p w14:paraId="27CFFC29" w14:textId="77777777" w:rsidR="00A96FFC" w:rsidRPr="00515C96" w:rsidRDefault="00A96FFC">
      <w:pPr>
        <w:rPr>
          <w:bCs/>
        </w:rPr>
      </w:pPr>
    </w:p>
    <w:p w14:paraId="71098988" w14:textId="77777777" w:rsidR="00A96FFC" w:rsidRPr="00515C96" w:rsidRDefault="00A96FFC">
      <w:pPr>
        <w:rPr>
          <w:bCs/>
        </w:rPr>
        <w:sectPr w:rsidR="00A96FFC" w:rsidRPr="00515C96" w:rsidSect="001F0772">
          <w:pgSz w:w="12240" w:h="15840" w:code="1"/>
          <w:pgMar w:top="720" w:right="1080" w:bottom="720" w:left="1440" w:header="720" w:footer="389" w:gutter="0"/>
          <w:pgNumType w:start="1"/>
          <w:cols w:space="720"/>
          <w:docGrid w:linePitch="360"/>
        </w:sectPr>
      </w:pPr>
    </w:p>
    <w:p w14:paraId="15EE220A" w14:textId="77777777" w:rsidR="00D52AE5" w:rsidRPr="00515C96" w:rsidRDefault="00D52AE5" w:rsidP="00D52AE5">
      <w:pPr>
        <w:pStyle w:val="Heading1"/>
        <w:numPr>
          <w:ilvl w:val="0"/>
          <w:numId w:val="0"/>
        </w:numPr>
        <w:ind w:left="360"/>
        <w:jc w:val="both"/>
        <w:rPr>
          <w:b w:val="0"/>
          <w:sz w:val="24"/>
          <w:szCs w:val="24"/>
        </w:rPr>
      </w:pPr>
    </w:p>
    <w:p w14:paraId="6B9CA861" w14:textId="77777777" w:rsidR="00CE5B8A" w:rsidRPr="00515C96" w:rsidRDefault="007D5A75" w:rsidP="007D5A75">
      <w:pPr>
        <w:pStyle w:val="Heading1"/>
      </w:pPr>
      <w:bookmarkStart w:id="0" w:name="_Toc402355047"/>
      <w:r w:rsidRPr="00515C96">
        <w:t>INTRODUCTION</w:t>
      </w:r>
      <w:bookmarkEnd w:id="0"/>
    </w:p>
    <w:p w14:paraId="73F48DC4" w14:textId="77777777" w:rsidR="00D435EC" w:rsidRPr="00515C96" w:rsidRDefault="00D435EC"/>
    <w:p w14:paraId="029977AE" w14:textId="77777777" w:rsidR="00E55BA2" w:rsidRPr="00515C96" w:rsidRDefault="00E55BA2" w:rsidP="00042B63">
      <w:r w:rsidRPr="00515C96">
        <w:t xml:space="preserve">The necessity to cut or core into the concrete of an existing structure always presents the possibility of interrupting buried utilities.  Such utilities are sometimes in the form of embedded electrical service, pressurized piping, water piping and drain piping.  Interruption of such utilities can present hazards to the personnel performing the cutting or coring activity as well as disruption of normal business and scientific activities.  For these reasons, various measures are employed to determine the paths of these buried utilities.  In practice and despite best efforts, these measures often fail to accurately locate embedded utilities.  Given the difficulty of accurately locating embedded utilities, there is a general presumption at the Laboratory that such utilities can be intercepted during a concrete cutting or coring activity.  </w:t>
      </w:r>
    </w:p>
    <w:p w14:paraId="5490FB64" w14:textId="77777777" w:rsidR="00E55BA2" w:rsidRPr="00515C96" w:rsidRDefault="00E55BA2" w:rsidP="00042B63">
      <w:pPr>
        <w:rPr>
          <w:sz w:val="12"/>
          <w:szCs w:val="12"/>
        </w:rPr>
      </w:pPr>
    </w:p>
    <w:p w14:paraId="07EF9437" w14:textId="0C2A3A62" w:rsidR="007D5A75" w:rsidRPr="00515C96" w:rsidRDefault="00E55BA2" w:rsidP="00042B63">
      <w:r w:rsidRPr="00515C96">
        <w:t xml:space="preserve">Consequently, additional steps are always taken to ensure the safety of the worker from the unexpected release of energy.  </w:t>
      </w:r>
      <w:r w:rsidR="006563BA">
        <w:t xml:space="preserve">These and other hazards associated with concrete cutting and coring activities (e.g. silica exposure) will be dealt with as a distinct phase of work in the hazard analysis from written for the job.  </w:t>
      </w:r>
    </w:p>
    <w:p w14:paraId="0D15A6C6" w14:textId="77777777" w:rsidR="007D5A75" w:rsidRPr="00515C96" w:rsidRDefault="007D5A75" w:rsidP="00042B63"/>
    <w:p w14:paraId="1A230209" w14:textId="77777777" w:rsidR="00E55BA2" w:rsidRPr="00515C96" w:rsidRDefault="00E55BA2" w:rsidP="00042B63"/>
    <w:p w14:paraId="58CBEB4D" w14:textId="2D6DFF0D" w:rsidR="00E55BA2" w:rsidRPr="00515C96" w:rsidRDefault="00E55BA2" w:rsidP="00042B63">
      <w:pPr>
        <w:pStyle w:val="Heading1"/>
        <w:jc w:val="both"/>
        <w:rPr>
          <w:kern w:val="0"/>
        </w:rPr>
      </w:pPr>
      <w:bookmarkStart w:id="1" w:name="_Toc402355048"/>
      <w:r w:rsidRPr="00515C96">
        <w:rPr>
          <w:kern w:val="0"/>
        </w:rPr>
        <w:t>REFERENCES</w:t>
      </w:r>
      <w:bookmarkEnd w:id="1"/>
    </w:p>
    <w:p w14:paraId="220ED0D3" w14:textId="77777777" w:rsidR="00E55BA2" w:rsidRDefault="00E55BA2" w:rsidP="00042B63"/>
    <w:p w14:paraId="07572AEA" w14:textId="0067A992" w:rsidR="000906C6" w:rsidRPr="000906C6" w:rsidRDefault="000906C6" w:rsidP="00042B63">
      <w:pPr>
        <w:pStyle w:val="ListParagraph"/>
        <w:numPr>
          <w:ilvl w:val="0"/>
          <w:numId w:val="13"/>
        </w:numPr>
        <w:autoSpaceDE w:val="0"/>
        <w:autoSpaceDN w:val="0"/>
        <w:adjustRightInd w:val="0"/>
        <w:rPr>
          <w:color w:val="000000"/>
        </w:rPr>
      </w:pPr>
      <w:r w:rsidRPr="000906C6">
        <w:rPr>
          <w:color w:val="000000"/>
        </w:rPr>
        <w:t>FESHM 7010 ES&amp;H Program for Construction</w:t>
      </w:r>
    </w:p>
    <w:p w14:paraId="4587A8E8" w14:textId="09A2E530" w:rsidR="000906C6" w:rsidRPr="000906C6" w:rsidRDefault="000906C6" w:rsidP="00042B63">
      <w:pPr>
        <w:pStyle w:val="ListParagraph"/>
        <w:numPr>
          <w:ilvl w:val="0"/>
          <w:numId w:val="13"/>
        </w:numPr>
        <w:autoSpaceDE w:val="0"/>
        <w:autoSpaceDN w:val="0"/>
        <w:adjustRightInd w:val="0"/>
        <w:rPr>
          <w:color w:val="000000"/>
        </w:rPr>
      </w:pPr>
      <w:r w:rsidRPr="000906C6">
        <w:rPr>
          <w:color w:val="000000"/>
        </w:rPr>
        <w:t>FESHM 7020 Subcontractor Safety Other Than Construction</w:t>
      </w:r>
    </w:p>
    <w:p w14:paraId="23E0FEFD" w14:textId="1D383EAA" w:rsidR="000906C6" w:rsidRDefault="000906C6" w:rsidP="00042B63">
      <w:pPr>
        <w:pStyle w:val="ListParagraph"/>
        <w:numPr>
          <w:ilvl w:val="0"/>
          <w:numId w:val="13"/>
        </w:numPr>
        <w:autoSpaceDE w:val="0"/>
        <w:autoSpaceDN w:val="0"/>
        <w:adjustRightInd w:val="0"/>
        <w:rPr>
          <w:color w:val="000000"/>
        </w:rPr>
      </w:pPr>
      <w:r w:rsidRPr="000906C6">
        <w:rPr>
          <w:color w:val="000000"/>
        </w:rPr>
        <w:t>FESHM 7030 Excavation</w:t>
      </w:r>
    </w:p>
    <w:p w14:paraId="58B1D652" w14:textId="77777777" w:rsidR="00C41ABA" w:rsidRDefault="00C41ABA" w:rsidP="00042B63">
      <w:pPr>
        <w:pStyle w:val="ListParagraph"/>
        <w:numPr>
          <w:ilvl w:val="0"/>
          <w:numId w:val="13"/>
        </w:numPr>
        <w:autoSpaceDE w:val="0"/>
        <w:autoSpaceDN w:val="0"/>
        <w:adjustRightInd w:val="0"/>
        <w:rPr>
          <w:color w:val="000000"/>
        </w:rPr>
      </w:pPr>
      <w:r>
        <w:rPr>
          <w:color w:val="000000"/>
        </w:rPr>
        <w:t>FESHM 9120 AC Electrical Power Distribution Safety</w:t>
      </w:r>
    </w:p>
    <w:p w14:paraId="36160A02" w14:textId="77777777" w:rsidR="000906C6" w:rsidRPr="000906C6" w:rsidRDefault="000906C6" w:rsidP="00042B63">
      <w:pPr>
        <w:pStyle w:val="ListParagraph"/>
        <w:numPr>
          <w:ilvl w:val="0"/>
          <w:numId w:val="13"/>
        </w:numPr>
        <w:autoSpaceDE w:val="0"/>
        <w:autoSpaceDN w:val="0"/>
        <w:adjustRightInd w:val="0"/>
        <w:spacing w:after="44"/>
        <w:rPr>
          <w:color w:val="000000"/>
        </w:rPr>
      </w:pPr>
      <w:r w:rsidRPr="000906C6">
        <w:rPr>
          <w:color w:val="000000"/>
        </w:rPr>
        <w:t xml:space="preserve">29 CFR 1926 – Safety and Health Regulations for Construction </w:t>
      </w:r>
    </w:p>
    <w:p w14:paraId="068AAEA5" w14:textId="09F30847" w:rsidR="000906C6" w:rsidRPr="000906C6" w:rsidRDefault="000906C6" w:rsidP="00042B63">
      <w:pPr>
        <w:pStyle w:val="ListParagraph"/>
        <w:numPr>
          <w:ilvl w:val="0"/>
          <w:numId w:val="13"/>
        </w:numPr>
        <w:autoSpaceDE w:val="0"/>
        <w:autoSpaceDN w:val="0"/>
        <w:adjustRightInd w:val="0"/>
        <w:spacing w:after="44"/>
        <w:rPr>
          <w:color w:val="000000"/>
        </w:rPr>
      </w:pPr>
      <w:r w:rsidRPr="000906C6">
        <w:rPr>
          <w:color w:val="000000"/>
        </w:rPr>
        <w:t xml:space="preserve">NFPA-70E (2009) - Standard for Electrical Safety in the Workplace </w:t>
      </w:r>
    </w:p>
    <w:p w14:paraId="115AA119" w14:textId="2079B19E" w:rsidR="000906C6" w:rsidRPr="000906C6" w:rsidRDefault="000906C6" w:rsidP="00042B63">
      <w:pPr>
        <w:pStyle w:val="ListParagraph"/>
        <w:numPr>
          <w:ilvl w:val="0"/>
          <w:numId w:val="13"/>
        </w:numPr>
        <w:autoSpaceDE w:val="0"/>
        <w:autoSpaceDN w:val="0"/>
        <w:adjustRightInd w:val="0"/>
        <w:rPr>
          <w:color w:val="000000"/>
          <w:sz w:val="23"/>
          <w:szCs w:val="23"/>
        </w:rPr>
      </w:pPr>
      <w:r w:rsidRPr="000906C6">
        <w:rPr>
          <w:color w:val="000000"/>
        </w:rPr>
        <w:t>10 CFR Part 851 - Worker Safety and Health Program</w:t>
      </w:r>
      <w:r w:rsidRPr="000906C6">
        <w:rPr>
          <w:color w:val="000000"/>
          <w:sz w:val="23"/>
          <w:szCs w:val="23"/>
        </w:rPr>
        <w:t xml:space="preserve"> </w:t>
      </w:r>
    </w:p>
    <w:p w14:paraId="487E152C" w14:textId="77777777" w:rsidR="000906C6" w:rsidRPr="00515C96" w:rsidRDefault="000906C6" w:rsidP="00042B63"/>
    <w:p w14:paraId="6FDE6BBD" w14:textId="77777777" w:rsidR="00E55BA2" w:rsidRPr="00515C96" w:rsidRDefault="00E55BA2" w:rsidP="00042B63"/>
    <w:p w14:paraId="12ABB487" w14:textId="77777777" w:rsidR="007D5A75" w:rsidRPr="00515C96" w:rsidRDefault="007D5A75" w:rsidP="00042B63">
      <w:pPr>
        <w:pStyle w:val="Heading1"/>
        <w:jc w:val="both"/>
        <w:rPr>
          <w:kern w:val="0"/>
        </w:rPr>
      </w:pPr>
      <w:bookmarkStart w:id="2" w:name="_Toc402355049"/>
      <w:r w:rsidRPr="00515C96">
        <w:rPr>
          <w:kern w:val="0"/>
        </w:rPr>
        <w:t>DEFINITIONS</w:t>
      </w:r>
      <w:bookmarkEnd w:id="2"/>
    </w:p>
    <w:p w14:paraId="3485F91A" w14:textId="77777777" w:rsidR="00E55BA2" w:rsidRPr="00515C96" w:rsidRDefault="00E55BA2" w:rsidP="00042B63"/>
    <w:p w14:paraId="5323A8E6" w14:textId="77777777" w:rsidR="00E55BA2" w:rsidRPr="00515C96" w:rsidRDefault="00E55BA2" w:rsidP="00042B63">
      <w:pPr>
        <w:pStyle w:val="ListParagraph"/>
        <w:numPr>
          <w:ilvl w:val="0"/>
          <w:numId w:val="9"/>
        </w:numPr>
      </w:pPr>
      <w:r w:rsidRPr="00515C96">
        <w:rPr>
          <w:b/>
        </w:rPr>
        <w:t>Building Manager</w:t>
      </w:r>
      <w:r w:rsidRPr="00515C96">
        <w:t xml:space="preserve"> - A designated employee for each building on site that will serve as the contact point for all activities that will affect that building as a result of daily operations or services requested from both internal and external sources.  Depending on the specific building, a division/section may designate the area directly adjacent to the building, including parking areas, outside storage, outside equipment, etc., as the responsibility of the building manager.</w:t>
      </w:r>
    </w:p>
    <w:p w14:paraId="1A134F81" w14:textId="77777777" w:rsidR="00E55BA2" w:rsidRPr="00515C96" w:rsidRDefault="00E55BA2" w:rsidP="00042B63">
      <w:pPr>
        <w:rPr>
          <w:b/>
        </w:rPr>
      </w:pPr>
    </w:p>
    <w:p w14:paraId="71DDDA6E" w14:textId="77777777" w:rsidR="00E55BA2" w:rsidRPr="00515C96" w:rsidRDefault="00E55BA2" w:rsidP="00042B63">
      <w:pPr>
        <w:pStyle w:val="ListParagraph"/>
        <w:numPr>
          <w:ilvl w:val="0"/>
          <w:numId w:val="9"/>
        </w:numPr>
        <w:rPr>
          <w:color w:val="000000"/>
        </w:rPr>
      </w:pPr>
      <w:r w:rsidRPr="00515C96">
        <w:rPr>
          <w:b/>
          <w:color w:val="000000"/>
        </w:rPr>
        <w:t>Construction Coordinator (CC)</w:t>
      </w:r>
      <w:r w:rsidRPr="00515C96">
        <w:rPr>
          <w:color w:val="000000"/>
        </w:rPr>
        <w:t xml:space="preserve"> - A person specifically assigned to oversee the work of a construction subcontract for conformance to the subcontract agreements/documents.  Construction Coordinators serve as the primary construction point of contact between the Subcontractor and the Laboratory. </w:t>
      </w:r>
    </w:p>
    <w:p w14:paraId="6711B49B" w14:textId="77777777" w:rsidR="00E55BA2" w:rsidRPr="00515C96" w:rsidRDefault="00E55BA2" w:rsidP="00042B63">
      <w:pPr>
        <w:rPr>
          <w:b/>
          <w:bCs/>
          <w:sz w:val="12"/>
          <w:szCs w:val="12"/>
          <w:u w:val="single"/>
        </w:rPr>
      </w:pPr>
    </w:p>
    <w:p w14:paraId="2D4A87E2" w14:textId="0BC1858D" w:rsidR="00E55BA2" w:rsidRPr="00515C96" w:rsidRDefault="00E55BA2" w:rsidP="00042B63">
      <w:pPr>
        <w:pStyle w:val="ListParagraph"/>
        <w:numPr>
          <w:ilvl w:val="0"/>
          <w:numId w:val="9"/>
        </w:numPr>
      </w:pPr>
      <w:r w:rsidRPr="00515C96">
        <w:rPr>
          <w:b/>
          <w:bCs/>
        </w:rPr>
        <w:t xml:space="preserve">Electrical Coordinator – </w:t>
      </w:r>
      <w:r w:rsidRPr="00515C96">
        <w:rPr>
          <w:bCs/>
        </w:rPr>
        <w:t xml:space="preserve">A Division/Section designated individual </w:t>
      </w:r>
      <w:r w:rsidRPr="00515C96">
        <w:t xml:space="preserve">who is competent and knowledgeable in the electrical circuitry and electrical equipment of </w:t>
      </w:r>
      <w:r w:rsidRPr="00515C96">
        <w:rPr>
          <w:bCs/>
        </w:rPr>
        <w:t>the conventional AC Power Distribution System</w:t>
      </w:r>
      <w:r w:rsidRPr="00515C96">
        <w:t xml:space="preserve"> in the area of jurisdiction. </w:t>
      </w:r>
      <w:r w:rsidRPr="00515C96">
        <w:rPr>
          <w:bCs/>
        </w:rPr>
        <w:t xml:space="preserve"> See FESHM </w:t>
      </w:r>
      <w:r w:rsidR="0075526A" w:rsidRPr="0075526A">
        <w:rPr>
          <w:bCs/>
        </w:rPr>
        <w:t>9120</w:t>
      </w:r>
      <w:r w:rsidRPr="00515C96">
        <w:rPr>
          <w:bCs/>
        </w:rPr>
        <w:t xml:space="preserve"> for more detail.</w:t>
      </w:r>
    </w:p>
    <w:p w14:paraId="1F4BC052" w14:textId="77777777" w:rsidR="00E55BA2" w:rsidRPr="00515C96" w:rsidRDefault="00E55BA2" w:rsidP="00042B63">
      <w:pPr>
        <w:rPr>
          <w:b/>
          <w:bCs/>
          <w:sz w:val="12"/>
          <w:szCs w:val="12"/>
          <w:u w:val="single"/>
        </w:rPr>
      </w:pPr>
    </w:p>
    <w:p w14:paraId="381DCDC0" w14:textId="543F50D7" w:rsidR="00E55BA2" w:rsidRPr="0075526A" w:rsidRDefault="00E55BA2" w:rsidP="00042B63">
      <w:pPr>
        <w:pStyle w:val="ListParagraph"/>
        <w:numPr>
          <w:ilvl w:val="0"/>
          <w:numId w:val="9"/>
        </w:numPr>
      </w:pPr>
      <w:r w:rsidRPr="0075526A">
        <w:rPr>
          <w:b/>
          <w:bCs/>
        </w:rPr>
        <w:t xml:space="preserve">FERMI-JULIE – </w:t>
      </w:r>
      <w:r w:rsidRPr="0075526A">
        <w:t>The one-call system</w:t>
      </w:r>
      <w:r w:rsidRPr="0075526A">
        <w:rPr>
          <w:b/>
          <w:bCs/>
        </w:rPr>
        <w:t xml:space="preserve"> </w:t>
      </w:r>
      <w:r w:rsidRPr="0075526A">
        <w:t xml:space="preserve">established at </w:t>
      </w:r>
      <w:proofErr w:type="spellStart"/>
      <w:r w:rsidRPr="0075526A">
        <w:t>Fermilab</w:t>
      </w:r>
      <w:proofErr w:type="spellEnd"/>
      <w:r w:rsidRPr="0075526A">
        <w:rPr>
          <w:b/>
          <w:bCs/>
        </w:rPr>
        <w:t xml:space="preserve"> </w:t>
      </w:r>
      <w:r w:rsidRPr="0075526A">
        <w:t>to act on requests for locating buried utilities.  The FERMI-JULIE office can be reached by phone at extension 5000.  See FESHM 7030 for more detail.</w:t>
      </w:r>
    </w:p>
    <w:p w14:paraId="6A6B0EEC" w14:textId="77777777" w:rsidR="00E55BA2" w:rsidRPr="00515C96" w:rsidRDefault="00E55BA2" w:rsidP="00042B63">
      <w:pPr>
        <w:rPr>
          <w:b/>
          <w:bCs/>
          <w:sz w:val="12"/>
          <w:szCs w:val="12"/>
          <w:u w:val="single"/>
        </w:rPr>
      </w:pPr>
    </w:p>
    <w:p w14:paraId="28285B36" w14:textId="6D59CC0D" w:rsidR="00E55BA2" w:rsidRPr="00515C96" w:rsidRDefault="00E55BA2" w:rsidP="00042B63">
      <w:pPr>
        <w:pStyle w:val="ListParagraph"/>
        <w:numPr>
          <w:ilvl w:val="0"/>
          <w:numId w:val="9"/>
        </w:numPr>
      </w:pPr>
      <w:r w:rsidRPr="00515C96">
        <w:rPr>
          <w:b/>
          <w:bCs/>
        </w:rPr>
        <w:t xml:space="preserve">FERMI-JULIE Coordinator </w:t>
      </w:r>
      <w:r w:rsidRPr="00515C96">
        <w:t xml:space="preserve">– The </w:t>
      </w:r>
      <w:proofErr w:type="spellStart"/>
      <w:r w:rsidRPr="00515C96">
        <w:t>Fermilab</w:t>
      </w:r>
      <w:proofErr w:type="spellEnd"/>
      <w:r w:rsidRPr="00515C96">
        <w:t xml:space="preserve"> employee assigned duties, under both Chapter </w:t>
      </w:r>
      <w:r w:rsidRPr="0075526A">
        <w:t>7030</w:t>
      </w:r>
      <w:r w:rsidRPr="00515C96">
        <w:t xml:space="preserve"> and this Chapter, to coordinate locates of buried utilities and process excavation permits.</w:t>
      </w:r>
    </w:p>
    <w:p w14:paraId="2F3FFA8A" w14:textId="77777777" w:rsidR="00E55BA2" w:rsidRPr="00515C96" w:rsidRDefault="00E55BA2" w:rsidP="00042B63">
      <w:pPr>
        <w:rPr>
          <w:b/>
          <w:bCs/>
          <w:sz w:val="12"/>
          <w:szCs w:val="12"/>
          <w:u w:val="single"/>
        </w:rPr>
      </w:pPr>
    </w:p>
    <w:p w14:paraId="447B4464" w14:textId="1D45AE0B" w:rsidR="00E55BA2" w:rsidRPr="00515C96" w:rsidRDefault="00E55BA2" w:rsidP="00042B63">
      <w:pPr>
        <w:pStyle w:val="ListParagraph"/>
        <w:numPr>
          <w:ilvl w:val="0"/>
          <w:numId w:val="9"/>
        </w:numPr>
      </w:pPr>
      <w:r w:rsidRPr="00515C96">
        <w:rPr>
          <w:b/>
          <w:bCs/>
        </w:rPr>
        <w:t>Task Manager (TM)</w:t>
      </w:r>
      <w:r w:rsidRPr="00515C96">
        <w:rPr>
          <w:b/>
          <w:sz w:val="22"/>
          <w:szCs w:val="22"/>
        </w:rPr>
        <w:t xml:space="preserve"> or Construction Coordinator (CC)</w:t>
      </w:r>
      <w:r w:rsidRPr="00515C96">
        <w:rPr>
          <w:sz w:val="22"/>
          <w:szCs w:val="22"/>
        </w:rPr>
        <w:t xml:space="preserve"> – </w:t>
      </w:r>
      <w:r w:rsidRPr="00515C96">
        <w:t>A division/section</w:t>
      </w:r>
      <w:r w:rsidR="00042B63">
        <w:t>/center</w:t>
      </w:r>
      <w:r w:rsidRPr="00515C96">
        <w:t xml:space="preserve">-designated individual specifically assigned to oversee and direct a work activity.  The Task Manager has primary responsibility for developing hazard assessments for the work, as prescribed in FESHM </w:t>
      </w:r>
      <w:r w:rsidRPr="0075526A">
        <w:t>2060</w:t>
      </w:r>
      <w:r w:rsidRPr="00515C96">
        <w:t xml:space="preserve"> – Work Planning and Hazard Analysis.  An approved TM list indicating individual experience and competency to direct specific work activities can be found at: </w:t>
      </w:r>
      <w:hyperlink r:id="rId15" w:history="1">
        <w:r w:rsidR="0075526A" w:rsidRPr="00BD6367">
          <w:rPr>
            <w:rStyle w:val="Hyperlink"/>
          </w:rPr>
          <w:t>https://esh-docdb.fnal.gov:440/cgi-bin/ShowDocument?docid=75</w:t>
        </w:r>
      </w:hyperlink>
    </w:p>
    <w:p w14:paraId="6039542A" w14:textId="77777777" w:rsidR="007D5A75" w:rsidRPr="00515C96" w:rsidRDefault="007D5A75" w:rsidP="00042B63"/>
    <w:p w14:paraId="590AA1E5" w14:textId="77777777" w:rsidR="006A7918" w:rsidRPr="00515C96" w:rsidRDefault="006A7918" w:rsidP="00042B63"/>
    <w:p w14:paraId="07F1A4AA" w14:textId="77777777" w:rsidR="00554664" w:rsidRPr="00515C96" w:rsidRDefault="00554664" w:rsidP="00042B63">
      <w:pPr>
        <w:pStyle w:val="Heading1"/>
        <w:keepNext w:val="0"/>
        <w:jc w:val="both"/>
      </w:pPr>
      <w:bookmarkStart w:id="3" w:name="_Toc402355050"/>
      <w:r w:rsidRPr="00515C96">
        <w:t>RESPONSIBL</w:t>
      </w:r>
      <w:r w:rsidR="007D5A75" w:rsidRPr="00515C96">
        <w:t>ILITIES</w:t>
      </w:r>
      <w:bookmarkEnd w:id="3"/>
    </w:p>
    <w:p w14:paraId="1359AAA3" w14:textId="12B23363" w:rsidR="00C552C0" w:rsidRPr="00515C96" w:rsidRDefault="00C552C0" w:rsidP="00042B63">
      <w:pPr>
        <w:rPr>
          <w:bCs/>
          <w:color w:val="000000"/>
          <w:kern w:val="32"/>
        </w:rPr>
      </w:pPr>
    </w:p>
    <w:p w14:paraId="71F3D99F" w14:textId="0852A218" w:rsidR="003E2A77" w:rsidRPr="00515C96" w:rsidRDefault="00E55BA2" w:rsidP="00042B63">
      <w:pPr>
        <w:pStyle w:val="Heading2"/>
        <w:keepNext w:val="0"/>
        <w:jc w:val="both"/>
        <w:rPr>
          <w:b w:val="0"/>
        </w:rPr>
      </w:pPr>
      <w:bookmarkStart w:id="4" w:name="_Toc402355051"/>
      <w:r w:rsidRPr="00515C96">
        <w:t>T</w:t>
      </w:r>
      <w:r w:rsidR="0045543B">
        <w:t xml:space="preserve">ask </w:t>
      </w:r>
      <w:r w:rsidRPr="00515C96">
        <w:t>M</w:t>
      </w:r>
      <w:r w:rsidR="0045543B">
        <w:t>anagers</w:t>
      </w:r>
      <w:r w:rsidRPr="00515C96">
        <w:t>/C</w:t>
      </w:r>
      <w:r w:rsidR="0045543B">
        <w:t xml:space="preserve">onstruction </w:t>
      </w:r>
      <w:r w:rsidRPr="00515C96">
        <w:t>C</w:t>
      </w:r>
      <w:r w:rsidR="0045543B">
        <w:t>oordinators</w:t>
      </w:r>
      <w:r w:rsidRPr="00515C96">
        <w:t xml:space="preserve"> Overseeing Concrete Cutting or Coring Activities</w:t>
      </w:r>
      <w:r w:rsidRPr="00515C96">
        <w:rPr>
          <w:b w:val="0"/>
        </w:rPr>
        <w:t xml:space="preserve"> is responsible for:</w:t>
      </w:r>
      <w:bookmarkEnd w:id="4"/>
    </w:p>
    <w:p w14:paraId="7B41246A" w14:textId="77777777" w:rsidR="00E55BA2" w:rsidRPr="00515C96" w:rsidRDefault="00E55BA2" w:rsidP="00042B63"/>
    <w:p w14:paraId="0D24A9E1" w14:textId="77777777" w:rsidR="00E55BA2" w:rsidRPr="00515C96" w:rsidRDefault="00E55BA2" w:rsidP="00042B63">
      <w:pPr>
        <w:numPr>
          <w:ilvl w:val="0"/>
          <w:numId w:val="10"/>
        </w:numPr>
        <w:tabs>
          <w:tab w:val="clear" w:pos="720"/>
        </w:tabs>
      </w:pPr>
      <w:r w:rsidRPr="00515C96">
        <w:t xml:space="preserve">Contacting FERMI-JULIE prior to cutting or coring </w:t>
      </w:r>
    </w:p>
    <w:p w14:paraId="5295E618" w14:textId="77777777" w:rsidR="00E55BA2" w:rsidRPr="00515C96" w:rsidRDefault="00E55BA2" w:rsidP="00042B63">
      <w:pPr>
        <w:numPr>
          <w:ilvl w:val="0"/>
          <w:numId w:val="10"/>
        </w:numPr>
        <w:tabs>
          <w:tab w:val="clear" w:pos="720"/>
        </w:tabs>
      </w:pPr>
      <w:r w:rsidRPr="00515C96">
        <w:t xml:space="preserve">Overseeing the actual locating activity </w:t>
      </w:r>
    </w:p>
    <w:p w14:paraId="5BA8F9E3" w14:textId="75F624BC" w:rsidR="00E55BA2" w:rsidRPr="00515C96" w:rsidRDefault="00E55BA2" w:rsidP="00042B63">
      <w:pPr>
        <w:numPr>
          <w:ilvl w:val="0"/>
          <w:numId w:val="10"/>
        </w:numPr>
        <w:tabs>
          <w:tab w:val="clear" w:pos="720"/>
        </w:tabs>
      </w:pPr>
      <w:r w:rsidRPr="00515C96">
        <w:t>Preparing or assuring that an Electrical Hazard Analysis (HA) / Work Permit is prepared and approved by the area D/S</w:t>
      </w:r>
      <w:r w:rsidR="00FA037B">
        <w:t>/C</w:t>
      </w:r>
      <w:r w:rsidRPr="00515C96">
        <w:t xml:space="preserve"> Electrical Coordinator (ref. FESHM </w:t>
      </w:r>
      <w:r w:rsidR="00FA037B">
        <w:t>9120</w:t>
      </w:r>
      <w:r w:rsidRPr="00515C96">
        <w:t xml:space="preserve">).  This Permit may serve as the single HA for the job activity if it addresses all known job hazards.  Alternatively, this Permit may be in addition to a separately prepared HA.  </w:t>
      </w:r>
    </w:p>
    <w:p w14:paraId="7C876B21" w14:textId="004DECB2" w:rsidR="00E55BA2" w:rsidRPr="00515C96" w:rsidRDefault="00E55BA2" w:rsidP="00042B63">
      <w:pPr>
        <w:numPr>
          <w:ilvl w:val="0"/>
          <w:numId w:val="10"/>
        </w:numPr>
        <w:tabs>
          <w:tab w:val="clear" w:pos="720"/>
        </w:tabs>
      </w:pPr>
      <w:r w:rsidRPr="00515C96">
        <w:t>Confirming that all known electrical circuits through the cutting/coring area are de-energized.</w:t>
      </w:r>
    </w:p>
    <w:p w14:paraId="7225BFE1" w14:textId="77777777" w:rsidR="00E55BA2" w:rsidRPr="00515C96" w:rsidRDefault="00E55BA2" w:rsidP="00042B63">
      <w:pPr>
        <w:numPr>
          <w:ilvl w:val="0"/>
          <w:numId w:val="10"/>
        </w:numPr>
        <w:tabs>
          <w:tab w:val="clear" w:pos="720"/>
        </w:tabs>
      </w:pPr>
      <w:r w:rsidRPr="00515C96">
        <w:t>Confirming that hazard mitigation steps and safe work practices identified in the associated HA(s) are followed</w:t>
      </w:r>
    </w:p>
    <w:p w14:paraId="54752A26" w14:textId="77777777" w:rsidR="00E7004C" w:rsidRPr="00515C96" w:rsidRDefault="00E7004C" w:rsidP="00042B63">
      <w:pPr>
        <w:rPr>
          <w:b/>
          <w:highlight w:val="yellow"/>
        </w:rPr>
      </w:pPr>
    </w:p>
    <w:p w14:paraId="2DDEE865" w14:textId="59E21A96" w:rsidR="006E7F4F" w:rsidRPr="00515C96" w:rsidRDefault="00E55BA2" w:rsidP="00042B63">
      <w:pPr>
        <w:pStyle w:val="Heading2"/>
        <w:keepNext w:val="0"/>
        <w:jc w:val="both"/>
        <w:rPr>
          <w:b w:val="0"/>
        </w:rPr>
      </w:pPr>
      <w:bookmarkStart w:id="5" w:name="_Toc402355052"/>
      <w:r w:rsidRPr="00515C96">
        <w:t xml:space="preserve">FERMI-JULIE Coordinator </w:t>
      </w:r>
      <w:r w:rsidRPr="00515C96">
        <w:rPr>
          <w:b w:val="0"/>
        </w:rPr>
        <w:t>is responsible for:</w:t>
      </w:r>
      <w:bookmarkEnd w:id="5"/>
      <w:r w:rsidR="00E7004C" w:rsidRPr="00515C96">
        <w:rPr>
          <w:b w:val="0"/>
        </w:rPr>
        <w:t xml:space="preserve"> </w:t>
      </w:r>
    </w:p>
    <w:p w14:paraId="46E37F64" w14:textId="77777777" w:rsidR="00E7004C" w:rsidRPr="00515C96" w:rsidRDefault="00E7004C" w:rsidP="00042B63"/>
    <w:p w14:paraId="489F1119" w14:textId="77777777" w:rsidR="00E55BA2" w:rsidRPr="00515C96" w:rsidRDefault="00E55BA2" w:rsidP="00042B63">
      <w:pPr>
        <w:numPr>
          <w:ilvl w:val="0"/>
          <w:numId w:val="11"/>
        </w:numPr>
        <w:tabs>
          <w:tab w:val="clear" w:pos="720"/>
        </w:tabs>
      </w:pPr>
      <w:r w:rsidRPr="00515C96">
        <w:t>Arranging for the services of a commercial locating service unless otherwise requested by the requesting Division/Section</w:t>
      </w:r>
    </w:p>
    <w:p w14:paraId="195FBCB5" w14:textId="77777777" w:rsidR="00E55BA2" w:rsidRPr="00515C96" w:rsidRDefault="00E55BA2" w:rsidP="00042B63">
      <w:pPr>
        <w:numPr>
          <w:ilvl w:val="0"/>
          <w:numId w:val="11"/>
        </w:numPr>
        <w:tabs>
          <w:tab w:val="clear" w:pos="720"/>
        </w:tabs>
      </w:pPr>
      <w:r w:rsidRPr="00515C96">
        <w:t xml:space="preserve">Assisting the TM, CC or other </w:t>
      </w:r>
      <w:proofErr w:type="spellStart"/>
      <w:r w:rsidRPr="00515C96">
        <w:t>Fermilab</w:t>
      </w:r>
      <w:proofErr w:type="spellEnd"/>
      <w:r w:rsidRPr="00515C96">
        <w:t xml:space="preserve"> employee overseeing the coring/cutting work with any drawings that identify area utilities.</w:t>
      </w:r>
    </w:p>
    <w:p w14:paraId="1F528C2F" w14:textId="77777777" w:rsidR="00E55BA2" w:rsidRPr="00515C96" w:rsidRDefault="00E55BA2" w:rsidP="00042B63"/>
    <w:p w14:paraId="1566D05C" w14:textId="77777777" w:rsidR="00244E31" w:rsidRPr="00515C96" w:rsidRDefault="00244E31" w:rsidP="00042B63"/>
    <w:p w14:paraId="24542494" w14:textId="4385F045" w:rsidR="00E47427" w:rsidRPr="00515C96" w:rsidRDefault="00E55BA2" w:rsidP="00042B63">
      <w:pPr>
        <w:pStyle w:val="Heading1"/>
        <w:jc w:val="both"/>
      </w:pPr>
      <w:bookmarkStart w:id="6" w:name="_Toc402355053"/>
      <w:r w:rsidRPr="00515C96">
        <w:t>PROCEDURE</w:t>
      </w:r>
      <w:bookmarkEnd w:id="6"/>
    </w:p>
    <w:p w14:paraId="4B0BFC5C" w14:textId="77777777" w:rsidR="00E47427" w:rsidRPr="00515C96" w:rsidRDefault="00E47427" w:rsidP="00042B63"/>
    <w:p w14:paraId="1D01DB36" w14:textId="60C79F64" w:rsidR="00E55BA2" w:rsidRPr="00515C96" w:rsidRDefault="00E55BA2" w:rsidP="00042B63">
      <w:pPr>
        <w:numPr>
          <w:ilvl w:val="0"/>
          <w:numId w:val="12"/>
        </w:numPr>
      </w:pPr>
      <w:r w:rsidRPr="00515C96">
        <w:t xml:space="preserve">There may be times when it is known with certainty that an area, where concrete cutting or coring is being considered, is free of embedded utilities.  This certainty may have been reached by various means including corporate knowledge of construction of the facility, review of as built drawings or other means.  In these special cases, the FERMI-JULIE Coordinator is not required to arrange </w:t>
      </w:r>
      <w:proofErr w:type="gramStart"/>
      <w:r w:rsidRPr="00515C96">
        <w:t>a locate</w:t>
      </w:r>
      <w:proofErr w:type="gramEnd"/>
      <w:r w:rsidRPr="00515C96">
        <w:t xml:space="preserve">.  It is sufficient for the </w:t>
      </w:r>
      <w:r w:rsidR="0045543B">
        <w:t>TM</w:t>
      </w:r>
      <w:r w:rsidRPr="00515C96">
        <w:t xml:space="preserve"> or CC to </w:t>
      </w:r>
      <w:r w:rsidR="006563BA" w:rsidRPr="00515C96">
        <w:t>confirm</w:t>
      </w:r>
      <w:r w:rsidRPr="00515C96">
        <w:t xml:space="preserve"> </w:t>
      </w:r>
      <w:r w:rsidRPr="00515C96">
        <w:lastRenderedPageBreak/>
        <w:t xml:space="preserve">in writing </w:t>
      </w:r>
      <w:r w:rsidR="00FA7CEC">
        <w:t>see Technical Appendix</w:t>
      </w:r>
      <w:r w:rsidR="0045543B">
        <w:t xml:space="preserve"> in Section 6.0</w:t>
      </w:r>
      <w:r w:rsidR="00FA7CEC">
        <w:t xml:space="preserve"> </w:t>
      </w:r>
      <w:r w:rsidRPr="00515C96">
        <w:t>that such area is devoid of embedded utilities.  This certification shall be attached to the general hazard analysis and may take the form of a memo to the record or some other manner suitable to the governing D</w:t>
      </w:r>
      <w:r w:rsidR="00042B63">
        <w:t>/</w:t>
      </w:r>
      <w:r w:rsidRPr="00515C96">
        <w:t>S</w:t>
      </w:r>
      <w:r w:rsidR="006563BA">
        <w:t>/</w:t>
      </w:r>
      <w:r w:rsidR="00042B63">
        <w:t>C</w:t>
      </w:r>
      <w:r w:rsidRPr="00515C96">
        <w:t xml:space="preserve">. </w:t>
      </w:r>
      <w:r w:rsidR="006563BA">
        <w:t xml:space="preserve"> </w:t>
      </w:r>
      <w:r w:rsidRPr="00515C96">
        <w:t>This certification must then be signed by the Task Manager, Building or Area Manager, and the area Electrical Coordinator as a minimum. Other signatures may be required at the discretion of Division/Section</w:t>
      </w:r>
      <w:r w:rsidR="006563BA">
        <w:t>/Center</w:t>
      </w:r>
      <w:r w:rsidRPr="00515C96">
        <w:t xml:space="preserve"> management.  This certification cannot be executed if the area in question is within 50 feet of a </w:t>
      </w:r>
      <w:proofErr w:type="spellStart"/>
      <w:r w:rsidRPr="00515C96">
        <w:t>beamline</w:t>
      </w:r>
      <w:proofErr w:type="spellEnd"/>
      <w:r w:rsidRPr="00515C96">
        <w:t xml:space="preserve"> or </w:t>
      </w:r>
      <w:proofErr w:type="spellStart"/>
      <w:r w:rsidRPr="00515C96">
        <w:t>beamline</w:t>
      </w:r>
      <w:proofErr w:type="spellEnd"/>
      <w:r w:rsidRPr="00515C96">
        <w:t xml:space="preserve"> enclosure.  </w:t>
      </w:r>
    </w:p>
    <w:p w14:paraId="6B437716" w14:textId="77777777" w:rsidR="00E55BA2" w:rsidRPr="00515C96" w:rsidRDefault="00E55BA2" w:rsidP="00042B63">
      <w:pPr>
        <w:ind w:left="360"/>
      </w:pPr>
    </w:p>
    <w:p w14:paraId="163C8A58" w14:textId="77777777" w:rsidR="00E55BA2" w:rsidRPr="00515C96" w:rsidRDefault="00E55BA2" w:rsidP="00042B63">
      <w:pPr>
        <w:numPr>
          <w:ilvl w:val="0"/>
          <w:numId w:val="12"/>
        </w:numPr>
        <w:outlineLvl w:val="0"/>
      </w:pPr>
      <w:bookmarkStart w:id="7" w:name="_Toc402353972"/>
      <w:bookmarkStart w:id="8" w:name="_Toc402355054"/>
      <w:r w:rsidRPr="00515C96">
        <w:t>When it is not known with certainty that an area is free of embedded</w:t>
      </w:r>
      <w:r w:rsidRPr="00515C96">
        <w:br/>
        <w:t xml:space="preserve">utilities, FERMI-JULIE shall be contacted to secure the services of a commercial locating service that will locate all embedded utilities in the area.  At the discretion of the Division/Section, trained </w:t>
      </w:r>
      <w:proofErr w:type="spellStart"/>
      <w:r w:rsidRPr="00515C96">
        <w:t>Fermilab</w:t>
      </w:r>
      <w:proofErr w:type="spellEnd"/>
      <w:r w:rsidRPr="00515C96">
        <w:t xml:space="preserve"> employees may perform locates if proficient in the use of the locating equipment and the interpretation of the data.</w:t>
      </w:r>
      <w:bookmarkEnd w:id="7"/>
      <w:bookmarkEnd w:id="8"/>
    </w:p>
    <w:p w14:paraId="4DFC81FC" w14:textId="77777777" w:rsidR="00E55BA2" w:rsidRPr="00515C96" w:rsidRDefault="00E55BA2" w:rsidP="00042B63">
      <w:pPr>
        <w:ind w:left="720" w:hanging="360"/>
        <w:rPr>
          <w:sz w:val="12"/>
          <w:szCs w:val="12"/>
        </w:rPr>
      </w:pPr>
    </w:p>
    <w:p w14:paraId="6B13724B" w14:textId="7DCADAD6" w:rsidR="00E55BA2" w:rsidRPr="00515C96" w:rsidRDefault="00E55BA2" w:rsidP="00042B63">
      <w:pPr>
        <w:numPr>
          <w:ilvl w:val="0"/>
          <w:numId w:val="12"/>
        </w:numPr>
      </w:pPr>
      <w:r w:rsidRPr="00515C96">
        <w:t xml:space="preserve">For all cases except as noted in Procedure Step 1 above, the Electrical Hazard Analysis / Work Permit will be prepared in accordance with FESHM </w:t>
      </w:r>
      <w:r w:rsidR="00F72C90" w:rsidRPr="00F72C90">
        <w:t>9120</w:t>
      </w:r>
      <w:r w:rsidRPr="00515C96">
        <w:t>.  It allows for an additional level of review and approval by the area D/S</w:t>
      </w:r>
      <w:r w:rsidR="00042B63">
        <w:t>/C</w:t>
      </w:r>
      <w:r w:rsidRPr="00515C96">
        <w:t xml:space="preserve"> Electrical Coordinator, especially regarding potential electrical hazards.  The Electrical Coordinator may also be able to assist in the practical location and identification of embedded electrical utilities in the area of work activity by physically examining the area  </w:t>
      </w:r>
    </w:p>
    <w:p w14:paraId="6414879A" w14:textId="77777777" w:rsidR="00E55BA2" w:rsidRPr="00515C96" w:rsidRDefault="00E55BA2" w:rsidP="00042B63">
      <w:pPr>
        <w:ind w:left="720" w:hanging="360"/>
        <w:rPr>
          <w:sz w:val="12"/>
        </w:rPr>
      </w:pPr>
    </w:p>
    <w:p w14:paraId="02A30F6B" w14:textId="77777777" w:rsidR="00E55BA2" w:rsidRPr="00515C96" w:rsidRDefault="00E55BA2" w:rsidP="00042B63">
      <w:pPr>
        <w:numPr>
          <w:ilvl w:val="0"/>
          <w:numId w:val="12"/>
        </w:numPr>
      </w:pPr>
      <w:r w:rsidRPr="00515C96">
        <w:t xml:space="preserve">The Electrical HA / Work Permit must assume that an energized circuit will be cut and therefore include shock and electrocution as an associated hazard of the work activity.  The Permit shall include a listing of all circuits that must be switched off and/or locked out before cutting begins.  An arc flash hazard is generally not encountered for most drilling and coring activities, but may exist in selected locations having embedded utilities of higher </w:t>
      </w:r>
      <w:proofErr w:type="spellStart"/>
      <w:r w:rsidRPr="00515C96">
        <w:t>ampacity</w:t>
      </w:r>
      <w:proofErr w:type="spellEnd"/>
      <w:r w:rsidRPr="00515C96">
        <w:t xml:space="preserve"> or voltage than routinely encountered.  </w:t>
      </w:r>
    </w:p>
    <w:p w14:paraId="449321A3" w14:textId="77777777" w:rsidR="00E55BA2" w:rsidRPr="00515C96" w:rsidRDefault="00E55BA2" w:rsidP="00042B63">
      <w:pPr>
        <w:ind w:left="360"/>
        <w:rPr>
          <w:sz w:val="12"/>
          <w:szCs w:val="12"/>
        </w:rPr>
      </w:pPr>
    </w:p>
    <w:p w14:paraId="5B7E32AC" w14:textId="65AA6C61" w:rsidR="00E55BA2" w:rsidRPr="00515C96" w:rsidRDefault="00E55BA2" w:rsidP="00042B63">
      <w:pPr>
        <w:numPr>
          <w:ilvl w:val="0"/>
          <w:numId w:val="12"/>
        </w:numPr>
      </w:pPr>
      <w:r w:rsidRPr="00515C96">
        <w:t xml:space="preserve">The cutting/coring equipment must be adequately grounded and have 120 VAC power supplied through a </w:t>
      </w:r>
      <w:r w:rsidR="00042B63">
        <w:t>Ground Fault Circuit Interrupter (</w:t>
      </w:r>
      <w:r w:rsidRPr="00515C96">
        <w:t>GFCI</w:t>
      </w:r>
      <w:r w:rsidR="00042B63">
        <w:t>),</w:t>
      </w:r>
      <w:r w:rsidRPr="00515C96">
        <w:t xml:space="preserve"> even if double insulated.  Because the tool chuck and bit are not always grounded, the tool operator shall wear rated rubber insulating gloves while working to provide additional protection against voltage step potential at the tool. </w:t>
      </w:r>
      <w:r w:rsidR="006563BA">
        <w:t xml:space="preserve"> </w:t>
      </w:r>
      <w:r w:rsidRPr="00515C96">
        <w:t>If there is a credible arc flash hazard, the worker must be protected by suitable P</w:t>
      </w:r>
      <w:r w:rsidR="00042B63">
        <w:t xml:space="preserve">ersonal </w:t>
      </w:r>
      <w:r w:rsidRPr="00515C96">
        <w:t>P</w:t>
      </w:r>
      <w:r w:rsidR="00042B63">
        <w:t xml:space="preserve">rotective </w:t>
      </w:r>
      <w:r w:rsidRPr="00515C96">
        <w:t>E</w:t>
      </w:r>
      <w:r w:rsidR="00042B63">
        <w:t>quipment (PPE)</w:t>
      </w:r>
      <w:r w:rsidRPr="00515C96">
        <w:t xml:space="preserve"> as required by NFPA 70E.  Also see FESHM Chapter </w:t>
      </w:r>
      <w:r w:rsidR="0075526A">
        <w:t>912</w:t>
      </w:r>
      <w:r w:rsidR="00F72C90" w:rsidRPr="00F72C90">
        <w:t>0</w:t>
      </w:r>
      <w:r w:rsidRPr="00515C96">
        <w:t xml:space="preserve"> for additional detail.  </w:t>
      </w:r>
    </w:p>
    <w:p w14:paraId="136AD3C4" w14:textId="77777777" w:rsidR="00E55BA2" w:rsidRPr="00515C96" w:rsidRDefault="00E55BA2" w:rsidP="00042B63">
      <w:pPr>
        <w:ind w:left="360"/>
        <w:rPr>
          <w:sz w:val="12"/>
          <w:szCs w:val="12"/>
        </w:rPr>
      </w:pPr>
    </w:p>
    <w:p w14:paraId="044AD388" w14:textId="77777777" w:rsidR="00E55BA2" w:rsidRPr="00515C96" w:rsidRDefault="00E55BA2" w:rsidP="00042B63">
      <w:pPr>
        <w:numPr>
          <w:ilvl w:val="0"/>
          <w:numId w:val="12"/>
        </w:numPr>
      </w:pPr>
      <w:r w:rsidRPr="00515C96">
        <w:t xml:space="preserve">All individuals involved in the work activity shall receive a job briefing, understand the scope of work, and understand the associated hazards and mitigation requirements.  They shall also sign off on all HAs prepared for the work activity.  </w:t>
      </w:r>
    </w:p>
    <w:p w14:paraId="45A1CD44" w14:textId="77777777" w:rsidR="00E55BA2" w:rsidRPr="00515C96" w:rsidRDefault="00E55BA2" w:rsidP="00042B63">
      <w:pPr>
        <w:ind w:left="360"/>
        <w:rPr>
          <w:sz w:val="12"/>
          <w:szCs w:val="12"/>
        </w:rPr>
      </w:pPr>
    </w:p>
    <w:p w14:paraId="6B4C80C4" w14:textId="77777777" w:rsidR="00E55BA2" w:rsidRPr="00515C96" w:rsidRDefault="00E55BA2" w:rsidP="00042B63">
      <w:pPr>
        <w:numPr>
          <w:ilvl w:val="0"/>
          <w:numId w:val="12"/>
        </w:numPr>
      </w:pPr>
      <w:r w:rsidRPr="00515C96">
        <w:t xml:space="preserve">All known electrical circuits or other utilities (process piping, natural gas, domestic water, sewer, etc.) running through the coring/cutting area will be de-energized or isolated unless they have been positively located and have a clearance twelve inches or more from the cutting/coring activity.  </w:t>
      </w:r>
    </w:p>
    <w:p w14:paraId="70F4E1F3" w14:textId="77777777" w:rsidR="00E55BA2" w:rsidRPr="00515C96" w:rsidRDefault="00E55BA2" w:rsidP="00042B63">
      <w:pPr>
        <w:ind w:left="360"/>
        <w:rPr>
          <w:sz w:val="12"/>
          <w:szCs w:val="12"/>
        </w:rPr>
      </w:pPr>
    </w:p>
    <w:p w14:paraId="7D8D2621" w14:textId="77777777" w:rsidR="00E55BA2" w:rsidRPr="00515C96" w:rsidRDefault="00E55BA2" w:rsidP="00042B63">
      <w:pPr>
        <w:numPr>
          <w:ilvl w:val="0"/>
          <w:numId w:val="12"/>
        </w:numPr>
      </w:pPr>
      <w:r w:rsidRPr="00515C96">
        <w:t>Every effort will be made to plan the work during times when de-energizing circuits or turning off utilities will cause the least disruption to operations.</w:t>
      </w:r>
    </w:p>
    <w:p w14:paraId="2AFCADC3" w14:textId="77777777" w:rsidR="00E55BA2" w:rsidRPr="00515C96" w:rsidRDefault="00E55BA2" w:rsidP="00042B63">
      <w:pPr>
        <w:ind w:left="360"/>
        <w:rPr>
          <w:sz w:val="12"/>
          <w:szCs w:val="12"/>
        </w:rPr>
      </w:pPr>
    </w:p>
    <w:p w14:paraId="3AA2C95D" w14:textId="77777777" w:rsidR="00E55BA2" w:rsidRPr="00515C96" w:rsidRDefault="00E55BA2" w:rsidP="00042B63">
      <w:pPr>
        <w:numPr>
          <w:ilvl w:val="0"/>
          <w:numId w:val="12"/>
        </w:numPr>
      </w:pPr>
      <w:r w:rsidRPr="00515C96">
        <w:t xml:space="preserve">After the cutting or coring activity, the cut or bore area should be visually examined to determine whether or not utilities have been intercepted.  If there was an intrusion event </w:t>
      </w:r>
      <w:r w:rsidRPr="00515C96">
        <w:lastRenderedPageBreak/>
        <w:t xml:space="preserve">involving hazardous energy, the energy source shall be isolated and made safe as soon as possible.  </w:t>
      </w:r>
    </w:p>
    <w:p w14:paraId="1213BF1E" w14:textId="77777777" w:rsidR="00E55BA2" w:rsidRPr="00515C96" w:rsidRDefault="00E55BA2" w:rsidP="00042B63">
      <w:pPr>
        <w:ind w:left="360"/>
        <w:rPr>
          <w:sz w:val="12"/>
          <w:szCs w:val="12"/>
        </w:rPr>
      </w:pPr>
    </w:p>
    <w:p w14:paraId="1A979C92" w14:textId="77777777" w:rsidR="00E55BA2" w:rsidRPr="00515C96" w:rsidRDefault="00E55BA2" w:rsidP="00042B63">
      <w:pPr>
        <w:numPr>
          <w:ilvl w:val="0"/>
          <w:numId w:val="12"/>
        </w:numPr>
      </w:pPr>
      <w:r w:rsidRPr="00515C96">
        <w:t xml:space="preserve">If previously unknown utilities were identified or discovered in the process of the locating or coring/cutting activities, both the FERMI-JULIE Coordinator and the area Electrical Coordinator shall be provided with this information to facilitate updating of drawings.  </w:t>
      </w:r>
    </w:p>
    <w:p w14:paraId="455E4922" w14:textId="77777777" w:rsidR="00E55BA2" w:rsidRPr="00515C96" w:rsidRDefault="00E55BA2" w:rsidP="00042B63">
      <w:pPr>
        <w:ind w:left="360"/>
        <w:rPr>
          <w:sz w:val="12"/>
          <w:szCs w:val="12"/>
        </w:rPr>
      </w:pPr>
    </w:p>
    <w:p w14:paraId="4D286AC1" w14:textId="6BF98B65" w:rsidR="00E55BA2" w:rsidRPr="00515C96" w:rsidRDefault="00E55BA2" w:rsidP="00042B63">
      <w:pPr>
        <w:numPr>
          <w:ilvl w:val="0"/>
          <w:numId w:val="12"/>
        </w:numPr>
      </w:pPr>
      <w:r w:rsidRPr="00515C96">
        <w:t xml:space="preserve">Excavation under or beyond concrete being cut or cored also requires an excavation permit that meets the requirements of FESHM </w:t>
      </w:r>
      <w:r w:rsidRPr="00F72C90">
        <w:t>7030</w:t>
      </w:r>
      <w:r w:rsidRPr="00515C96">
        <w:t>.</w:t>
      </w:r>
    </w:p>
    <w:p w14:paraId="4483D64E" w14:textId="77777777" w:rsidR="003048EB" w:rsidRDefault="003048EB" w:rsidP="00E00D72">
      <w:pPr>
        <w:rPr>
          <w:noProof/>
        </w:rPr>
      </w:pPr>
    </w:p>
    <w:p w14:paraId="1E6B8ECB" w14:textId="77777777" w:rsidR="00C704B6" w:rsidRDefault="00C704B6" w:rsidP="00E00D72"/>
    <w:p w14:paraId="1F51D5AB" w14:textId="77777777" w:rsidR="00F86384" w:rsidRDefault="00F86384" w:rsidP="00E00D72"/>
    <w:p w14:paraId="217EC562" w14:textId="77777777" w:rsidR="00135D98" w:rsidRDefault="00135D98" w:rsidP="00C704B6">
      <w:pPr>
        <w:pStyle w:val="Heading1"/>
        <w:sectPr w:rsidR="00135D98" w:rsidSect="00F757BF">
          <w:pgSz w:w="12240" w:h="15840" w:code="1"/>
          <w:pgMar w:top="720" w:right="1080" w:bottom="720" w:left="1440" w:header="720" w:footer="389" w:gutter="0"/>
          <w:cols w:space="720"/>
          <w:docGrid w:linePitch="360"/>
        </w:sectPr>
      </w:pPr>
    </w:p>
    <w:p w14:paraId="39CA4A90" w14:textId="6D320648" w:rsidR="00515C96" w:rsidRPr="00FA7CEC" w:rsidRDefault="00F86384" w:rsidP="00515C96">
      <w:pPr>
        <w:pStyle w:val="Heading1"/>
        <w:ind w:right="36"/>
        <w:rPr>
          <w:rFonts w:ascii="Palatino" w:hAnsi="Palatino"/>
          <w:color w:val="000000"/>
        </w:rPr>
      </w:pPr>
      <w:bookmarkStart w:id="9" w:name="_Toc402355055"/>
      <w:r>
        <w:lastRenderedPageBreak/>
        <w:t xml:space="preserve">TECHNICAL </w:t>
      </w:r>
      <w:r w:rsidR="00FA7CEC">
        <w:t>APPENDIX</w:t>
      </w:r>
      <w:bookmarkEnd w:id="9"/>
    </w:p>
    <w:p w14:paraId="209B5792" w14:textId="4BAFE756" w:rsidR="00515C96" w:rsidRDefault="00515C96" w:rsidP="00515C96">
      <w:pPr>
        <w:ind w:right="36"/>
        <w:rPr>
          <w:rFonts w:ascii="Palatino" w:hAnsi="Palatino"/>
          <w:color w:val="000000"/>
        </w:rPr>
      </w:pPr>
      <w:r w:rsidRPr="00515C96">
        <w:rPr>
          <w:rFonts w:ascii="Palatino" w:hAnsi="Palatino"/>
          <w:color w:val="000000"/>
        </w:rPr>
        <w:tab/>
      </w:r>
      <w:r w:rsidRPr="00515C96">
        <w:rPr>
          <w:rFonts w:ascii="Palatino" w:hAnsi="Palatino"/>
          <w:color w:val="000000"/>
        </w:rPr>
        <w:tab/>
      </w:r>
    </w:p>
    <w:p w14:paraId="79F3EDDA" w14:textId="77777777" w:rsidR="00FA7CEC" w:rsidRPr="00515C96" w:rsidRDefault="00FA7CEC" w:rsidP="00515C96">
      <w:pPr>
        <w:ind w:right="36"/>
        <w:rPr>
          <w:color w:val="000000"/>
        </w:rPr>
      </w:pPr>
    </w:p>
    <w:p w14:paraId="027B4D0A" w14:textId="606000E5" w:rsidR="00515C96" w:rsidRPr="00515C96" w:rsidRDefault="00061BAB" w:rsidP="00515C96">
      <w:pPr>
        <w:ind w:right="36"/>
        <w:rPr>
          <w:color w:val="000000"/>
        </w:rPr>
      </w:pPr>
      <w:r>
        <w:rPr>
          <w:color w:val="000000"/>
        </w:rPr>
        <w:t>To:</w:t>
      </w:r>
      <w:bookmarkStart w:id="10" w:name="_GoBack"/>
      <w:bookmarkEnd w:id="10"/>
      <w:r w:rsidR="00515C96" w:rsidRPr="00515C96">
        <w:rPr>
          <w:color w:val="000000"/>
        </w:rPr>
        <w:tab/>
      </w:r>
      <w:r w:rsidR="00515C96" w:rsidRPr="00515C96">
        <w:rPr>
          <w:color w:val="000000"/>
        </w:rPr>
        <w:tab/>
      </w:r>
      <w:r w:rsidR="00515C96" w:rsidRPr="00515C96">
        <w:rPr>
          <w:i/>
          <w:color w:val="000000"/>
        </w:rPr>
        <w:t>Name</w:t>
      </w:r>
      <w:proofErr w:type="gramStart"/>
      <w:r w:rsidR="00515C96" w:rsidRPr="00515C96">
        <w:rPr>
          <w:color w:val="000000"/>
        </w:rPr>
        <w:t>,  FERMI</w:t>
      </w:r>
      <w:proofErr w:type="gramEnd"/>
      <w:r w:rsidR="00515C96" w:rsidRPr="00515C96">
        <w:rPr>
          <w:color w:val="000000"/>
        </w:rPr>
        <w:t>-JULIE Coordinator</w:t>
      </w:r>
    </w:p>
    <w:p w14:paraId="4F4739AC" w14:textId="35EA3993" w:rsidR="00515C96" w:rsidRPr="00515C96" w:rsidRDefault="00515C96" w:rsidP="00515C96">
      <w:pPr>
        <w:ind w:right="36"/>
        <w:rPr>
          <w:color w:val="000000"/>
        </w:rPr>
      </w:pPr>
      <w:r w:rsidRPr="00515C96">
        <w:rPr>
          <w:color w:val="000000"/>
        </w:rPr>
        <w:t>From:</w:t>
      </w:r>
      <w:r w:rsidRPr="00515C96">
        <w:rPr>
          <w:color w:val="000000"/>
        </w:rPr>
        <w:tab/>
      </w:r>
      <w:r w:rsidRPr="00515C96">
        <w:rPr>
          <w:color w:val="000000"/>
        </w:rPr>
        <w:tab/>
      </w:r>
      <w:proofErr w:type="gramStart"/>
      <w:r w:rsidRPr="00515C96">
        <w:rPr>
          <w:i/>
          <w:color w:val="000000"/>
        </w:rPr>
        <w:t>Your</w:t>
      </w:r>
      <w:proofErr w:type="gramEnd"/>
      <w:r w:rsidRPr="00515C96">
        <w:rPr>
          <w:i/>
          <w:color w:val="000000"/>
        </w:rPr>
        <w:t xml:space="preserve"> Name</w:t>
      </w:r>
    </w:p>
    <w:p w14:paraId="7A7C486F" w14:textId="38792E94" w:rsidR="00515C96" w:rsidRPr="00515C96" w:rsidRDefault="00515C96" w:rsidP="00515C96">
      <w:pPr>
        <w:ind w:right="36"/>
        <w:rPr>
          <w:color w:val="000000"/>
        </w:rPr>
      </w:pPr>
      <w:r w:rsidRPr="00515C96">
        <w:rPr>
          <w:color w:val="000000"/>
        </w:rPr>
        <w:t>Subject:</w:t>
      </w:r>
      <w:r w:rsidRPr="00515C96">
        <w:rPr>
          <w:color w:val="000000"/>
        </w:rPr>
        <w:tab/>
        <w:t>SAMPLE - Coring Activities in W</w:t>
      </w:r>
      <w:r w:rsidR="0045543B">
        <w:rPr>
          <w:color w:val="000000"/>
        </w:rPr>
        <w:t xml:space="preserve">ilson </w:t>
      </w:r>
      <w:r w:rsidRPr="00515C96">
        <w:rPr>
          <w:color w:val="000000"/>
        </w:rPr>
        <w:t>H</w:t>
      </w:r>
      <w:r w:rsidR="0045543B">
        <w:rPr>
          <w:color w:val="000000"/>
        </w:rPr>
        <w:t>all</w:t>
      </w:r>
      <w:r w:rsidRPr="00515C96">
        <w:rPr>
          <w:color w:val="000000"/>
        </w:rPr>
        <w:t xml:space="preserve"> 9 NE</w:t>
      </w:r>
    </w:p>
    <w:p w14:paraId="0CF3D013" w14:textId="77777777" w:rsidR="00515C96" w:rsidRPr="00515C96" w:rsidRDefault="00515C96" w:rsidP="00515C96">
      <w:pPr>
        <w:ind w:right="36"/>
        <w:rPr>
          <w:color w:val="000000"/>
        </w:rPr>
      </w:pPr>
    </w:p>
    <w:p w14:paraId="00822539" w14:textId="77777777" w:rsidR="00515C96" w:rsidRPr="00515C96" w:rsidRDefault="00515C96" w:rsidP="00515C96">
      <w:pPr>
        <w:ind w:right="36"/>
        <w:rPr>
          <w:color w:val="000000"/>
        </w:rPr>
      </w:pPr>
      <w:r w:rsidRPr="00515C96">
        <w:rPr>
          <w:color w:val="000000"/>
        </w:rPr>
        <w:t>Scope of Work:  The subcontractor, ABC Construction, will be providing anchors, approximately 1-inch in depth into the concrete slab at Wilson Hall, Northeast corner of the 9th floor adjacent to the East elevators, to support a new metal stud and drywall partition.</w:t>
      </w:r>
    </w:p>
    <w:p w14:paraId="1BDAB7A7" w14:textId="77777777" w:rsidR="00515C96" w:rsidRPr="00515C96" w:rsidRDefault="00515C96" w:rsidP="00515C96">
      <w:pPr>
        <w:ind w:right="36"/>
        <w:rPr>
          <w:color w:val="000000"/>
        </w:rPr>
      </w:pPr>
    </w:p>
    <w:p w14:paraId="30C44122" w14:textId="10B7B9E5" w:rsidR="00515C96" w:rsidRPr="00515C96" w:rsidRDefault="00515C96" w:rsidP="00515C96">
      <w:pPr>
        <w:ind w:right="36"/>
        <w:rPr>
          <w:color w:val="000000"/>
        </w:rPr>
      </w:pPr>
      <w:r w:rsidRPr="00515C96">
        <w:rPr>
          <w:color w:val="000000"/>
        </w:rPr>
        <w:t xml:space="preserve">Corporate knowledge of site utilities:  Similar work has been performed at this site since the 1970s.   The only embedded electrical raceways are located in the vertical concrete columns.  There is however, post tension cabling located in this area that will not be affected.  This is based upon “As-Built” information and the previous use of the </w:t>
      </w:r>
      <w:proofErr w:type="spellStart"/>
      <w:r w:rsidRPr="00515C96">
        <w:rPr>
          <w:color w:val="000000"/>
        </w:rPr>
        <w:t>Hilti</w:t>
      </w:r>
      <w:proofErr w:type="spellEnd"/>
      <w:r w:rsidRPr="00515C96">
        <w:rPr>
          <w:color w:val="000000"/>
        </w:rPr>
        <w:t xml:space="preserve"> Scanner </w:t>
      </w:r>
      <w:r w:rsidR="0045543B">
        <w:rPr>
          <w:color w:val="000000"/>
        </w:rPr>
        <w:t>M</w:t>
      </w:r>
      <w:r w:rsidRPr="00515C96">
        <w:rPr>
          <w:color w:val="000000"/>
        </w:rPr>
        <w:t xml:space="preserve">odel FS10. </w:t>
      </w:r>
    </w:p>
    <w:p w14:paraId="740394EB" w14:textId="77777777" w:rsidR="00515C96" w:rsidRPr="00515C96" w:rsidRDefault="00515C96" w:rsidP="00515C96">
      <w:pPr>
        <w:ind w:right="36"/>
        <w:rPr>
          <w:color w:val="000000"/>
        </w:rPr>
      </w:pPr>
    </w:p>
    <w:p w14:paraId="48750294" w14:textId="2CEDA42B" w:rsidR="00515C96" w:rsidRPr="00515C96" w:rsidRDefault="00515C96" w:rsidP="00515C96">
      <w:pPr>
        <w:ind w:right="36"/>
        <w:rPr>
          <w:color w:val="000000"/>
        </w:rPr>
      </w:pPr>
      <w:r w:rsidRPr="00515C96">
        <w:rPr>
          <w:color w:val="000000"/>
        </w:rPr>
        <w:t>This area is well understood and has been reviewed by F</w:t>
      </w:r>
      <w:r w:rsidR="00F757BF">
        <w:rPr>
          <w:color w:val="000000"/>
        </w:rPr>
        <w:t xml:space="preserve">acilities </w:t>
      </w:r>
      <w:r w:rsidRPr="00515C96">
        <w:rPr>
          <w:color w:val="000000"/>
        </w:rPr>
        <w:t>E</w:t>
      </w:r>
      <w:r w:rsidR="00F757BF">
        <w:rPr>
          <w:color w:val="000000"/>
        </w:rPr>
        <w:t xml:space="preserve">ngineering </w:t>
      </w:r>
      <w:r w:rsidRPr="00515C96">
        <w:rPr>
          <w:color w:val="000000"/>
        </w:rPr>
        <w:t>S</w:t>
      </w:r>
      <w:r w:rsidR="00F757BF">
        <w:rPr>
          <w:color w:val="000000"/>
        </w:rPr>
        <w:t xml:space="preserve">ervices </w:t>
      </w:r>
      <w:r w:rsidRPr="00515C96">
        <w:rPr>
          <w:color w:val="000000"/>
        </w:rPr>
        <w:t>S</w:t>
      </w:r>
      <w:r w:rsidR="00F757BF">
        <w:rPr>
          <w:color w:val="000000"/>
        </w:rPr>
        <w:t xml:space="preserve">ection </w:t>
      </w:r>
      <w:r w:rsidRPr="00515C96">
        <w:rPr>
          <w:color w:val="000000"/>
        </w:rPr>
        <w:t xml:space="preserve">-Engineering and therefore; this activity will proceed and satisfies the requirements set forth by FESHM </w:t>
      </w:r>
      <w:r w:rsidR="00061BAB">
        <w:rPr>
          <w:color w:val="000000"/>
        </w:rPr>
        <w:t>Chapter</w:t>
      </w:r>
      <w:r w:rsidRPr="00515C96">
        <w:rPr>
          <w:color w:val="000000"/>
        </w:rPr>
        <w:t xml:space="preserve"> 7040.</w:t>
      </w:r>
    </w:p>
    <w:p w14:paraId="4BF0CBF2" w14:textId="77777777" w:rsidR="00515C96" w:rsidRPr="00515C96" w:rsidRDefault="00515C96" w:rsidP="00515C96">
      <w:pPr>
        <w:ind w:right="36"/>
        <w:rPr>
          <w:color w:val="000000"/>
        </w:rPr>
      </w:pPr>
    </w:p>
    <w:p w14:paraId="6FCCD722" w14:textId="77777777" w:rsidR="00515C96" w:rsidRPr="00515C96" w:rsidRDefault="00515C96" w:rsidP="00515C96">
      <w:pPr>
        <w:ind w:right="36"/>
        <w:rPr>
          <w:color w:val="000000"/>
        </w:rPr>
      </w:pPr>
    </w:p>
    <w:p w14:paraId="2066137D" w14:textId="31EA9113" w:rsidR="00515C96" w:rsidRPr="00515C96" w:rsidRDefault="00515C96" w:rsidP="00515C96">
      <w:pPr>
        <w:ind w:right="36"/>
        <w:rPr>
          <w:color w:val="000000"/>
        </w:rPr>
      </w:pPr>
      <w:r w:rsidRPr="00515C96">
        <w:rPr>
          <w:color w:val="000000"/>
        </w:rPr>
        <w:tab/>
        <w:t>Utilities (Electrical – Optional)</w:t>
      </w:r>
      <w:r w:rsidRPr="00515C96">
        <w:rPr>
          <w:color w:val="000000"/>
        </w:rPr>
        <w:tab/>
      </w:r>
      <w:r w:rsidRPr="00515C96">
        <w:rPr>
          <w:color w:val="000000"/>
        </w:rPr>
        <w:tab/>
      </w:r>
      <w:r w:rsidRPr="00515C96">
        <w:rPr>
          <w:color w:val="000000"/>
        </w:rPr>
        <w:tab/>
        <w:t>Reviewed By:</w:t>
      </w:r>
    </w:p>
    <w:p w14:paraId="070657B0" w14:textId="77777777" w:rsidR="00515C96" w:rsidRPr="00515C96" w:rsidRDefault="00515C96" w:rsidP="00515C96">
      <w:pPr>
        <w:ind w:right="36"/>
        <w:rPr>
          <w:color w:val="000000"/>
        </w:rPr>
      </w:pPr>
      <w:r w:rsidRPr="00515C96">
        <w:rPr>
          <w:color w:val="000000"/>
        </w:rPr>
        <w:tab/>
      </w:r>
      <w:r w:rsidRPr="00515C96">
        <w:rPr>
          <w:color w:val="000000"/>
        </w:rPr>
        <w:tab/>
      </w:r>
      <w:r w:rsidRPr="00515C96">
        <w:rPr>
          <w:color w:val="000000"/>
        </w:rPr>
        <w:tab/>
      </w:r>
      <w:r w:rsidRPr="00515C96">
        <w:rPr>
          <w:color w:val="000000"/>
        </w:rPr>
        <w:tab/>
      </w:r>
      <w:r w:rsidRPr="00515C96">
        <w:rPr>
          <w:color w:val="000000"/>
        </w:rPr>
        <w:tab/>
      </w:r>
      <w:r w:rsidRPr="00515C96">
        <w:rPr>
          <w:color w:val="000000"/>
        </w:rPr>
        <w:tab/>
      </w:r>
      <w:r w:rsidRPr="00515C96">
        <w:rPr>
          <w:color w:val="000000"/>
        </w:rPr>
        <w:tab/>
      </w:r>
      <w:r w:rsidRPr="00515C96">
        <w:rPr>
          <w:color w:val="000000"/>
        </w:rPr>
        <w:tab/>
      </w:r>
    </w:p>
    <w:p w14:paraId="195EB409" w14:textId="277AED33" w:rsidR="00515C96" w:rsidRPr="00515C96" w:rsidRDefault="00515C96" w:rsidP="00515C96">
      <w:pPr>
        <w:ind w:right="36"/>
        <w:rPr>
          <w:color w:val="000000"/>
        </w:rPr>
      </w:pPr>
      <w:r w:rsidRPr="00515C96">
        <w:rPr>
          <w:color w:val="000000"/>
        </w:rPr>
        <w:tab/>
        <w:t>____________________________</w:t>
      </w:r>
      <w:r w:rsidRPr="00515C96">
        <w:rPr>
          <w:color w:val="000000"/>
        </w:rPr>
        <w:tab/>
      </w:r>
      <w:r w:rsidRPr="00515C96">
        <w:rPr>
          <w:color w:val="000000"/>
        </w:rPr>
        <w:tab/>
      </w:r>
      <w:r w:rsidRPr="00515C96">
        <w:rPr>
          <w:color w:val="000000"/>
        </w:rPr>
        <w:tab/>
        <w:t>____________________________</w:t>
      </w:r>
    </w:p>
    <w:p w14:paraId="612D807A" w14:textId="33037A63" w:rsidR="00515C96" w:rsidRPr="00515C96" w:rsidRDefault="00515C96" w:rsidP="00515C96">
      <w:pPr>
        <w:ind w:right="36"/>
        <w:rPr>
          <w:color w:val="000000"/>
        </w:rPr>
      </w:pPr>
      <w:r w:rsidRPr="00515C96">
        <w:rPr>
          <w:color w:val="000000"/>
        </w:rPr>
        <w:tab/>
        <w:t>(Utility Locate Service).</w:t>
      </w:r>
      <w:r w:rsidRPr="00515C96">
        <w:rPr>
          <w:color w:val="000000"/>
        </w:rPr>
        <w:tab/>
      </w:r>
      <w:r w:rsidRPr="00515C96">
        <w:rPr>
          <w:color w:val="000000"/>
        </w:rPr>
        <w:tab/>
      </w:r>
      <w:r w:rsidRPr="00515C96">
        <w:rPr>
          <w:color w:val="000000"/>
        </w:rPr>
        <w:tab/>
      </w:r>
      <w:r w:rsidRPr="00515C96">
        <w:rPr>
          <w:color w:val="000000"/>
        </w:rPr>
        <w:tab/>
        <w:t>(Optional) Project Manager or Other</w:t>
      </w:r>
    </w:p>
    <w:p w14:paraId="29A6C5E7" w14:textId="77777777" w:rsidR="00515C96" w:rsidRPr="00515C96" w:rsidRDefault="00515C96" w:rsidP="00515C96">
      <w:pPr>
        <w:ind w:right="36"/>
        <w:rPr>
          <w:color w:val="000000"/>
        </w:rPr>
      </w:pPr>
      <w:r w:rsidRPr="00515C96">
        <w:rPr>
          <w:color w:val="000000"/>
        </w:rPr>
        <w:tab/>
      </w:r>
    </w:p>
    <w:p w14:paraId="7E02F2E0" w14:textId="77777777" w:rsidR="00515C96" w:rsidRPr="00515C96" w:rsidRDefault="00515C96" w:rsidP="00515C96">
      <w:pPr>
        <w:ind w:right="36"/>
        <w:rPr>
          <w:color w:val="000000"/>
        </w:rPr>
      </w:pPr>
    </w:p>
    <w:p w14:paraId="522C71E9" w14:textId="77777777" w:rsidR="00515C96" w:rsidRPr="00515C96" w:rsidRDefault="00515C96" w:rsidP="00515C96">
      <w:pPr>
        <w:ind w:right="36"/>
        <w:rPr>
          <w:color w:val="000000"/>
        </w:rPr>
      </w:pPr>
      <w:r w:rsidRPr="00515C96">
        <w:rPr>
          <w:color w:val="000000"/>
        </w:rPr>
        <w:tab/>
      </w:r>
      <w:r w:rsidRPr="00515C96">
        <w:rPr>
          <w:color w:val="000000"/>
        </w:rPr>
        <w:tab/>
      </w:r>
      <w:r w:rsidRPr="00515C96">
        <w:rPr>
          <w:color w:val="000000"/>
        </w:rPr>
        <w:tab/>
      </w:r>
      <w:r w:rsidRPr="00515C96">
        <w:rPr>
          <w:color w:val="000000"/>
        </w:rPr>
        <w:tab/>
      </w:r>
      <w:r w:rsidRPr="00515C96">
        <w:rPr>
          <w:color w:val="000000"/>
        </w:rPr>
        <w:tab/>
      </w:r>
      <w:r w:rsidRPr="00515C96">
        <w:rPr>
          <w:color w:val="000000"/>
        </w:rPr>
        <w:tab/>
      </w:r>
      <w:r w:rsidRPr="00515C96">
        <w:rPr>
          <w:color w:val="000000"/>
        </w:rPr>
        <w:tab/>
      </w:r>
      <w:r w:rsidRPr="00515C96">
        <w:rPr>
          <w:color w:val="000000"/>
        </w:rPr>
        <w:tab/>
        <w:t>____________________________</w:t>
      </w:r>
    </w:p>
    <w:p w14:paraId="0E1ADF20" w14:textId="77777777" w:rsidR="00515C96" w:rsidRPr="00515C96" w:rsidRDefault="00515C96" w:rsidP="00515C96">
      <w:pPr>
        <w:ind w:right="36"/>
        <w:rPr>
          <w:color w:val="000000"/>
        </w:rPr>
      </w:pPr>
      <w:r w:rsidRPr="00515C96">
        <w:rPr>
          <w:color w:val="000000"/>
        </w:rPr>
        <w:tab/>
      </w:r>
      <w:r w:rsidRPr="00515C96">
        <w:rPr>
          <w:color w:val="000000"/>
        </w:rPr>
        <w:tab/>
      </w:r>
      <w:r w:rsidRPr="00515C96">
        <w:rPr>
          <w:color w:val="000000"/>
        </w:rPr>
        <w:tab/>
      </w:r>
      <w:r w:rsidRPr="00515C96">
        <w:rPr>
          <w:color w:val="000000"/>
        </w:rPr>
        <w:tab/>
      </w:r>
      <w:r w:rsidRPr="00515C96">
        <w:rPr>
          <w:color w:val="000000"/>
        </w:rPr>
        <w:tab/>
      </w:r>
      <w:r w:rsidRPr="00515C96">
        <w:rPr>
          <w:color w:val="000000"/>
        </w:rPr>
        <w:tab/>
      </w:r>
      <w:r w:rsidRPr="00515C96">
        <w:rPr>
          <w:color w:val="000000"/>
        </w:rPr>
        <w:tab/>
      </w:r>
      <w:r w:rsidRPr="00515C96">
        <w:rPr>
          <w:color w:val="000000"/>
        </w:rPr>
        <w:tab/>
        <w:t>(Building Manager)</w:t>
      </w:r>
    </w:p>
    <w:p w14:paraId="37EE7C2F" w14:textId="77777777" w:rsidR="00515C96" w:rsidRPr="00515C96" w:rsidRDefault="00515C96" w:rsidP="00515C96">
      <w:pPr>
        <w:ind w:right="36"/>
        <w:rPr>
          <w:color w:val="000000"/>
        </w:rPr>
      </w:pPr>
    </w:p>
    <w:p w14:paraId="531EDB55" w14:textId="77777777" w:rsidR="00515C96" w:rsidRPr="00515C96" w:rsidRDefault="00515C96" w:rsidP="00515C96">
      <w:pPr>
        <w:ind w:right="36"/>
        <w:rPr>
          <w:color w:val="000000"/>
        </w:rPr>
      </w:pPr>
    </w:p>
    <w:p w14:paraId="61D137EC" w14:textId="77777777" w:rsidR="00515C96" w:rsidRPr="00515C96" w:rsidRDefault="00515C96" w:rsidP="00515C96">
      <w:pPr>
        <w:ind w:right="36"/>
        <w:rPr>
          <w:color w:val="000000"/>
        </w:rPr>
      </w:pPr>
      <w:r w:rsidRPr="00515C96">
        <w:rPr>
          <w:color w:val="000000"/>
        </w:rPr>
        <w:tab/>
      </w:r>
      <w:r w:rsidRPr="00515C96">
        <w:rPr>
          <w:color w:val="000000"/>
        </w:rPr>
        <w:tab/>
      </w:r>
      <w:r w:rsidRPr="00515C96">
        <w:rPr>
          <w:color w:val="000000"/>
        </w:rPr>
        <w:tab/>
      </w:r>
      <w:r w:rsidRPr="00515C96">
        <w:rPr>
          <w:color w:val="000000"/>
        </w:rPr>
        <w:tab/>
      </w:r>
      <w:r w:rsidRPr="00515C96">
        <w:rPr>
          <w:color w:val="000000"/>
        </w:rPr>
        <w:tab/>
      </w:r>
      <w:r w:rsidRPr="00515C96">
        <w:rPr>
          <w:color w:val="000000"/>
        </w:rPr>
        <w:tab/>
      </w:r>
      <w:r w:rsidRPr="00515C96">
        <w:rPr>
          <w:color w:val="000000"/>
        </w:rPr>
        <w:tab/>
      </w:r>
      <w:r w:rsidRPr="00515C96">
        <w:rPr>
          <w:color w:val="000000"/>
        </w:rPr>
        <w:tab/>
        <w:t>____________________________</w:t>
      </w:r>
      <w:r w:rsidRPr="00515C96">
        <w:rPr>
          <w:color w:val="000000"/>
        </w:rPr>
        <w:tab/>
      </w:r>
    </w:p>
    <w:p w14:paraId="325B5617" w14:textId="4F9C35EE" w:rsidR="00515C96" w:rsidRPr="00515C96" w:rsidRDefault="00515C96" w:rsidP="00515C96">
      <w:pPr>
        <w:ind w:right="36"/>
        <w:rPr>
          <w:color w:val="000000"/>
        </w:rPr>
      </w:pPr>
      <w:r w:rsidRPr="00515C96">
        <w:rPr>
          <w:color w:val="000000"/>
        </w:rPr>
        <w:tab/>
      </w:r>
      <w:r w:rsidRPr="00515C96">
        <w:rPr>
          <w:color w:val="000000"/>
        </w:rPr>
        <w:tab/>
      </w:r>
      <w:r w:rsidRPr="00515C96">
        <w:rPr>
          <w:color w:val="000000"/>
        </w:rPr>
        <w:tab/>
      </w:r>
      <w:r w:rsidRPr="00515C96">
        <w:rPr>
          <w:color w:val="000000"/>
        </w:rPr>
        <w:tab/>
      </w:r>
      <w:r w:rsidRPr="00515C96">
        <w:rPr>
          <w:color w:val="000000"/>
        </w:rPr>
        <w:tab/>
      </w:r>
      <w:r w:rsidRPr="00515C96">
        <w:rPr>
          <w:color w:val="000000"/>
        </w:rPr>
        <w:tab/>
      </w:r>
      <w:r w:rsidRPr="00515C96">
        <w:rPr>
          <w:color w:val="000000"/>
        </w:rPr>
        <w:tab/>
      </w:r>
      <w:r w:rsidRPr="00515C96">
        <w:rPr>
          <w:color w:val="000000"/>
        </w:rPr>
        <w:tab/>
      </w:r>
      <w:r w:rsidR="0045543B">
        <w:rPr>
          <w:color w:val="000000"/>
        </w:rPr>
        <w:t xml:space="preserve">(D/S/C </w:t>
      </w:r>
      <w:r w:rsidRPr="00515C96">
        <w:rPr>
          <w:color w:val="000000"/>
        </w:rPr>
        <w:t>S</w:t>
      </w:r>
      <w:r w:rsidR="0045543B">
        <w:rPr>
          <w:color w:val="000000"/>
        </w:rPr>
        <w:t xml:space="preserve">enior </w:t>
      </w:r>
      <w:r w:rsidRPr="00515C96">
        <w:rPr>
          <w:color w:val="000000"/>
        </w:rPr>
        <w:t>S</w:t>
      </w:r>
      <w:r w:rsidR="0045543B">
        <w:rPr>
          <w:color w:val="000000"/>
        </w:rPr>
        <w:t xml:space="preserve">afety </w:t>
      </w:r>
      <w:r w:rsidR="0045543B" w:rsidRPr="00515C96">
        <w:rPr>
          <w:color w:val="000000"/>
        </w:rPr>
        <w:t>O</w:t>
      </w:r>
      <w:r w:rsidR="0045543B">
        <w:rPr>
          <w:color w:val="000000"/>
        </w:rPr>
        <w:t>fficer)</w:t>
      </w:r>
    </w:p>
    <w:p w14:paraId="750285C5" w14:textId="77777777" w:rsidR="00515C96" w:rsidRPr="00515C96" w:rsidRDefault="00515C96" w:rsidP="00515C96">
      <w:pPr>
        <w:ind w:right="36"/>
        <w:rPr>
          <w:color w:val="000000"/>
        </w:rPr>
      </w:pPr>
    </w:p>
    <w:p w14:paraId="7CD2D976" w14:textId="77777777" w:rsidR="00515C96" w:rsidRPr="00515C96" w:rsidRDefault="00515C96" w:rsidP="00515C96">
      <w:pPr>
        <w:ind w:right="36"/>
        <w:rPr>
          <w:color w:val="000000"/>
        </w:rPr>
      </w:pPr>
    </w:p>
    <w:p w14:paraId="3FED90A8" w14:textId="77777777" w:rsidR="00515C96" w:rsidRPr="00515C96" w:rsidRDefault="00515C96" w:rsidP="00515C96">
      <w:pPr>
        <w:ind w:right="36"/>
        <w:rPr>
          <w:color w:val="000000"/>
        </w:rPr>
      </w:pPr>
      <w:r w:rsidRPr="00515C96">
        <w:rPr>
          <w:color w:val="000000"/>
        </w:rPr>
        <w:tab/>
      </w:r>
      <w:r w:rsidRPr="00515C96">
        <w:rPr>
          <w:color w:val="000000"/>
        </w:rPr>
        <w:tab/>
      </w:r>
      <w:r w:rsidRPr="00515C96">
        <w:rPr>
          <w:color w:val="000000"/>
        </w:rPr>
        <w:tab/>
      </w:r>
      <w:r w:rsidRPr="00515C96">
        <w:rPr>
          <w:color w:val="000000"/>
        </w:rPr>
        <w:tab/>
      </w:r>
      <w:r w:rsidRPr="00515C96">
        <w:rPr>
          <w:color w:val="000000"/>
        </w:rPr>
        <w:tab/>
      </w:r>
      <w:r w:rsidRPr="00515C96">
        <w:rPr>
          <w:color w:val="000000"/>
        </w:rPr>
        <w:tab/>
      </w:r>
      <w:r w:rsidRPr="00515C96">
        <w:rPr>
          <w:color w:val="000000"/>
        </w:rPr>
        <w:tab/>
      </w:r>
      <w:r w:rsidRPr="00515C96">
        <w:rPr>
          <w:color w:val="000000"/>
        </w:rPr>
        <w:tab/>
        <w:t>____________________________</w:t>
      </w:r>
    </w:p>
    <w:p w14:paraId="17D36290" w14:textId="097A4707" w:rsidR="00515C96" w:rsidRPr="00515C96" w:rsidRDefault="00515C96" w:rsidP="00515C96">
      <w:pPr>
        <w:ind w:right="36"/>
        <w:rPr>
          <w:color w:val="000000"/>
        </w:rPr>
      </w:pPr>
      <w:r w:rsidRPr="00515C96">
        <w:rPr>
          <w:color w:val="000000"/>
        </w:rPr>
        <w:tab/>
      </w:r>
      <w:r w:rsidRPr="00515C96">
        <w:rPr>
          <w:color w:val="000000"/>
        </w:rPr>
        <w:tab/>
      </w:r>
      <w:r w:rsidRPr="00515C96">
        <w:rPr>
          <w:color w:val="000000"/>
        </w:rPr>
        <w:tab/>
      </w:r>
      <w:r>
        <w:rPr>
          <w:color w:val="000000"/>
        </w:rPr>
        <w:tab/>
      </w:r>
      <w:r>
        <w:rPr>
          <w:color w:val="000000"/>
        </w:rPr>
        <w:tab/>
      </w:r>
      <w:r>
        <w:rPr>
          <w:color w:val="000000"/>
        </w:rPr>
        <w:tab/>
      </w:r>
      <w:r>
        <w:rPr>
          <w:color w:val="000000"/>
        </w:rPr>
        <w:tab/>
      </w:r>
      <w:r>
        <w:rPr>
          <w:color w:val="000000"/>
        </w:rPr>
        <w:tab/>
      </w:r>
      <w:r w:rsidRPr="00515C96">
        <w:rPr>
          <w:color w:val="000000"/>
        </w:rPr>
        <w:t>(Electrical Coordinator)</w:t>
      </w:r>
    </w:p>
    <w:p w14:paraId="2378E683" w14:textId="77777777" w:rsidR="00515C96" w:rsidRPr="00515C96" w:rsidRDefault="00515C96" w:rsidP="00515C96">
      <w:pPr>
        <w:ind w:right="36"/>
        <w:rPr>
          <w:color w:val="000000"/>
        </w:rPr>
      </w:pPr>
      <w:r w:rsidRPr="00515C96">
        <w:rPr>
          <w:color w:val="000000"/>
        </w:rPr>
        <w:tab/>
      </w:r>
      <w:r w:rsidRPr="00515C96">
        <w:rPr>
          <w:color w:val="000000"/>
        </w:rPr>
        <w:tab/>
      </w:r>
      <w:r w:rsidRPr="00515C96">
        <w:rPr>
          <w:color w:val="000000"/>
        </w:rPr>
        <w:tab/>
      </w:r>
    </w:p>
    <w:p w14:paraId="702FEBE8" w14:textId="77777777" w:rsidR="00515C96" w:rsidRPr="00515C96" w:rsidRDefault="00515C96" w:rsidP="00515C96">
      <w:pPr>
        <w:ind w:right="36"/>
        <w:rPr>
          <w:color w:val="000000"/>
        </w:rPr>
      </w:pPr>
    </w:p>
    <w:p w14:paraId="797A0596" w14:textId="77777777" w:rsidR="00515C96" w:rsidRPr="00515C96" w:rsidRDefault="00515C96" w:rsidP="00515C96">
      <w:pPr>
        <w:ind w:right="36"/>
        <w:rPr>
          <w:color w:val="000000"/>
        </w:rPr>
      </w:pPr>
    </w:p>
    <w:p w14:paraId="59353152" w14:textId="77777777" w:rsidR="00515C96" w:rsidRPr="00515C96" w:rsidRDefault="00515C96" w:rsidP="00515C96">
      <w:pPr>
        <w:ind w:right="36"/>
        <w:rPr>
          <w:color w:val="000000"/>
        </w:rPr>
      </w:pPr>
    </w:p>
    <w:p w14:paraId="68B1EAEE" w14:textId="77777777" w:rsidR="00515C96" w:rsidRPr="00515C96" w:rsidRDefault="00515C96" w:rsidP="00515C96">
      <w:pPr>
        <w:ind w:right="36"/>
        <w:rPr>
          <w:color w:val="000000"/>
        </w:rPr>
      </w:pPr>
    </w:p>
    <w:p w14:paraId="0C8EABFE" w14:textId="77777777" w:rsidR="00515C96" w:rsidRPr="00515C96" w:rsidRDefault="00515C96" w:rsidP="00515C96">
      <w:pPr>
        <w:ind w:right="36"/>
        <w:rPr>
          <w:color w:val="000000"/>
        </w:rPr>
      </w:pPr>
      <w:r w:rsidRPr="00515C96">
        <w:rPr>
          <w:color w:val="000000"/>
        </w:rPr>
        <w:t>cc:</w:t>
      </w:r>
      <w:r w:rsidRPr="00515C96">
        <w:rPr>
          <w:color w:val="000000"/>
        </w:rPr>
        <w:tab/>
        <w:t>Reviewers</w:t>
      </w:r>
    </w:p>
    <w:p w14:paraId="3833A19F" w14:textId="5B20927D" w:rsidR="001A74A8" w:rsidRPr="00C02A84" w:rsidRDefault="00FA7CEC" w:rsidP="00FA7CEC">
      <w:pPr>
        <w:ind w:right="36"/>
        <w:jc w:val="left"/>
      </w:pPr>
      <w:r>
        <w:rPr>
          <w:color w:val="000000"/>
        </w:rPr>
        <w:tab/>
        <w:t xml:space="preserve">Project </w:t>
      </w:r>
      <w:r w:rsidR="00515C96" w:rsidRPr="00515C96">
        <w:rPr>
          <w:color w:val="000000"/>
        </w:rPr>
        <w:t>File</w:t>
      </w:r>
    </w:p>
    <w:sectPr w:rsidR="001A74A8" w:rsidRPr="00C02A84" w:rsidSect="00F757BF">
      <w:headerReference w:type="default" r:id="rId16"/>
      <w:footerReference w:type="default" r:id="rId17"/>
      <w:pgSz w:w="12240" w:h="15840" w:code="1"/>
      <w:pgMar w:top="720" w:right="1080" w:bottom="720" w:left="1440" w:header="720" w:footer="38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D5CF44" w14:textId="77777777" w:rsidR="0048133A" w:rsidRDefault="0048133A" w:rsidP="00CB66DF">
      <w:r>
        <w:separator/>
      </w:r>
    </w:p>
  </w:endnote>
  <w:endnote w:type="continuationSeparator" w:id="0">
    <w:p w14:paraId="7C1B0544" w14:textId="77777777" w:rsidR="0048133A" w:rsidRDefault="0048133A" w:rsidP="00CB6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6B41BF" w14:textId="2ED41B2B" w:rsidR="0075526A" w:rsidRDefault="0075526A" w:rsidP="00B072B8">
    <w:pPr>
      <w:pStyle w:val="Footer"/>
      <w:pBdr>
        <w:top w:val="single" w:sz="6" w:space="0" w:color="auto"/>
      </w:pBdr>
      <w:rPr>
        <w:rFonts w:ascii="Palatino" w:hAnsi="Palatino"/>
        <w:sz w:val="18"/>
      </w:rPr>
    </w:pPr>
    <w:proofErr w:type="spellStart"/>
    <w:r>
      <w:rPr>
        <w:i/>
        <w:sz w:val="18"/>
      </w:rPr>
      <w:t>Fermilab</w:t>
    </w:r>
    <w:proofErr w:type="spellEnd"/>
    <w:r>
      <w:rPr>
        <w:i/>
        <w:sz w:val="18"/>
      </w:rPr>
      <w:t xml:space="preserve"> ES&amp;H Manual</w:t>
    </w:r>
    <w:r>
      <w:rPr>
        <w:i/>
        <w:sz w:val="18"/>
      </w:rPr>
      <w:tab/>
    </w:r>
    <w:r>
      <w:rPr>
        <w:i/>
        <w:sz w:val="18"/>
      </w:rPr>
      <w:tab/>
    </w:r>
    <w:r>
      <w:rPr>
        <w:rFonts w:ascii="Palatino" w:hAnsi="Palatino"/>
        <w:sz w:val="18"/>
      </w:rPr>
      <w:t>7040-</w:t>
    </w:r>
    <w:r>
      <w:rPr>
        <w:rFonts w:ascii="Palatino" w:hAnsi="Palatino"/>
        <w:sz w:val="18"/>
      </w:rPr>
      <w:fldChar w:fldCharType="begin"/>
    </w:r>
    <w:r>
      <w:rPr>
        <w:rFonts w:ascii="Palatino" w:hAnsi="Palatino"/>
        <w:sz w:val="18"/>
      </w:rPr>
      <w:instrText xml:space="preserve"> PAGE  </w:instrText>
    </w:r>
    <w:r>
      <w:rPr>
        <w:rFonts w:ascii="Palatino" w:hAnsi="Palatino"/>
        <w:sz w:val="18"/>
      </w:rPr>
      <w:fldChar w:fldCharType="separate"/>
    </w:r>
    <w:r w:rsidR="0002539E">
      <w:rPr>
        <w:rFonts w:ascii="Palatino" w:hAnsi="Palatino"/>
        <w:noProof/>
        <w:sz w:val="18"/>
      </w:rPr>
      <w:t>1</w:t>
    </w:r>
    <w:r>
      <w:rPr>
        <w:rFonts w:ascii="Palatino" w:hAnsi="Palatino"/>
        <w:sz w:val="18"/>
      </w:rPr>
      <w:fldChar w:fldCharType="end"/>
    </w:r>
  </w:p>
  <w:p w14:paraId="524395CD" w14:textId="4AB7312D" w:rsidR="0075526A" w:rsidRPr="00B072B8" w:rsidRDefault="0075526A" w:rsidP="00FA7CEC">
    <w:pPr>
      <w:pStyle w:val="Footer"/>
      <w:pBdr>
        <w:top w:val="single" w:sz="6" w:space="0" w:color="auto"/>
      </w:pBdr>
      <w:rPr>
        <w:rStyle w:val="PageNumber"/>
        <w:szCs w:val="20"/>
      </w:rPr>
    </w:pPr>
    <w:r>
      <w:rPr>
        <w:rFonts w:ascii="Palatino" w:hAnsi="Palatino"/>
        <w:i/>
        <w:sz w:val="18"/>
      </w:rPr>
      <w:t xml:space="preserve">WARNING:  </w:t>
    </w:r>
    <w:r w:rsidRPr="00320751">
      <w:rPr>
        <w:rFonts w:ascii="Palatino" w:hAnsi="Palatino"/>
        <w:i/>
        <w:sz w:val="18"/>
      </w:rPr>
      <w:t>This manual is subject to change.  The current version is maintained on the ESH</w:t>
    </w:r>
    <w:r w:rsidR="00C77684">
      <w:rPr>
        <w:rFonts w:ascii="Palatino" w:hAnsi="Palatino"/>
        <w:i/>
        <w:sz w:val="18"/>
      </w:rPr>
      <w:t>&amp;Q</w:t>
    </w:r>
    <w:r w:rsidRPr="00320751">
      <w:rPr>
        <w:rFonts w:ascii="Palatino" w:hAnsi="Palatino"/>
        <w:i/>
        <w:sz w:val="18"/>
      </w:rPr>
      <w:t xml:space="preserve"> Section website.</w:t>
    </w:r>
    <w:r>
      <w:rPr>
        <w:rFonts w:ascii="Palatino" w:hAnsi="Palatino"/>
        <w:sz w:val="18"/>
      </w:rPr>
      <w:tab/>
    </w:r>
    <w:r w:rsidR="001168A8">
      <w:rPr>
        <w:sz w:val="18"/>
        <w:szCs w:val="18"/>
      </w:rPr>
      <w:t>Rev. 1</w:t>
    </w:r>
    <w:r w:rsidRPr="00A71082">
      <w:rPr>
        <w:sz w:val="18"/>
        <w:szCs w:val="18"/>
      </w:rPr>
      <w:t>/201</w:t>
    </w:r>
    <w:r w:rsidR="003D743D">
      <w:rPr>
        <w:sz w:val="18"/>
        <w:szCs w:val="18"/>
      </w:rPr>
      <w:t>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A7F1CE" w14:textId="481DBB4C" w:rsidR="0075526A" w:rsidRDefault="0075526A" w:rsidP="00FA7CEC">
    <w:pPr>
      <w:pStyle w:val="Footer"/>
      <w:pBdr>
        <w:top w:val="single" w:sz="6" w:space="0" w:color="auto"/>
      </w:pBdr>
      <w:rPr>
        <w:rFonts w:ascii="Palatino" w:hAnsi="Palatino"/>
        <w:sz w:val="18"/>
      </w:rPr>
    </w:pPr>
    <w:proofErr w:type="spellStart"/>
    <w:r>
      <w:rPr>
        <w:i/>
        <w:sz w:val="18"/>
      </w:rPr>
      <w:t>Fermilab</w:t>
    </w:r>
    <w:proofErr w:type="spellEnd"/>
    <w:r>
      <w:rPr>
        <w:i/>
        <w:sz w:val="18"/>
      </w:rPr>
      <w:t xml:space="preserve"> ES&amp;H Manual</w:t>
    </w:r>
    <w:r>
      <w:rPr>
        <w:i/>
        <w:sz w:val="18"/>
      </w:rPr>
      <w:tab/>
    </w:r>
    <w:r>
      <w:rPr>
        <w:i/>
        <w:sz w:val="18"/>
      </w:rPr>
      <w:tab/>
    </w:r>
    <w:r>
      <w:rPr>
        <w:rFonts w:ascii="Palatino" w:hAnsi="Palatino"/>
        <w:sz w:val="18"/>
      </w:rPr>
      <w:t>7040-TA-1</w:t>
    </w:r>
  </w:p>
  <w:p w14:paraId="0DF46765" w14:textId="70E66E66" w:rsidR="0075526A" w:rsidRPr="00B072B8" w:rsidRDefault="0075526A" w:rsidP="00FA7CEC">
    <w:pPr>
      <w:pStyle w:val="Footer"/>
      <w:pBdr>
        <w:top w:val="single" w:sz="6" w:space="0" w:color="auto"/>
      </w:pBdr>
      <w:rPr>
        <w:rStyle w:val="PageNumber"/>
        <w:szCs w:val="20"/>
      </w:rPr>
    </w:pPr>
    <w:r>
      <w:rPr>
        <w:rFonts w:ascii="Palatino" w:hAnsi="Palatino"/>
        <w:i/>
        <w:sz w:val="18"/>
      </w:rPr>
      <w:t xml:space="preserve">WARNING:  </w:t>
    </w:r>
    <w:r w:rsidRPr="00320751">
      <w:rPr>
        <w:rFonts w:ascii="Palatino" w:hAnsi="Palatino"/>
        <w:i/>
        <w:sz w:val="18"/>
      </w:rPr>
      <w:t>This manual is subject to change.  The current version is maintained on the ESH</w:t>
    </w:r>
    <w:r w:rsidR="00C77684">
      <w:rPr>
        <w:rFonts w:ascii="Palatino" w:hAnsi="Palatino"/>
        <w:i/>
        <w:sz w:val="18"/>
      </w:rPr>
      <w:t>&amp;Q</w:t>
    </w:r>
    <w:r w:rsidRPr="00320751">
      <w:rPr>
        <w:rFonts w:ascii="Palatino" w:hAnsi="Palatino"/>
        <w:i/>
        <w:sz w:val="18"/>
      </w:rPr>
      <w:t xml:space="preserve"> Section website.</w:t>
    </w:r>
    <w:r>
      <w:rPr>
        <w:rFonts w:ascii="Palatino" w:hAnsi="Palatino"/>
        <w:sz w:val="18"/>
      </w:rPr>
      <w:tab/>
    </w:r>
    <w:r w:rsidR="001168A8">
      <w:rPr>
        <w:sz w:val="18"/>
        <w:szCs w:val="18"/>
      </w:rPr>
      <w:t>Rev. 1</w:t>
    </w:r>
    <w:r w:rsidRPr="00A71082">
      <w:rPr>
        <w:sz w:val="18"/>
        <w:szCs w:val="18"/>
      </w:rPr>
      <w:t>/201</w:t>
    </w:r>
    <w:r w:rsidR="003D743D">
      <w:rPr>
        <w:sz w:val="18"/>
        <w:szCs w:val="18"/>
      </w:rPr>
      <w:t>5</w:t>
    </w:r>
  </w:p>
  <w:p w14:paraId="6E349E0D" w14:textId="5FC71A41" w:rsidR="0075526A" w:rsidRPr="00FA7CEC" w:rsidRDefault="0075526A" w:rsidP="00FA7CEC">
    <w:pPr>
      <w:pStyle w:val="Foote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29E44C" w14:textId="77777777" w:rsidR="0048133A" w:rsidRDefault="0048133A" w:rsidP="00CB66DF">
      <w:r>
        <w:separator/>
      </w:r>
    </w:p>
  </w:footnote>
  <w:footnote w:type="continuationSeparator" w:id="0">
    <w:p w14:paraId="4EAB4C09" w14:textId="77777777" w:rsidR="0048133A" w:rsidRDefault="0048133A" w:rsidP="00CB66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338"/>
      <w:gridCol w:w="2814"/>
    </w:tblGrid>
    <w:tr w:rsidR="00F757BF" w:rsidRPr="00423E3B" w14:paraId="118580EB" w14:textId="77777777" w:rsidTr="00F810D3">
      <w:trPr>
        <w:trHeight w:val="611"/>
      </w:trPr>
      <w:tc>
        <w:tcPr>
          <w:tcW w:w="1490" w:type="dxa"/>
        </w:tcPr>
        <w:p w14:paraId="2878DD03" w14:textId="77777777" w:rsidR="00F757BF" w:rsidRDefault="00F757BF" w:rsidP="00F810D3">
          <w:r w:rsidRPr="00684839">
            <w:rPr>
              <w:noProof/>
            </w:rPr>
            <w:drawing>
              <wp:anchor distT="0" distB="0" distL="114300" distR="114300" simplePos="0" relativeHeight="251659264" behindDoc="0" locked="0" layoutInCell="1" allowOverlap="0" wp14:anchorId="49AF83B9" wp14:editId="6D5D2D91">
                <wp:simplePos x="0" y="0"/>
                <wp:positionH relativeFrom="page">
                  <wp:posOffset>45720</wp:posOffset>
                </wp:positionH>
                <wp:positionV relativeFrom="page">
                  <wp:posOffset>161290</wp:posOffset>
                </wp:positionV>
                <wp:extent cx="1552575" cy="276225"/>
                <wp:effectExtent l="0" t="0" r="9525" b="9525"/>
                <wp:wrapTopAndBottom/>
                <wp:docPr id="5" name="Picture 5"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2" w:type="dxa"/>
          <w:vAlign w:val="center"/>
        </w:tcPr>
        <w:p w14:paraId="3FC38CF0" w14:textId="77777777" w:rsidR="00F757BF" w:rsidRDefault="00F757BF" w:rsidP="00F810D3">
          <w:pPr>
            <w:jc w:val="center"/>
          </w:pPr>
          <w:r>
            <w:t>ES&amp;H Manual</w:t>
          </w:r>
        </w:p>
      </w:tc>
      <w:tc>
        <w:tcPr>
          <w:tcW w:w="3188" w:type="dxa"/>
          <w:vAlign w:val="center"/>
        </w:tcPr>
        <w:p w14:paraId="4C02ACA7" w14:textId="14C2073D" w:rsidR="00F757BF" w:rsidRPr="00423E3B" w:rsidRDefault="00F757BF" w:rsidP="00F810D3">
          <w:pPr>
            <w:jc w:val="center"/>
          </w:pPr>
          <w:r>
            <w:t>FESHM 7040</w:t>
          </w:r>
        </w:p>
        <w:p w14:paraId="1DA657DD" w14:textId="576E267E" w:rsidR="00F757BF" w:rsidRPr="00423E3B" w:rsidRDefault="00F757BF" w:rsidP="00F757BF">
          <w:pPr>
            <w:jc w:val="center"/>
          </w:pPr>
          <w:r>
            <w:t>January</w:t>
          </w:r>
          <w:r w:rsidRPr="00423E3B">
            <w:t xml:space="preserve">  201</w:t>
          </w:r>
          <w:r>
            <w:t>5</w:t>
          </w:r>
        </w:p>
      </w:tc>
    </w:tr>
  </w:tbl>
  <w:p w14:paraId="601BA8D5" w14:textId="77777777" w:rsidR="0075526A" w:rsidRDefault="0075526A" w:rsidP="00E00D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338"/>
      <w:gridCol w:w="2814"/>
    </w:tblGrid>
    <w:tr w:rsidR="00F757BF" w:rsidRPr="00423E3B" w14:paraId="1D1E29A3" w14:textId="77777777" w:rsidTr="00F810D3">
      <w:trPr>
        <w:trHeight w:val="611"/>
      </w:trPr>
      <w:tc>
        <w:tcPr>
          <w:tcW w:w="1490" w:type="dxa"/>
        </w:tcPr>
        <w:p w14:paraId="37C79DB2" w14:textId="77777777" w:rsidR="00F757BF" w:rsidRDefault="00F757BF" w:rsidP="00F810D3">
          <w:r w:rsidRPr="00684839">
            <w:rPr>
              <w:noProof/>
            </w:rPr>
            <w:drawing>
              <wp:anchor distT="0" distB="0" distL="114300" distR="114300" simplePos="0" relativeHeight="251661312" behindDoc="0" locked="0" layoutInCell="1" allowOverlap="0" wp14:anchorId="29301C2C" wp14:editId="35B5822D">
                <wp:simplePos x="0" y="0"/>
                <wp:positionH relativeFrom="page">
                  <wp:posOffset>45720</wp:posOffset>
                </wp:positionH>
                <wp:positionV relativeFrom="page">
                  <wp:posOffset>161290</wp:posOffset>
                </wp:positionV>
                <wp:extent cx="1552575" cy="276225"/>
                <wp:effectExtent l="0" t="0" r="9525" b="9525"/>
                <wp:wrapTopAndBottom/>
                <wp:docPr id="6" name="Picture 6"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2" w:type="dxa"/>
          <w:vAlign w:val="center"/>
        </w:tcPr>
        <w:p w14:paraId="7FF97B0B" w14:textId="77777777" w:rsidR="00F757BF" w:rsidRDefault="00F757BF" w:rsidP="00F810D3">
          <w:pPr>
            <w:jc w:val="center"/>
          </w:pPr>
          <w:r>
            <w:t>ES&amp;H Manual</w:t>
          </w:r>
        </w:p>
      </w:tc>
      <w:tc>
        <w:tcPr>
          <w:tcW w:w="3188" w:type="dxa"/>
          <w:vAlign w:val="center"/>
        </w:tcPr>
        <w:p w14:paraId="20F25CD8" w14:textId="6A239DCD" w:rsidR="00F757BF" w:rsidRPr="00423E3B" w:rsidRDefault="00F757BF" w:rsidP="00F810D3">
          <w:pPr>
            <w:jc w:val="center"/>
          </w:pPr>
          <w:r>
            <w:t>FESHM 7040TA</w:t>
          </w:r>
        </w:p>
        <w:p w14:paraId="0CE08A16" w14:textId="209C8EA2" w:rsidR="00F757BF" w:rsidRPr="00423E3B" w:rsidRDefault="00F757BF" w:rsidP="00F810D3">
          <w:pPr>
            <w:jc w:val="center"/>
          </w:pPr>
          <w:r>
            <w:t>January 2015</w:t>
          </w:r>
        </w:p>
      </w:tc>
    </w:tr>
  </w:tbl>
  <w:p w14:paraId="6E8B90E2" w14:textId="77777777" w:rsidR="0075526A" w:rsidRDefault="0075526A" w:rsidP="00E00D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83F48F5A"/>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31362ED2"/>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CC512F0"/>
    <w:multiLevelType w:val="multilevel"/>
    <w:tmpl w:val="5EEAA20E"/>
    <w:styleLink w:val="NestedSteps"/>
    <w:lvl w:ilvl="0">
      <w:start w:val="1"/>
      <w:numFmt w:val="decimal"/>
      <w:lvlText w:val="Step %1:"/>
      <w:lvlJc w:val="left"/>
      <w:pPr>
        <w:ind w:left="3240" w:hanging="893"/>
      </w:pPr>
      <w:rPr>
        <w:rFonts w:ascii="Times New Roman Bold" w:hAnsi="Times New Roman Bold" w:hint="default"/>
        <w:b/>
        <w:i w:val="0"/>
        <w:sz w:val="24"/>
      </w:rPr>
    </w:lvl>
    <w:lvl w:ilvl="1">
      <w:start w:val="1"/>
      <w:numFmt w:val="lowerLetter"/>
      <w:lvlText w:val="Step %1.%2:"/>
      <w:lvlJc w:val="left"/>
      <w:pPr>
        <w:ind w:left="4147" w:hanging="1080"/>
      </w:pPr>
      <w:rPr>
        <w:rFonts w:ascii="Times New Roman Bold" w:hAnsi="Times New Roman Bold" w:hint="default"/>
        <w:b/>
        <w:i w:val="0"/>
        <w:sz w:val="24"/>
      </w:rPr>
    </w:lvl>
    <w:lvl w:ilvl="2">
      <w:start w:val="1"/>
      <w:numFmt w:val="none"/>
      <w:lvlText w:val="Substep %1.%2:"/>
      <w:lvlJc w:val="left"/>
      <w:pPr>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F3D519B"/>
    <w:multiLevelType w:val="hybridMultilevel"/>
    <w:tmpl w:val="F6442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375A90"/>
    <w:multiLevelType w:val="hybridMultilevel"/>
    <w:tmpl w:val="0BFAB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396135"/>
    <w:multiLevelType w:val="hybridMultilevel"/>
    <w:tmpl w:val="10FAB4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26012D9"/>
    <w:multiLevelType w:val="multilevel"/>
    <w:tmpl w:val="0730154A"/>
    <w:lvl w:ilvl="0">
      <w:start w:val="1"/>
      <w:numFmt w:val="decimal"/>
      <w:pStyle w:val="Heading1"/>
      <w:lvlText w:val="%1.0"/>
      <w:lvlJc w:val="left"/>
      <w:pPr>
        <w:ind w:left="72" w:hanging="72"/>
      </w:pPr>
      <w:rPr>
        <w:rFonts w:ascii="Times New Roman Bold" w:hAnsi="Times New Roman Bold" w:hint="default"/>
        <w:b/>
        <w:i w:val="0"/>
        <w:sz w:val="28"/>
      </w:rPr>
    </w:lvl>
    <w:lvl w:ilvl="1">
      <w:start w:val="1"/>
      <w:numFmt w:val="decimal"/>
      <w:pStyle w:val="Heading2"/>
      <w:lvlText w:val="%1.%2"/>
      <w:lvlJc w:val="left"/>
      <w:pPr>
        <w:tabs>
          <w:tab w:val="num" w:pos="504"/>
        </w:tabs>
        <w:ind w:left="504" w:hanging="504"/>
      </w:pPr>
      <w:rPr>
        <w:rFonts w:ascii="Times New Roman Bold" w:hAnsi="Times New Roman Bold" w:hint="default"/>
        <w:b/>
        <w:i w:val="0"/>
        <w:sz w:val="24"/>
      </w:rPr>
    </w:lvl>
    <w:lvl w:ilvl="2">
      <w:start w:val="1"/>
      <w:numFmt w:val="decimal"/>
      <w:pStyle w:val="Heading3"/>
      <w:lvlText w:val="%1.%2.%3."/>
      <w:lvlJc w:val="left"/>
      <w:pPr>
        <w:tabs>
          <w:tab w:val="num" w:pos="1440"/>
        </w:tabs>
        <w:ind w:left="1440" w:hanging="720"/>
      </w:pPr>
      <w:rPr>
        <w:rFonts w:ascii="Times New Roman Bold" w:hAnsi="Times New Roman Bold" w:hint="default"/>
        <w:b/>
        <w:i w:val="0"/>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42950947"/>
    <w:multiLevelType w:val="multilevel"/>
    <w:tmpl w:val="FA6EF0D8"/>
    <w:styleLink w:val="NestedSteps0"/>
    <w:lvl w:ilvl="0">
      <w:start w:val="1"/>
      <w:numFmt w:val="decimal"/>
      <w:lvlText w:val="Step %1."/>
      <w:lvlJc w:val="left"/>
      <w:pPr>
        <w:ind w:left="3600" w:hanging="900"/>
      </w:pPr>
      <w:rPr>
        <w:rFonts w:ascii="Times New Roman Bold" w:hAnsi="Times New Roman Bold" w:hint="default"/>
        <w:b/>
        <w:i w:val="0"/>
        <w:sz w:val="24"/>
      </w:rPr>
    </w:lvl>
    <w:lvl w:ilvl="1">
      <w:start w:val="1"/>
      <w:numFmt w:val="lowerLetter"/>
      <w:lvlText w:val="Step %1.%2."/>
      <w:lvlJc w:val="left"/>
      <w:pPr>
        <w:ind w:left="3780" w:hanging="684"/>
      </w:pPr>
      <w:rPr>
        <w:rFonts w:ascii="Times New Roman Bold" w:hAnsi="Times New Roman Bold" w:hint="default"/>
        <w:b/>
        <w:i w:val="0"/>
        <w:sz w:val="24"/>
      </w:rPr>
    </w:lvl>
    <w:lvl w:ilvl="2">
      <w:start w:val="1"/>
      <w:numFmt w:val="none"/>
      <w:lvlText w:val="Step %1.%2."/>
      <w:lvlJc w:val="right"/>
      <w:pPr>
        <w:ind w:left="5227" w:hanging="1440"/>
      </w:pPr>
      <w:rPr>
        <w:rFonts w:ascii="Times New Roman Bold" w:hAnsi="Times New Roman Bold" w:hint="default"/>
        <w:b/>
        <w:i w:val="0"/>
        <w:sz w:val="24"/>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8">
    <w:nsid w:val="44A535E2"/>
    <w:multiLevelType w:val="multilevel"/>
    <w:tmpl w:val="977012FE"/>
    <w:styleLink w:val="AlternativeSteps"/>
    <w:lvl w:ilvl="0">
      <w:start w:val="1"/>
      <w:numFmt w:val="decimal"/>
      <w:lvlText w:val="Step %1."/>
      <w:lvlJc w:val="left"/>
      <w:pPr>
        <w:ind w:left="3600" w:hanging="900"/>
      </w:pPr>
      <w:rPr>
        <w:rFonts w:ascii="Times New Roman Bold" w:hAnsi="Times New Roman Bold" w:hint="default"/>
        <w:b/>
        <w:i w:val="0"/>
        <w:sz w:val="24"/>
      </w:rPr>
    </w:lvl>
    <w:lvl w:ilvl="1">
      <w:start w:val="1"/>
      <w:numFmt w:val="decimal"/>
      <w:lvlText w:val="Alternative Step %2."/>
      <w:lvlJc w:val="left"/>
      <w:pPr>
        <w:ind w:left="3780" w:hanging="684"/>
      </w:pPr>
      <w:rPr>
        <w:rFonts w:ascii="Times New Roman Bold" w:hAnsi="Times New Roman Bold" w:hint="default"/>
        <w:b/>
        <w:i w:val="0"/>
        <w:sz w:val="24"/>
      </w:rPr>
    </w:lvl>
    <w:lvl w:ilvl="2">
      <w:start w:val="1"/>
      <w:numFmt w:val="lowerRoman"/>
      <w:lvlText w:val="%3."/>
      <w:lvlJc w:val="right"/>
      <w:pPr>
        <w:ind w:left="4500" w:hanging="180"/>
      </w:pPr>
      <w:rPr>
        <w:rFonts w:hint="default"/>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9">
    <w:nsid w:val="47FB1AAA"/>
    <w:multiLevelType w:val="hybridMultilevel"/>
    <w:tmpl w:val="0A42E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B6F1B6F"/>
    <w:multiLevelType w:val="multilevel"/>
    <w:tmpl w:val="B5D65146"/>
    <w:styleLink w:val="Style1"/>
    <w:lvl w:ilvl="0">
      <w:start w:val="1"/>
      <w:numFmt w:val="decimal"/>
      <w:lvlText w:val="Step %1."/>
      <w:lvlJc w:val="left"/>
      <w:pPr>
        <w:tabs>
          <w:tab w:val="num" w:pos="3240"/>
        </w:tabs>
        <w:ind w:left="3240" w:hanging="893"/>
      </w:pPr>
      <w:rPr>
        <w:rFonts w:ascii="Times New Roman Bold" w:hAnsi="Times New Roman Bold" w:hint="default"/>
        <w:b/>
        <w:i w:val="0"/>
        <w:sz w:val="24"/>
      </w:rPr>
    </w:lvl>
    <w:lvl w:ilvl="1">
      <w:start w:val="1"/>
      <w:numFmt w:val="lowerLetter"/>
      <w:lvlText w:val="Step %1.%2."/>
      <w:lvlJc w:val="left"/>
      <w:pPr>
        <w:tabs>
          <w:tab w:val="num" w:pos="4147"/>
        </w:tabs>
        <w:ind w:left="4147" w:hanging="1080"/>
      </w:pPr>
      <w:rPr>
        <w:rFonts w:ascii="Times New Roman Bold" w:hAnsi="Times New Roman Bold" w:hint="default"/>
        <w:b/>
        <w:i w:val="0"/>
        <w:sz w:val="24"/>
      </w:rPr>
    </w:lvl>
    <w:lvl w:ilvl="2">
      <w:start w:val="1"/>
      <w:numFmt w:val="lowerLetter"/>
      <w:lvlText w:val="Substep %1.%3."/>
      <w:lvlJc w:val="left"/>
      <w:pPr>
        <w:tabs>
          <w:tab w:val="num" w:pos="5227"/>
        </w:tabs>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679631E0"/>
    <w:multiLevelType w:val="multilevel"/>
    <w:tmpl w:val="760E5176"/>
    <w:styleLink w:val="ESHManual"/>
    <w:lvl w:ilvl="0">
      <w:start w:val="1"/>
      <w:numFmt w:val="decimal"/>
      <w:lvlText w:val="%1.0"/>
      <w:lvlJc w:val="left"/>
      <w:pPr>
        <w:tabs>
          <w:tab w:val="num" w:pos="720"/>
        </w:tabs>
        <w:ind w:left="720" w:hanging="720"/>
      </w:pPr>
      <w:rPr>
        <w:rFonts w:ascii="Times New Roman Bold" w:hAnsi="Times New Roman Bold" w:hint="default"/>
        <w:b/>
        <w:i w:val="0"/>
        <w:sz w:val="28"/>
      </w:rPr>
    </w:lvl>
    <w:lvl w:ilvl="1">
      <w:start w:val="1"/>
      <w:numFmt w:val="decimal"/>
      <w:lvlText w:val="%1.%2"/>
      <w:lvlJc w:val="left"/>
      <w:pPr>
        <w:tabs>
          <w:tab w:val="num" w:pos="1440"/>
        </w:tabs>
        <w:ind w:left="1440" w:hanging="720"/>
      </w:pPr>
      <w:rPr>
        <w:rFonts w:ascii="Times New Roman Bold" w:hAnsi="Times New Roman Bold" w:hint="default"/>
        <w:b/>
        <w:i w:val="0"/>
        <w:sz w:val="24"/>
      </w:rPr>
    </w:lvl>
    <w:lvl w:ilvl="2">
      <w:start w:val="1"/>
      <w:numFmt w:val="decimal"/>
      <w:lvlText w:val="%1.%2.%3"/>
      <w:lvlJc w:val="left"/>
      <w:pPr>
        <w:tabs>
          <w:tab w:val="num" w:pos="2160"/>
        </w:tabs>
        <w:ind w:left="2160" w:hanging="720"/>
      </w:pPr>
      <w:rPr>
        <w:rFonts w:ascii="Times New Roman Bold" w:hAnsi="Times New Roman Bold" w:hint="default"/>
        <w:b/>
        <w:i w:val="0"/>
        <w:sz w:val="24"/>
      </w:rPr>
    </w:lvl>
    <w:lvl w:ilvl="3">
      <w:start w:val="1"/>
      <w:numFmt w:val="decimal"/>
      <w:lvlText w:val="%1.%2.%3.%4"/>
      <w:lvlJc w:val="left"/>
      <w:pPr>
        <w:tabs>
          <w:tab w:val="num" w:pos="3600"/>
        </w:tabs>
        <w:ind w:left="3240" w:hanging="1080"/>
      </w:pPr>
      <w:rPr>
        <w:rFonts w:hint="default"/>
        <w:b w:val="0"/>
        <w:i w:val="0"/>
        <w:sz w:val="24"/>
      </w:rPr>
    </w:lvl>
    <w:lvl w:ilvl="4">
      <w:start w:val="1"/>
      <w:numFmt w:val="bullet"/>
      <w:lvlText w:val=""/>
      <w:lvlJc w:val="left"/>
      <w:pPr>
        <w:tabs>
          <w:tab w:val="num" w:pos="4320"/>
        </w:tabs>
        <w:ind w:left="4320" w:hanging="1080"/>
      </w:pPr>
      <w:rPr>
        <w:rFonts w:ascii="Symbol" w:hAnsi="Symbol" w:hint="default"/>
        <w:b w:val="0"/>
        <w:i w:val="0"/>
        <w:sz w:val="24"/>
      </w:rPr>
    </w:lvl>
    <w:lvl w:ilvl="5">
      <w:start w:val="1"/>
      <w:numFmt w:val="bullet"/>
      <w:lvlText w:val="o"/>
      <w:lvlJc w:val="left"/>
      <w:pPr>
        <w:tabs>
          <w:tab w:val="num" w:pos="5400"/>
        </w:tabs>
        <w:ind w:left="5400" w:hanging="1080"/>
      </w:pPr>
      <w:rPr>
        <w:rFonts w:ascii="Courier New" w:hAnsi="Courier New" w:hint="default"/>
        <w:b w:val="0"/>
        <w:i w:val="0"/>
        <w:sz w:val="24"/>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12">
    <w:nsid w:val="757E33E6"/>
    <w:multiLevelType w:val="hybridMultilevel"/>
    <w:tmpl w:val="9E2A51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A0A1335"/>
    <w:multiLevelType w:val="singleLevel"/>
    <w:tmpl w:val="04090001"/>
    <w:lvl w:ilvl="0">
      <w:start w:val="1"/>
      <w:numFmt w:val="bullet"/>
      <w:lvlText w:val=""/>
      <w:lvlJc w:val="left"/>
      <w:pPr>
        <w:ind w:left="720" w:hanging="360"/>
      </w:pPr>
      <w:rPr>
        <w:rFonts w:ascii="Symbol" w:hAnsi="Symbol" w:hint="default"/>
      </w:rPr>
    </w:lvl>
  </w:abstractNum>
  <w:num w:numId="1">
    <w:abstractNumId w:val="11"/>
  </w:num>
  <w:num w:numId="2">
    <w:abstractNumId w:val="8"/>
  </w:num>
  <w:num w:numId="3">
    <w:abstractNumId w:val="7"/>
  </w:num>
  <w:num w:numId="4">
    <w:abstractNumId w:val="2"/>
  </w:num>
  <w:num w:numId="5">
    <w:abstractNumId w:val="10"/>
  </w:num>
  <w:num w:numId="6">
    <w:abstractNumId w:val="1"/>
  </w:num>
  <w:num w:numId="7">
    <w:abstractNumId w:val="0"/>
  </w:num>
  <w:num w:numId="8">
    <w:abstractNumId w:val="6"/>
  </w:num>
  <w:num w:numId="9">
    <w:abstractNumId w:val="9"/>
  </w:num>
  <w:num w:numId="10">
    <w:abstractNumId w:val="12"/>
  </w:num>
  <w:num w:numId="11">
    <w:abstractNumId w:val="5"/>
  </w:num>
  <w:num w:numId="12">
    <w:abstractNumId w:val="13"/>
  </w:num>
  <w:num w:numId="13">
    <w:abstractNumId w:val="4"/>
  </w:num>
  <w:num w:numId="14">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style="mso-wrap-style:none;mso-position-vertical-relative:line" fillcolor="yellow">
      <v:fill color="yellow"/>
      <v:textbox style="mso-fit-shape-to-text: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5EC"/>
    <w:rsid w:val="00000B4E"/>
    <w:rsid w:val="00002DAB"/>
    <w:rsid w:val="000037AA"/>
    <w:rsid w:val="0000707A"/>
    <w:rsid w:val="0000745E"/>
    <w:rsid w:val="000116E7"/>
    <w:rsid w:val="00011BF7"/>
    <w:rsid w:val="000151E7"/>
    <w:rsid w:val="0001715A"/>
    <w:rsid w:val="00021BF3"/>
    <w:rsid w:val="00023346"/>
    <w:rsid w:val="00023D05"/>
    <w:rsid w:val="0002539E"/>
    <w:rsid w:val="00025437"/>
    <w:rsid w:val="00025547"/>
    <w:rsid w:val="0002606F"/>
    <w:rsid w:val="00026D89"/>
    <w:rsid w:val="00026EB9"/>
    <w:rsid w:val="000272AF"/>
    <w:rsid w:val="00030BD7"/>
    <w:rsid w:val="000315E2"/>
    <w:rsid w:val="000324A4"/>
    <w:rsid w:val="00033747"/>
    <w:rsid w:val="0004185F"/>
    <w:rsid w:val="00042B63"/>
    <w:rsid w:val="00043D21"/>
    <w:rsid w:val="000456A0"/>
    <w:rsid w:val="0004683B"/>
    <w:rsid w:val="00047208"/>
    <w:rsid w:val="000503E9"/>
    <w:rsid w:val="000544A6"/>
    <w:rsid w:val="00056DB6"/>
    <w:rsid w:val="000578BB"/>
    <w:rsid w:val="00060903"/>
    <w:rsid w:val="00061473"/>
    <w:rsid w:val="00061BAB"/>
    <w:rsid w:val="000629F3"/>
    <w:rsid w:val="00063F1F"/>
    <w:rsid w:val="00065AC6"/>
    <w:rsid w:val="00071B76"/>
    <w:rsid w:val="00071D86"/>
    <w:rsid w:val="000753FB"/>
    <w:rsid w:val="00077A12"/>
    <w:rsid w:val="00077CC7"/>
    <w:rsid w:val="0008004A"/>
    <w:rsid w:val="0008360F"/>
    <w:rsid w:val="000843FD"/>
    <w:rsid w:val="00084E8E"/>
    <w:rsid w:val="00087098"/>
    <w:rsid w:val="00087650"/>
    <w:rsid w:val="000903AC"/>
    <w:rsid w:val="0009048F"/>
    <w:rsid w:val="000906C6"/>
    <w:rsid w:val="00092162"/>
    <w:rsid w:val="00092598"/>
    <w:rsid w:val="0009599A"/>
    <w:rsid w:val="00095A16"/>
    <w:rsid w:val="00096281"/>
    <w:rsid w:val="000967BA"/>
    <w:rsid w:val="000A3E0D"/>
    <w:rsid w:val="000A425D"/>
    <w:rsid w:val="000A5E66"/>
    <w:rsid w:val="000B0E2E"/>
    <w:rsid w:val="000B1B47"/>
    <w:rsid w:val="000B6364"/>
    <w:rsid w:val="000B6567"/>
    <w:rsid w:val="000B6B6E"/>
    <w:rsid w:val="000C0F6D"/>
    <w:rsid w:val="000C4FB0"/>
    <w:rsid w:val="000C5636"/>
    <w:rsid w:val="000C6331"/>
    <w:rsid w:val="000C71AD"/>
    <w:rsid w:val="000C7994"/>
    <w:rsid w:val="000D046F"/>
    <w:rsid w:val="000D19A3"/>
    <w:rsid w:val="000D30D7"/>
    <w:rsid w:val="000D4910"/>
    <w:rsid w:val="000D50C7"/>
    <w:rsid w:val="000D7FF2"/>
    <w:rsid w:val="000E2AF0"/>
    <w:rsid w:val="000F73F8"/>
    <w:rsid w:val="00100751"/>
    <w:rsid w:val="001018F5"/>
    <w:rsid w:val="00102003"/>
    <w:rsid w:val="0010257B"/>
    <w:rsid w:val="001033FA"/>
    <w:rsid w:val="001034A8"/>
    <w:rsid w:val="00111D51"/>
    <w:rsid w:val="00112583"/>
    <w:rsid w:val="00112AE3"/>
    <w:rsid w:val="00113419"/>
    <w:rsid w:val="001160E1"/>
    <w:rsid w:val="001168A8"/>
    <w:rsid w:val="00120D90"/>
    <w:rsid w:val="00121965"/>
    <w:rsid w:val="00124813"/>
    <w:rsid w:val="00130521"/>
    <w:rsid w:val="00131A6B"/>
    <w:rsid w:val="00134F2E"/>
    <w:rsid w:val="001358C6"/>
    <w:rsid w:val="00135D98"/>
    <w:rsid w:val="001377F4"/>
    <w:rsid w:val="001413CF"/>
    <w:rsid w:val="00141A7B"/>
    <w:rsid w:val="00141E0D"/>
    <w:rsid w:val="00142414"/>
    <w:rsid w:val="00142C80"/>
    <w:rsid w:val="001435A9"/>
    <w:rsid w:val="0014589B"/>
    <w:rsid w:val="001460E1"/>
    <w:rsid w:val="00147228"/>
    <w:rsid w:val="00153337"/>
    <w:rsid w:val="001545C6"/>
    <w:rsid w:val="001553D8"/>
    <w:rsid w:val="00155AFD"/>
    <w:rsid w:val="00156784"/>
    <w:rsid w:val="001638A8"/>
    <w:rsid w:val="001671F2"/>
    <w:rsid w:val="001675C4"/>
    <w:rsid w:val="00167EFC"/>
    <w:rsid w:val="001727E1"/>
    <w:rsid w:val="00173293"/>
    <w:rsid w:val="00175BCA"/>
    <w:rsid w:val="00177097"/>
    <w:rsid w:val="00177CD0"/>
    <w:rsid w:val="00180D9E"/>
    <w:rsid w:val="00181736"/>
    <w:rsid w:val="00181C2B"/>
    <w:rsid w:val="00182587"/>
    <w:rsid w:val="00187F2A"/>
    <w:rsid w:val="0019249C"/>
    <w:rsid w:val="00192D5D"/>
    <w:rsid w:val="00194594"/>
    <w:rsid w:val="001951AE"/>
    <w:rsid w:val="00195AF3"/>
    <w:rsid w:val="00196CE0"/>
    <w:rsid w:val="001A2707"/>
    <w:rsid w:val="001A2CF3"/>
    <w:rsid w:val="001A2D45"/>
    <w:rsid w:val="001A3403"/>
    <w:rsid w:val="001A63A1"/>
    <w:rsid w:val="001A74A8"/>
    <w:rsid w:val="001B33CF"/>
    <w:rsid w:val="001B5668"/>
    <w:rsid w:val="001B623B"/>
    <w:rsid w:val="001B6A20"/>
    <w:rsid w:val="001C167C"/>
    <w:rsid w:val="001D4317"/>
    <w:rsid w:val="001D435E"/>
    <w:rsid w:val="001D7801"/>
    <w:rsid w:val="001D7A73"/>
    <w:rsid w:val="001E20EF"/>
    <w:rsid w:val="001E3FC1"/>
    <w:rsid w:val="001E4839"/>
    <w:rsid w:val="001E4A8A"/>
    <w:rsid w:val="001E7609"/>
    <w:rsid w:val="001F0772"/>
    <w:rsid w:val="001F1994"/>
    <w:rsid w:val="001F1FA5"/>
    <w:rsid w:val="001F36C2"/>
    <w:rsid w:val="001F38CB"/>
    <w:rsid w:val="001F3CEC"/>
    <w:rsid w:val="001F6F81"/>
    <w:rsid w:val="002024AE"/>
    <w:rsid w:val="002028EB"/>
    <w:rsid w:val="00203E01"/>
    <w:rsid w:val="002070AE"/>
    <w:rsid w:val="002078BB"/>
    <w:rsid w:val="00207EAC"/>
    <w:rsid w:val="00210CB6"/>
    <w:rsid w:val="002149DE"/>
    <w:rsid w:val="0022039C"/>
    <w:rsid w:val="00221181"/>
    <w:rsid w:val="00224423"/>
    <w:rsid w:val="00230C9C"/>
    <w:rsid w:val="00231245"/>
    <w:rsid w:val="00237834"/>
    <w:rsid w:val="00240A0C"/>
    <w:rsid w:val="00241C70"/>
    <w:rsid w:val="002423A5"/>
    <w:rsid w:val="002441F5"/>
    <w:rsid w:val="0024447E"/>
    <w:rsid w:val="00244E31"/>
    <w:rsid w:val="002452C2"/>
    <w:rsid w:val="002537CB"/>
    <w:rsid w:val="00256813"/>
    <w:rsid w:val="00257F0B"/>
    <w:rsid w:val="00263F3B"/>
    <w:rsid w:val="00265ED9"/>
    <w:rsid w:val="00266C7B"/>
    <w:rsid w:val="00267A46"/>
    <w:rsid w:val="0027397C"/>
    <w:rsid w:val="0027613C"/>
    <w:rsid w:val="00276AB1"/>
    <w:rsid w:val="0028562B"/>
    <w:rsid w:val="00285A6D"/>
    <w:rsid w:val="00285CFC"/>
    <w:rsid w:val="002900AF"/>
    <w:rsid w:val="00295187"/>
    <w:rsid w:val="00295D6F"/>
    <w:rsid w:val="0029668C"/>
    <w:rsid w:val="002A3264"/>
    <w:rsid w:val="002A6EDC"/>
    <w:rsid w:val="002A71D3"/>
    <w:rsid w:val="002B0B0A"/>
    <w:rsid w:val="002B107E"/>
    <w:rsid w:val="002B2D45"/>
    <w:rsid w:val="002B4274"/>
    <w:rsid w:val="002B5B37"/>
    <w:rsid w:val="002C2CF5"/>
    <w:rsid w:val="002D175B"/>
    <w:rsid w:val="002D19E5"/>
    <w:rsid w:val="002D2A16"/>
    <w:rsid w:val="002D59DB"/>
    <w:rsid w:val="002D7124"/>
    <w:rsid w:val="002E2986"/>
    <w:rsid w:val="002E3E18"/>
    <w:rsid w:val="002E47B2"/>
    <w:rsid w:val="002E5369"/>
    <w:rsid w:val="002E59FA"/>
    <w:rsid w:val="002E7240"/>
    <w:rsid w:val="002F08D2"/>
    <w:rsid w:val="002F0968"/>
    <w:rsid w:val="002F0C68"/>
    <w:rsid w:val="002F1773"/>
    <w:rsid w:val="002F2503"/>
    <w:rsid w:val="002F2AA2"/>
    <w:rsid w:val="002F56F7"/>
    <w:rsid w:val="002F6595"/>
    <w:rsid w:val="003048EB"/>
    <w:rsid w:val="003064C6"/>
    <w:rsid w:val="003108FF"/>
    <w:rsid w:val="0031189E"/>
    <w:rsid w:val="003129BC"/>
    <w:rsid w:val="00320751"/>
    <w:rsid w:val="00320BE0"/>
    <w:rsid w:val="00321CC4"/>
    <w:rsid w:val="00324707"/>
    <w:rsid w:val="003314AE"/>
    <w:rsid w:val="00331B7E"/>
    <w:rsid w:val="00332CE2"/>
    <w:rsid w:val="00333547"/>
    <w:rsid w:val="0033452E"/>
    <w:rsid w:val="00334D1F"/>
    <w:rsid w:val="00336470"/>
    <w:rsid w:val="00337B75"/>
    <w:rsid w:val="003413F8"/>
    <w:rsid w:val="00341753"/>
    <w:rsid w:val="00342FDF"/>
    <w:rsid w:val="003447F8"/>
    <w:rsid w:val="0034499D"/>
    <w:rsid w:val="003477BB"/>
    <w:rsid w:val="00352848"/>
    <w:rsid w:val="003559A3"/>
    <w:rsid w:val="00355F6A"/>
    <w:rsid w:val="00361AC4"/>
    <w:rsid w:val="00365CB6"/>
    <w:rsid w:val="00366ED2"/>
    <w:rsid w:val="0036718E"/>
    <w:rsid w:val="00370122"/>
    <w:rsid w:val="00371A11"/>
    <w:rsid w:val="00373B2D"/>
    <w:rsid w:val="00375FF1"/>
    <w:rsid w:val="00380ED8"/>
    <w:rsid w:val="00384B57"/>
    <w:rsid w:val="00385246"/>
    <w:rsid w:val="00385787"/>
    <w:rsid w:val="0039062C"/>
    <w:rsid w:val="00391326"/>
    <w:rsid w:val="003913FD"/>
    <w:rsid w:val="00394948"/>
    <w:rsid w:val="00394C03"/>
    <w:rsid w:val="003A2C85"/>
    <w:rsid w:val="003A531C"/>
    <w:rsid w:val="003A5AC0"/>
    <w:rsid w:val="003A7A38"/>
    <w:rsid w:val="003B04C6"/>
    <w:rsid w:val="003B0790"/>
    <w:rsid w:val="003B4D3D"/>
    <w:rsid w:val="003B55B0"/>
    <w:rsid w:val="003B5E43"/>
    <w:rsid w:val="003B62C9"/>
    <w:rsid w:val="003B6782"/>
    <w:rsid w:val="003B6862"/>
    <w:rsid w:val="003C08A3"/>
    <w:rsid w:val="003C1BB1"/>
    <w:rsid w:val="003C1FDE"/>
    <w:rsid w:val="003C4CE1"/>
    <w:rsid w:val="003C4FA1"/>
    <w:rsid w:val="003C53DE"/>
    <w:rsid w:val="003C5ADD"/>
    <w:rsid w:val="003D0967"/>
    <w:rsid w:val="003D219A"/>
    <w:rsid w:val="003D743D"/>
    <w:rsid w:val="003E0245"/>
    <w:rsid w:val="003E2680"/>
    <w:rsid w:val="003E2A77"/>
    <w:rsid w:val="003E2CCD"/>
    <w:rsid w:val="003E62C5"/>
    <w:rsid w:val="003F09C1"/>
    <w:rsid w:val="003F2636"/>
    <w:rsid w:val="003F4F93"/>
    <w:rsid w:val="003F5679"/>
    <w:rsid w:val="003F71F9"/>
    <w:rsid w:val="003F760F"/>
    <w:rsid w:val="00401546"/>
    <w:rsid w:val="00402787"/>
    <w:rsid w:val="0040419E"/>
    <w:rsid w:val="00404230"/>
    <w:rsid w:val="004049E6"/>
    <w:rsid w:val="00406BE2"/>
    <w:rsid w:val="00407DDC"/>
    <w:rsid w:val="00411AB0"/>
    <w:rsid w:val="00412AEF"/>
    <w:rsid w:val="00421E7E"/>
    <w:rsid w:val="004253EE"/>
    <w:rsid w:val="0042555C"/>
    <w:rsid w:val="0042586B"/>
    <w:rsid w:val="00425A37"/>
    <w:rsid w:val="00430A76"/>
    <w:rsid w:val="00430F28"/>
    <w:rsid w:val="0043512A"/>
    <w:rsid w:val="00436D22"/>
    <w:rsid w:val="00437B3E"/>
    <w:rsid w:val="00443162"/>
    <w:rsid w:val="004509BD"/>
    <w:rsid w:val="00450E63"/>
    <w:rsid w:val="00451757"/>
    <w:rsid w:val="00451BA9"/>
    <w:rsid w:val="004534A4"/>
    <w:rsid w:val="00454ED4"/>
    <w:rsid w:val="0045543B"/>
    <w:rsid w:val="00456364"/>
    <w:rsid w:val="00456B16"/>
    <w:rsid w:val="00460BB2"/>
    <w:rsid w:val="00463335"/>
    <w:rsid w:val="00471E8E"/>
    <w:rsid w:val="00471FD4"/>
    <w:rsid w:val="004721F8"/>
    <w:rsid w:val="00477270"/>
    <w:rsid w:val="00477ADE"/>
    <w:rsid w:val="00481272"/>
    <w:rsid w:val="0048133A"/>
    <w:rsid w:val="00481569"/>
    <w:rsid w:val="00481741"/>
    <w:rsid w:val="00482C2A"/>
    <w:rsid w:val="00483B5D"/>
    <w:rsid w:val="00483D63"/>
    <w:rsid w:val="004843C8"/>
    <w:rsid w:val="00485293"/>
    <w:rsid w:val="00487A7F"/>
    <w:rsid w:val="00492BF5"/>
    <w:rsid w:val="00494DE2"/>
    <w:rsid w:val="00494EF9"/>
    <w:rsid w:val="00496229"/>
    <w:rsid w:val="00496595"/>
    <w:rsid w:val="004979D8"/>
    <w:rsid w:val="004A31B8"/>
    <w:rsid w:val="004A6C6B"/>
    <w:rsid w:val="004A6E56"/>
    <w:rsid w:val="004B077E"/>
    <w:rsid w:val="004B078A"/>
    <w:rsid w:val="004B1826"/>
    <w:rsid w:val="004B4172"/>
    <w:rsid w:val="004C3431"/>
    <w:rsid w:val="004C3C32"/>
    <w:rsid w:val="004D0ADB"/>
    <w:rsid w:val="004E061F"/>
    <w:rsid w:val="004E0DEC"/>
    <w:rsid w:val="004E39E4"/>
    <w:rsid w:val="004E3FFF"/>
    <w:rsid w:val="004E4E33"/>
    <w:rsid w:val="004E561F"/>
    <w:rsid w:val="004E767D"/>
    <w:rsid w:val="004F0A28"/>
    <w:rsid w:val="004F254C"/>
    <w:rsid w:val="004F26A5"/>
    <w:rsid w:val="004F4540"/>
    <w:rsid w:val="004F69E5"/>
    <w:rsid w:val="005006F2"/>
    <w:rsid w:val="00500D7F"/>
    <w:rsid w:val="0050301A"/>
    <w:rsid w:val="0050529C"/>
    <w:rsid w:val="00507CCC"/>
    <w:rsid w:val="00510511"/>
    <w:rsid w:val="00514461"/>
    <w:rsid w:val="00515C96"/>
    <w:rsid w:val="00520642"/>
    <w:rsid w:val="005248D9"/>
    <w:rsid w:val="00525ABA"/>
    <w:rsid w:val="00531918"/>
    <w:rsid w:val="00533AE2"/>
    <w:rsid w:val="00535396"/>
    <w:rsid w:val="00535BA0"/>
    <w:rsid w:val="00537EF1"/>
    <w:rsid w:val="0054060D"/>
    <w:rsid w:val="00541AB8"/>
    <w:rsid w:val="00541B15"/>
    <w:rsid w:val="0054296B"/>
    <w:rsid w:val="005444B9"/>
    <w:rsid w:val="00544901"/>
    <w:rsid w:val="00545A8B"/>
    <w:rsid w:val="00550959"/>
    <w:rsid w:val="005516FE"/>
    <w:rsid w:val="00551F17"/>
    <w:rsid w:val="00554664"/>
    <w:rsid w:val="005561CE"/>
    <w:rsid w:val="00556C8F"/>
    <w:rsid w:val="00557D8C"/>
    <w:rsid w:val="0056397B"/>
    <w:rsid w:val="0056700E"/>
    <w:rsid w:val="00567C3E"/>
    <w:rsid w:val="0057080E"/>
    <w:rsid w:val="00570923"/>
    <w:rsid w:val="005753AB"/>
    <w:rsid w:val="00576174"/>
    <w:rsid w:val="005766C2"/>
    <w:rsid w:val="00580564"/>
    <w:rsid w:val="0058188E"/>
    <w:rsid w:val="0058507D"/>
    <w:rsid w:val="00587C3E"/>
    <w:rsid w:val="005955E8"/>
    <w:rsid w:val="00595CE5"/>
    <w:rsid w:val="00597536"/>
    <w:rsid w:val="00597E1A"/>
    <w:rsid w:val="005A01EA"/>
    <w:rsid w:val="005A0424"/>
    <w:rsid w:val="005A28DE"/>
    <w:rsid w:val="005A345A"/>
    <w:rsid w:val="005A581D"/>
    <w:rsid w:val="005A5829"/>
    <w:rsid w:val="005A6337"/>
    <w:rsid w:val="005A64E9"/>
    <w:rsid w:val="005A78C3"/>
    <w:rsid w:val="005B2589"/>
    <w:rsid w:val="005B2D92"/>
    <w:rsid w:val="005B44F1"/>
    <w:rsid w:val="005C1138"/>
    <w:rsid w:val="005C1721"/>
    <w:rsid w:val="005C3DE2"/>
    <w:rsid w:val="005C422D"/>
    <w:rsid w:val="005C68FC"/>
    <w:rsid w:val="005D3690"/>
    <w:rsid w:val="005D3861"/>
    <w:rsid w:val="005D395D"/>
    <w:rsid w:val="005D3EA6"/>
    <w:rsid w:val="005D488C"/>
    <w:rsid w:val="005D4CF2"/>
    <w:rsid w:val="005D5059"/>
    <w:rsid w:val="005D5670"/>
    <w:rsid w:val="005D6697"/>
    <w:rsid w:val="005D7FB0"/>
    <w:rsid w:val="005E17F9"/>
    <w:rsid w:val="005E2756"/>
    <w:rsid w:val="005E35C3"/>
    <w:rsid w:val="005E36E1"/>
    <w:rsid w:val="005E54C9"/>
    <w:rsid w:val="005E55D1"/>
    <w:rsid w:val="005E6896"/>
    <w:rsid w:val="005F0345"/>
    <w:rsid w:val="005F3DAF"/>
    <w:rsid w:val="005F421A"/>
    <w:rsid w:val="006078FB"/>
    <w:rsid w:val="00610220"/>
    <w:rsid w:val="006104CF"/>
    <w:rsid w:val="00612F85"/>
    <w:rsid w:val="006162B3"/>
    <w:rsid w:val="00616CEB"/>
    <w:rsid w:val="0062521B"/>
    <w:rsid w:val="0062566D"/>
    <w:rsid w:val="00626A77"/>
    <w:rsid w:val="00627DBD"/>
    <w:rsid w:val="00631C53"/>
    <w:rsid w:val="00634122"/>
    <w:rsid w:val="00635911"/>
    <w:rsid w:val="00635BAF"/>
    <w:rsid w:val="00636BFB"/>
    <w:rsid w:val="00640557"/>
    <w:rsid w:val="0064112C"/>
    <w:rsid w:val="00644AD5"/>
    <w:rsid w:val="006461BB"/>
    <w:rsid w:val="00646948"/>
    <w:rsid w:val="00647011"/>
    <w:rsid w:val="00653192"/>
    <w:rsid w:val="00653442"/>
    <w:rsid w:val="00654BE4"/>
    <w:rsid w:val="00656302"/>
    <w:rsid w:val="006563BA"/>
    <w:rsid w:val="00657386"/>
    <w:rsid w:val="00660EE5"/>
    <w:rsid w:val="00661088"/>
    <w:rsid w:val="0066173C"/>
    <w:rsid w:val="00661C2A"/>
    <w:rsid w:val="006630E0"/>
    <w:rsid w:val="006643FE"/>
    <w:rsid w:val="00664E5B"/>
    <w:rsid w:val="00666919"/>
    <w:rsid w:val="00672E7C"/>
    <w:rsid w:val="00675D60"/>
    <w:rsid w:val="00677CDB"/>
    <w:rsid w:val="00687887"/>
    <w:rsid w:val="00692AB4"/>
    <w:rsid w:val="0069414A"/>
    <w:rsid w:val="006A4814"/>
    <w:rsid w:val="006A7918"/>
    <w:rsid w:val="006B037A"/>
    <w:rsid w:val="006B06BF"/>
    <w:rsid w:val="006B1391"/>
    <w:rsid w:val="006B6510"/>
    <w:rsid w:val="006C1FFA"/>
    <w:rsid w:val="006C29EA"/>
    <w:rsid w:val="006C4812"/>
    <w:rsid w:val="006C607F"/>
    <w:rsid w:val="006C7429"/>
    <w:rsid w:val="006D0A0A"/>
    <w:rsid w:val="006D21C5"/>
    <w:rsid w:val="006D49B3"/>
    <w:rsid w:val="006D68A2"/>
    <w:rsid w:val="006E1CA8"/>
    <w:rsid w:val="006E6054"/>
    <w:rsid w:val="006E6B33"/>
    <w:rsid w:val="006E7F4F"/>
    <w:rsid w:val="006F1673"/>
    <w:rsid w:val="006F7496"/>
    <w:rsid w:val="00700ECB"/>
    <w:rsid w:val="007109F4"/>
    <w:rsid w:val="00713C77"/>
    <w:rsid w:val="00716B09"/>
    <w:rsid w:val="00721E35"/>
    <w:rsid w:val="00722A85"/>
    <w:rsid w:val="007254D8"/>
    <w:rsid w:val="007271A3"/>
    <w:rsid w:val="00735190"/>
    <w:rsid w:val="00735B88"/>
    <w:rsid w:val="007379E1"/>
    <w:rsid w:val="00742C58"/>
    <w:rsid w:val="00743FAE"/>
    <w:rsid w:val="00746A06"/>
    <w:rsid w:val="00747685"/>
    <w:rsid w:val="00747CA7"/>
    <w:rsid w:val="007509AD"/>
    <w:rsid w:val="007517A1"/>
    <w:rsid w:val="00754D91"/>
    <w:rsid w:val="0075526A"/>
    <w:rsid w:val="007637C5"/>
    <w:rsid w:val="00764DC9"/>
    <w:rsid w:val="00765DBA"/>
    <w:rsid w:val="00774629"/>
    <w:rsid w:val="007774FE"/>
    <w:rsid w:val="0078282A"/>
    <w:rsid w:val="007852F2"/>
    <w:rsid w:val="00790515"/>
    <w:rsid w:val="00790CBC"/>
    <w:rsid w:val="00790EC3"/>
    <w:rsid w:val="00791740"/>
    <w:rsid w:val="0079178C"/>
    <w:rsid w:val="00792643"/>
    <w:rsid w:val="00794290"/>
    <w:rsid w:val="00794AED"/>
    <w:rsid w:val="00797DD5"/>
    <w:rsid w:val="007A03C8"/>
    <w:rsid w:val="007A33A6"/>
    <w:rsid w:val="007A6E0B"/>
    <w:rsid w:val="007B01C7"/>
    <w:rsid w:val="007B24E2"/>
    <w:rsid w:val="007B2A87"/>
    <w:rsid w:val="007B5C03"/>
    <w:rsid w:val="007C1F6E"/>
    <w:rsid w:val="007C6A2B"/>
    <w:rsid w:val="007D5A75"/>
    <w:rsid w:val="007E0D20"/>
    <w:rsid w:val="007E1C72"/>
    <w:rsid w:val="007E260E"/>
    <w:rsid w:val="007E26F1"/>
    <w:rsid w:val="007E5BBC"/>
    <w:rsid w:val="007E762A"/>
    <w:rsid w:val="007F17C4"/>
    <w:rsid w:val="007F4C3F"/>
    <w:rsid w:val="007F5BBF"/>
    <w:rsid w:val="00803189"/>
    <w:rsid w:val="00806FA9"/>
    <w:rsid w:val="00813D39"/>
    <w:rsid w:val="0081475A"/>
    <w:rsid w:val="00815C67"/>
    <w:rsid w:val="00821410"/>
    <w:rsid w:val="00821BF0"/>
    <w:rsid w:val="00824455"/>
    <w:rsid w:val="0082513A"/>
    <w:rsid w:val="0082691A"/>
    <w:rsid w:val="00827867"/>
    <w:rsid w:val="00832CEC"/>
    <w:rsid w:val="0083350A"/>
    <w:rsid w:val="008349D8"/>
    <w:rsid w:val="008370AE"/>
    <w:rsid w:val="00841C86"/>
    <w:rsid w:val="008445CC"/>
    <w:rsid w:val="008456C3"/>
    <w:rsid w:val="008462A2"/>
    <w:rsid w:val="008469D0"/>
    <w:rsid w:val="00851803"/>
    <w:rsid w:val="00852E46"/>
    <w:rsid w:val="008532CC"/>
    <w:rsid w:val="008564AB"/>
    <w:rsid w:val="008620B7"/>
    <w:rsid w:val="00862B4F"/>
    <w:rsid w:val="008636A4"/>
    <w:rsid w:val="00863AA2"/>
    <w:rsid w:val="008648A9"/>
    <w:rsid w:val="00866DC4"/>
    <w:rsid w:val="00871823"/>
    <w:rsid w:val="008728F9"/>
    <w:rsid w:val="008729A4"/>
    <w:rsid w:val="0087342B"/>
    <w:rsid w:val="00873FC9"/>
    <w:rsid w:val="008768A4"/>
    <w:rsid w:val="008844F1"/>
    <w:rsid w:val="00884552"/>
    <w:rsid w:val="008858C7"/>
    <w:rsid w:val="00892A5D"/>
    <w:rsid w:val="00893ACF"/>
    <w:rsid w:val="008A2DD0"/>
    <w:rsid w:val="008A52FB"/>
    <w:rsid w:val="008A7D0C"/>
    <w:rsid w:val="008B13E7"/>
    <w:rsid w:val="008B2331"/>
    <w:rsid w:val="008B4030"/>
    <w:rsid w:val="008B5A3F"/>
    <w:rsid w:val="008B5C45"/>
    <w:rsid w:val="008B6836"/>
    <w:rsid w:val="008C0B64"/>
    <w:rsid w:val="008C214E"/>
    <w:rsid w:val="008C2C8E"/>
    <w:rsid w:val="008C3D69"/>
    <w:rsid w:val="008C524B"/>
    <w:rsid w:val="008D020B"/>
    <w:rsid w:val="008D0878"/>
    <w:rsid w:val="008D0C60"/>
    <w:rsid w:val="008D1AEA"/>
    <w:rsid w:val="008D2324"/>
    <w:rsid w:val="008D28D7"/>
    <w:rsid w:val="008D3482"/>
    <w:rsid w:val="008E1302"/>
    <w:rsid w:val="008E1E86"/>
    <w:rsid w:val="008E3141"/>
    <w:rsid w:val="008E5FE5"/>
    <w:rsid w:val="008F0F78"/>
    <w:rsid w:val="008F1BF5"/>
    <w:rsid w:val="008F1CA1"/>
    <w:rsid w:val="008F70C0"/>
    <w:rsid w:val="00901185"/>
    <w:rsid w:val="009019DC"/>
    <w:rsid w:val="00905BFC"/>
    <w:rsid w:val="00905E67"/>
    <w:rsid w:val="009062A9"/>
    <w:rsid w:val="00906E7C"/>
    <w:rsid w:val="009079C3"/>
    <w:rsid w:val="00911216"/>
    <w:rsid w:val="00912006"/>
    <w:rsid w:val="009121E5"/>
    <w:rsid w:val="00912F61"/>
    <w:rsid w:val="00920AAC"/>
    <w:rsid w:val="0092515C"/>
    <w:rsid w:val="009272B7"/>
    <w:rsid w:val="00930E9D"/>
    <w:rsid w:val="00931484"/>
    <w:rsid w:val="009349E5"/>
    <w:rsid w:val="00936BFE"/>
    <w:rsid w:val="0094044D"/>
    <w:rsid w:val="00941B62"/>
    <w:rsid w:val="00943CD3"/>
    <w:rsid w:val="009462A5"/>
    <w:rsid w:val="009533AB"/>
    <w:rsid w:val="009571BC"/>
    <w:rsid w:val="0096026A"/>
    <w:rsid w:val="00962080"/>
    <w:rsid w:val="00963616"/>
    <w:rsid w:val="00965807"/>
    <w:rsid w:val="009667C3"/>
    <w:rsid w:val="009676A5"/>
    <w:rsid w:val="009702F3"/>
    <w:rsid w:val="00974519"/>
    <w:rsid w:val="00975A9E"/>
    <w:rsid w:val="009803D2"/>
    <w:rsid w:val="00981885"/>
    <w:rsid w:val="00983586"/>
    <w:rsid w:val="00985D47"/>
    <w:rsid w:val="00994D9F"/>
    <w:rsid w:val="009960EB"/>
    <w:rsid w:val="00996411"/>
    <w:rsid w:val="009A16C3"/>
    <w:rsid w:val="009A1798"/>
    <w:rsid w:val="009A19F9"/>
    <w:rsid w:val="009A2BC3"/>
    <w:rsid w:val="009A2DDA"/>
    <w:rsid w:val="009A50E6"/>
    <w:rsid w:val="009A533C"/>
    <w:rsid w:val="009A59F3"/>
    <w:rsid w:val="009A7DC7"/>
    <w:rsid w:val="009B6E93"/>
    <w:rsid w:val="009C0657"/>
    <w:rsid w:val="009C1E06"/>
    <w:rsid w:val="009D6173"/>
    <w:rsid w:val="009E3E4D"/>
    <w:rsid w:val="009E4086"/>
    <w:rsid w:val="009E4D6D"/>
    <w:rsid w:val="009E5CCE"/>
    <w:rsid w:val="009F01C3"/>
    <w:rsid w:val="009F1C25"/>
    <w:rsid w:val="009F6609"/>
    <w:rsid w:val="009F6853"/>
    <w:rsid w:val="00A00040"/>
    <w:rsid w:val="00A031B0"/>
    <w:rsid w:val="00A03519"/>
    <w:rsid w:val="00A07DD6"/>
    <w:rsid w:val="00A10A70"/>
    <w:rsid w:val="00A110F1"/>
    <w:rsid w:val="00A14FE3"/>
    <w:rsid w:val="00A17AD0"/>
    <w:rsid w:val="00A216A7"/>
    <w:rsid w:val="00A22817"/>
    <w:rsid w:val="00A2408C"/>
    <w:rsid w:val="00A24907"/>
    <w:rsid w:val="00A27ED9"/>
    <w:rsid w:val="00A3104E"/>
    <w:rsid w:val="00A341B7"/>
    <w:rsid w:val="00A4075B"/>
    <w:rsid w:val="00A428EF"/>
    <w:rsid w:val="00A4316F"/>
    <w:rsid w:val="00A4491A"/>
    <w:rsid w:val="00A4679F"/>
    <w:rsid w:val="00A50F2A"/>
    <w:rsid w:val="00A50F36"/>
    <w:rsid w:val="00A524DE"/>
    <w:rsid w:val="00A5262D"/>
    <w:rsid w:val="00A56003"/>
    <w:rsid w:val="00A619B5"/>
    <w:rsid w:val="00A70984"/>
    <w:rsid w:val="00A71082"/>
    <w:rsid w:val="00A77CCE"/>
    <w:rsid w:val="00A805B8"/>
    <w:rsid w:val="00A84E18"/>
    <w:rsid w:val="00A85501"/>
    <w:rsid w:val="00A869F2"/>
    <w:rsid w:val="00A9001C"/>
    <w:rsid w:val="00A96FFC"/>
    <w:rsid w:val="00A9781C"/>
    <w:rsid w:val="00A97D31"/>
    <w:rsid w:val="00AA2923"/>
    <w:rsid w:val="00AA4991"/>
    <w:rsid w:val="00AA5E69"/>
    <w:rsid w:val="00AA7135"/>
    <w:rsid w:val="00AB18EE"/>
    <w:rsid w:val="00AB23E5"/>
    <w:rsid w:val="00AB2B8C"/>
    <w:rsid w:val="00AB4281"/>
    <w:rsid w:val="00AB4D65"/>
    <w:rsid w:val="00AB64E0"/>
    <w:rsid w:val="00AB6725"/>
    <w:rsid w:val="00AB71C1"/>
    <w:rsid w:val="00AC187B"/>
    <w:rsid w:val="00AD0240"/>
    <w:rsid w:val="00AD1225"/>
    <w:rsid w:val="00AD2534"/>
    <w:rsid w:val="00AD7159"/>
    <w:rsid w:val="00AD748A"/>
    <w:rsid w:val="00AE3874"/>
    <w:rsid w:val="00AE48D8"/>
    <w:rsid w:val="00AE6248"/>
    <w:rsid w:val="00AE7C8F"/>
    <w:rsid w:val="00AF19D1"/>
    <w:rsid w:val="00AF1BC4"/>
    <w:rsid w:val="00AF206E"/>
    <w:rsid w:val="00AF2AF2"/>
    <w:rsid w:val="00AF43AB"/>
    <w:rsid w:val="00AF4907"/>
    <w:rsid w:val="00AF7012"/>
    <w:rsid w:val="00B00D10"/>
    <w:rsid w:val="00B01722"/>
    <w:rsid w:val="00B01ECF"/>
    <w:rsid w:val="00B05624"/>
    <w:rsid w:val="00B05E7F"/>
    <w:rsid w:val="00B061FD"/>
    <w:rsid w:val="00B072B8"/>
    <w:rsid w:val="00B14F1F"/>
    <w:rsid w:val="00B17AC0"/>
    <w:rsid w:val="00B25DFE"/>
    <w:rsid w:val="00B26D1E"/>
    <w:rsid w:val="00B32ABB"/>
    <w:rsid w:val="00B32E1C"/>
    <w:rsid w:val="00B40A00"/>
    <w:rsid w:val="00B43813"/>
    <w:rsid w:val="00B44E0F"/>
    <w:rsid w:val="00B44E2B"/>
    <w:rsid w:val="00B53CB2"/>
    <w:rsid w:val="00B574D0"/>
    <w:rsid w:val="00B57588"/>
    <w:rsid w:val="00B618FA"/>
    <w:rsid w:val="00B61C02"/>
    <w:rsid w:val="00B641B2"/>
    <w:rsid w:val="00B72DB2"/>
    <w:rsid w:val="00B74341"/>
    <w:rsid w:val="00B76427"/>
    <w:rsid w:val="00B778ED"/>
    <w:rsid w:val="00B80F62"/>
    <w:rsid w:val="00B81B00"/>
    <w:rsid w:val="00B84753"/>
    <w:rsid w:val="00B90A24"/>
    <w:rsid w:val="00B92898"/>
    <w:rsid w:val="00B931D5"/>
    <w:rsid w:val="00B93B7E"/>
    <w:rsid w:val="00B94DC8"/>
    <w:rsid w:val="00B94F1D"/>
    <w:rsid w:val="00B94FBD"/>
    <w:rsid w:val="00BA173E"/>
    <w:rsid w:val="00BA4B5A"/>
    <w:rsid w:val="00BA70C1"/>
    <w:rsid w:val="00BB4B88"/>
    <w:rsid w:val="00BB50D0"/>
    <w:rsid w:val="00BB6D37"/>
    <w:rsid w:val="00BC28A6"/>
    <w:rsid w:val="00BC3922"/>
    <w:rsid w:val="00BC3D90"/>
    <w:rsid w:val="00BD056C"/>
    <w:rsid w:val="00BD0818"/>
    <w:rsid w:val="00BD17E2"/>
    <w:rsid w:val="00BD270B"/>
    <w:rsid w:val="00BD577E"/>
    <w:rsid w:val="00BE0B51"/>
    <w:rsid w:val="00BE0C08"/>
    <w:rsid w:val="00BE698E"/>
    <w:rsid w:val="00BF19A0"/>
    <w:rsid w:val="00BF3072"/>
    <w:rsid w:val="00BF4030"/>
    <w:rsid w:val="00BF41F5"/>
    <w:rsid w:val="00BF54F4"/>
    <w:rsid w:val="00C02A84"/>
    <w:rsid w:val="00C02DBE"/>
    <w:rsid w:val="00C02EAF"/>
    <w:rsid w:val="00C035A5"/>
    <w:rsid w:val="00C05982"/>
    <w:rsid w:val="00C13EEC"/>
    <w:rsid w:val="00C148CE"/>
    <w:rsid w:val="00C16468"/>
    <w:rsid w:val="00C17904"/>
    <w:rsid w:val="00C21783"/>
    <w:rsid w:val="00C23BCB"/>
    <w:rsid w:val="00C23CE8"/>
    <w:rsid w:val="00C263FE"/>
    <w:rsid w:val="00C278EC"/>
    <w:rsid w:val="00C33CAA"/>
    <w:rsid w:val="00C342B4"/>
    <w:rsid w:val="00C34507"/>
    <w:rsid w:val="00C34C1B"/>
    <w:rsid w:val="00C362BD"/>
    <w:rsid w:val="00C36F9E"/>
    <w:rsid w:val="00C41ABA"/>
    <w:rsid w:val="00C42208"/>
    <w:rsid w:val="00C5272C"/>
    <w:rsid w:val="00C52B6D"/>
    <w:rsid w:val="00C52E94"/>
    <w:rsid w:val="00C54343"/>
    <w:rsid w:val="00C54A92"/>
    <w:rsid w:val="00C552C0"/>
    <w:rsid w:val="00C55913"/>
    <w:rsid w:val="00C6359A"/>
    <w:rsid w:val="00C66483"/>
    <w:rsid w:val="00C704B6"/>
    <w:rsid w:val="00C706A1"/>
    <w:rsid w:val="00C71B3D"/>
    <w:rsid w:val="00C73EA3"/>
    <w:rsid w:val="00C77684"/>
    <w:rsid w:val="00C810D3"/>
    <w:rsid w:val="00C8490B"/>
    <w:rsid w:val="00C925E3"/>
    <w:rsid w:val="00C93B80"/>
    <w:rsid w:val="00C96B5F"/>
    <w:rsid w:val="00CA2691"/>
    <w:rsid w:val="00CA546A"/>
    <w:rsid w:val="00CB28DE"/>
    <w:rsid w:val="00CB60BF"/>
    <w:rsid w:val="00CB66DF"/>
    <w:rsid w:val="00CB70E2"/>
    <w:rsid w:val="00CB7C7B"/>
    <w:rsid w:val="00CC03C2"/>
    <w:rsid w:val="00CC0494"/>
    <w:rsid w:val="00CC5D2D"/>
    <w:rsid w:val="00CC5D76"/>
    <w:rsid w:val="00CD1215"/>
    <w:rsid w:val="00CD16F8"/>
    <w:rsid w:val="00CD285B"/>
    <w:rsid w:val="00CD290B"/>
    <w:rsid w:val="00CD2CA7"/>
    <w:rsid w:val="00CD4C54"/>
    <w:rsid w:val="00CD644B"/>
    <w:rsid w:val="00CE2059"/>
    <w:rsid w:val="00CE5B8A"/>
    <w:rsid w:val="00CE662B"/>
    <w:rsid w:val="00CE7B12"/>
    <w:rsid w:val="00CF001F"/>
    <w:rsid w:val="00D01B68"/>
    <w:rsid w:val="00D01EFC"/>
    <w:rsid w:val="00D02C3C"/>
    <w:rsid w:val="00D03B9F"/>
    <w:rsid w:val="00D0747D"/>
    <w:rsid w:val="00D07C9B"/>
    <w:rsid w:val="00D115E0"/>
    <w:rsid w:val="00D116F4"/>
    <w:rsid w:val="00D134D5"/>
    <w:rsid w:val="00D170C7"/>
    <w:rsid w:val="00D1799A"/>
    <w:rsid w:val="00D203C9"/>
    <w:rsid w:val="00D2151F"/>
    <w:rsid w:val="00D238C7"/>
    <w:rsid w:val="00D24040"/>
    <w:rsid w:val="00D26582"/>
    <w:rsid w:val="00D26594"/>
    <w:rsid w:val="00D26645"/>
    <w:rsid w:val="00D30623"/>
    <w:rsid w:val="00D35457"/>
    <w:rsid w:val="00D42337"/>
    <w:rsid w:val="00D435EC"/>
    <w:rsid w:val="00D43617"/>
    <w:rsid w:val="00D43D47"/>
    <w:rsid w:val="00D45211"/>
    <w:rsid w:val="00D5107F"/>
    <w:rsid w:val="00D51EEA"/>
    <w:rsid w:val="00D52AE5"/>
    <w:rsid w:val="00D55528"/>
    <w:rsid w:val="00D55F6E"/>
    <w:rsid w:val="00D56935"/>
    <w:rsid w:val="00D57A2C"/>
    <w:rsid w:val="00D60892"/>
    <w:rsid w:val="00D6371B"/>
    <w:rsid w:val="00D64B0D"/>
    <w:rsid w:val="00D65289"/>
    <w:rsid w:val="00D805D3"/>
    <w:rsid w:val="00D85385"/>
    <w:rsid w:val="00D85923"/>
    <w:rsid w:val="00D92045"/>
    <w:rsid w:val="00D929BC"/>
    <w:rsid w:val="00D93737"/>
    <w:rsid w:val="00D9770E"/>
    <w:rsid w:val="00DA1C1E"/>
    <w:rsid w:val="00DA1E29"/>
    <w:rsid w:val="00DA2737"/>
    <w:rsid w:val="00DA580F"/>
    <w:rsid w:val="00DA592B"/>
    <w:rsid w:val="00DA5E98"/>
    <w:rsid w:val="00DA6860"/>
    <w:rsid w:val="00DB1F4E"/>
    <w:rsid w:val="00DB5D5A"/>
    <w:rsid w:val="00DB627C"/>
    <w:rsid w:val="00DB63E7"/>
    <w:rsid w:val="00DB6B03"/>
    <w:rsid w:val="00DB71AC"/>
    <w:rsid w:val="00DB7754"/>
    <w:rsid w:val="00DC289E"/>
    <w:rsid w:val="00DC3A1B"/>
    <w:rsid w:val="00DC635A"/>
    <w:rsid w:val="00DD36A7"/>
    <w:rsid w:val="00DD5ECC"/>
    <w:rsid w:val="00DD6D2F"/>
    <w:rsid w:val="00DD71DC"/>
    <w:rsid w:val="00DE2BC0"/>
    <w:rsid w:val="00DE35C0"/>
    <w:rsid w:val="00DE409C"/>
    <w:rsid w:val="00DE4955"/>
    <w:rsid w:val="00DE5369"/>
    <w:rsid w:val="00DF1234"/>
    <w:rsid w:val="00DF4E88"/>
    <w:rsid w:val="00DF66D9"/>
    <w:rsid w:val="00DF6F1D"/>
    <w:rsid w:val="00DF782C"/>
    <w:rsid w:val="00E00D72"/>
    <w:rsid w:val="00E01C24"/>
    <w:rsid w:val="00E0475D"/>
    <w:rsid w:val="00E05D95"/>
    <w:rsid w:val="00E07DBF"/>
    <w:rsid w:val="00E100AB"/>
    <w:rsid w:val="00E11876"/>
    <w:rsid w:val="00E126F0"/>
    <w:rsid w:val="00E153DE"/>
    <w:rsid w:val="00E162AC"/>
    <w:rsid w:val="00E208DA"/>
    <w:rsid w:val="00E21A25"/>
    <w:rsid w:val="00E21F92"/>
    <w:rsid w:val="00E22642"/>
    <w:rsid w:val="00E229B2"/>
    <w:rsid w:val="00E3113A"/>
    <w:rsid w:val="00E34ECF"/>
    <w:rsid w:val="00E35D43"/>
    <w:rsid w:val="00E35D71"/>
    <w:rsid w:val="00E46554"/>
    <w:rsid w:val="00E46C36"/>
    <w:rsid w:val="00E47427"/>
    <w:rsid w:val="00E47E94"/>
    <w:rsid w:val="00E55BA2"/>
    <w:rsid w:val="00E5651F"/>
    <w:rsid w:val="00E57C3E"/>
    <w:rsid w:val="00E66004"/>
    <w:rsid w:val="00E668BC"/>
    <w:rsid w:val="00E7004C"/>
    <w:rsid w:val="00E70F81"/>
    <w:rsid w:val="00E720D5"/>
    <w:rsid w:val="00E72DD6"/>
    <w:rsid w:val="00E7401A"/>
    <w:rsid w:val="00E76B87"/>
    <w:rsid w:val="00E7783D"/>
    <w:rsid w:val="00E77EC4"/>
    <w:rsid w:val="00E814FF"/>
    <w:rsid w:val="00E86128"/>
    <w:rsid w:val="00E91BA9"/>
    <w:rsid w:val="00EA09FC"/>
    <w:rsid w:val="00EA6DEF"/>
    <w:rsid w:val="00EA7011"/>
    <w:rsid w:val="00EB39F6"/>
    <w:rsid w:val="00EB3C8E"/>
    <w:rsid w:val="00EB6851"/>
    <w:rsid w:val="00EC23F0"/>
    <w:rsid w:val="00EC5CA2"/>
    <w:rsid w:val="00ED1BA3"/>
    <w:rsid w:val="00EE103C"/>
    <w:rsid w:val="00EE1374"/>
    <w:rsid w:val="00EE1663"/>
    <w:rsid w:val="00EE1FAA"/>
    <w:rsid w:val="00EE2298"/>
    <w:rsid w:val="00EE28AC"/>
    <w:rsid w:val="00EE4743"/>
    <w:rsid w:val="00EE6681"/>
    <w:rsid w:val="00EF0818"/>
    <w:rsid w:val="00EF09A4"/>
    <w:rsid w:val="00EF24C9"/>
    <w:rsid w:val="00EF2898"/>
    <w:rsid w:val="00EF3D96"/>
    <w:rsid w:val="00EF5DF3"/>
    <w:rsid w:val="00F01357"/>
    <w:rsid w:val="00F03199"/>
    <w:rsid w:val="00F04891"/>
    <w:rsid w:val="00F06C2A"/>
    <w:rsid w:val="00F0718C"/>
    <w:rsid w:val="00F12448"/>
    <w:rsid w:val="00F12EB7"/>
    <w:rsid w:val="00F14B58"/>
    <w:rsid w:val="00F15359"/>
    <w:rsid w:val="00F16D53"/>
    <w:rsid w:val="00F21C2E"/>
    <w:rsid w:val="00F21D42"/>
    <w:rsid w:val="00F242D4"/>
    <w:rsid w:val="00F24FF4"/>
    <w:rsid w:val="00F30C86"/>
    <w:rsid w:val="00F329E0"/>
    <w:rsid w:val="00F35988"/>
    <w:rsid w:val="00F43368"/>
    <w:rsid w:val="00F43EC4"/>
    <w:rsid w:val="00F46BB4"/>
    <w:rsid w:val="00F4760A"/>
    <w:rsid w:val="00F47943"/>
    <w:rsid w:val="00F60496"/>
    <w:rsid w:val="00F604F7"/>
    <w:rsid w:val="00F619D6"/>
    <w:rsid w:val="00F622FC"/>
    <w:rsid w:val="00F6531C"/>
    <w:rsid w:val="00F655E2"/>
    <w:rsid w:val="00F66BC7"/>
    <w:rsid w:val="00F674B6"/>
    <w:rsid w:val="00F7117D"/>
    <w:rsid w:val="00F723A7"/>
    <w:rsid w:val="00F72C90"/>
    <w:rsid w:val="00F73FE6"/>
    <w:rsid w:val="00F757BF"/>
    <w:rsid w:val="00F777A7"/>
    <w:rsid w:val="00F8284F"/>
    <w:rsid w:val="00F82A11"/>
    <w:rsid w:val="00F8337F"/>
    <w:rsid w:val="00F86384"/>
    <w:rsid w:val="00F96059"/>
    <w:rsid w:val="00F97800"/>
    <w:rsid w:val="00FA037B"/>
    <w:rsid w:val="00FA1EB1"/>
    <w:rsid w:val="00FA2CC9"/>
    <w:rsid w:val="00FA370A"/>
    <w:rsid w:val="00FA7CEC"/>
    <w:rsid w:val="00FB0ABC"/>
    <w:rsid w:val="00FB4FB5"/>
    <w:rsid w:val="00FB6BF7"/>
    <w:rsid w:val="00FB725D"/>
    <w:rsid w:val="00FC540F"/>
    <w:rsid w:val="00FC5736"/>
    <w:rsid w:val="00FC7A57"/>
    <w:rsid w:val="00FD2D88"/>
    <w:rsid w:val="00FD5BF2"/>
    <w:rsid w:val="00FD7CE0"/>
    <w:rsid w:val="00FD7F21"/>
    <w:rsid w:val="00FE1C3E"/>
    <w:rsid w:val="00FE5FAB"/>
    <w:rsid w:val="00FE6869"/>
    <w:rsid w:val="00FF0834"/>
    <w:rsid w:val="00FF181A"/>
    <w:rsid w:val="00FF4B06"/>
    <w:rsid w:val="00FF6129"/>
    <w:rsid w:val="00FF6140"/>
    <w:rsid w:val="00FF7B8F"/>
    <w:rsid w:val="00FF7D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style="mso-wrap-style:none;mso-position-vertical-relative:line" fillcolor="yellow">
      <v:fill color="yellow"/>
      <v:textbox style="mso-fit-shape-to-text:t"/>
    </o:shapedefaults>
    <o:shapelayout v:ext="edit">
      <o:idmap v:ext="edit" data="1"/>
    </o:shapelayout>
  </w:shapeDefaults>
  <w:decimalSymbol w:val="."/>
  <w:listSeparator w:val=","/>
  <w14:docId w14:val="2E641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264"/>
    <w:pPr>
      <w:jc w:val="both"/>
    </w:pPr>
    <w:rPr>
      <w:sz w:val="24"/>
      <w:szCs w:val="24"/>
    </w:rPr>
  </w:style>
  <w:style w:type="paragraph" w:styleId="Heading1">
    <w:name w:val="heading 1"/>
    <w:basedOn w:val="Normal"/>
    <w:next w:val="Normal"/>
    <w:link w:val="Heading1Char"/>
    <w:uiPriority w:val="9"/>
    <w:qFormat/>
    <w:rsid w:val="007D5A75"/>
    <w:pPr>
      <w:keepNext/>
      <w:numPr>
        <w:numId w:val="8"/>
      </w:numPr>
      <w:jc w:val="left"/>
      <w:outlineLvl w:val="0"/>
    </w:pPr>
    <w:rPr>
      <w:b/>
      <w:bCs/>
      <w:kern w:val="32"/>
      <w:sz w:val="28"/>
      <w:szCs w:val="32"/>
    </w:rPr>
  </w:style>
  <w:style w:type="paragraph" w:styleId="Heading2">
    <w:name w:val="heading 2"/>
    <w:basedOn w:val="Normal"/>
    <w:next w:val="Normal"/>
    <w:link w:val="Heading2Char"/>
    <w:uiPriority w:val="9"/>
    <w:unhideWhenUsed/>
    <w:qFormat/>
    <w:rsid w:val="001377F4"/>
    <w:pPr>
      <w:keepNext/>
      <w:numPr>
        <w:ilvl w:val="1"/>
        <w:numId w:val="8"/>
      </w:numPr>
      <w:jc w:val="left"/>
      <w:outlineLvl w:val="1"/>
    </w:pPr>
    <w:rPr>
      <w:b/>
      <w:bCs/>
      <w:iCs/>
      <w:szCs w:val="28"/>
    </w:rPr>
  </w:style>
  <w:style w:type="paragraph" w:styleId="Heading3">
    <w:name w:val="heading 3"/>
    <w:basedOn w:val="Normal"/>
    <w:next w:val="Normal"/>
    <w:link w:val="Heading3Char"/>
    <w:uiPriority w:val="9"/>
    <w:unhideWhenUsed/>
    <w:qFormat/>
    <w:rsid w:val="00DB71AC"/>
    <w:pPr>
      <w:keepNext/>
      <w:numPr>
        <w:ilvl w:val="2"/>
        <w:numId w:val="8"/>
      </w:numPr>
      <w:jc w:val="left"/>
      <w:outlineLvl w:val="2"/>
    </w:pPr>
    <w:rPr>
      <w:b/>
      <w:bCs/>
      <w:szCs w:val="26"/>
    </w:rPr>
  </w:style>
  <w:style w:type="paragraph" w:styleId="Heading4">
    <w:name w:val="heading 4"/>
    <w:basedOn w:val="Normal"/>
    <w:next w:val="Normal"/>
    <w:link w:val="Heading4Char"/>
    <w:uiPriority w:val="9"/>
    <w:unhideWhenUsed/>
    <w:qFormat/>
    <w:rsid w:val="0069414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3E0245"/>
    <w:pPr>
      <w:numPr>
        <w:numId w:val="5"/>
      </w:numPr>
    </w:pPr>
  </w:style>
  <w:style w:type="numbering" w:customStyle="1" w:styleId="ESHManual">
    <w:name w:val="ES&amp;HManual"/>
    <w:rsid w:val="000456A0"/>
    <w:pPr>
      <w:numPr>
        <w:numId w:val="1"/>
      </w:numPr>
    </w:pPr>
  </w:style>
  <w:style w:type="numbering" w:customStyle="1" w:styleId="AlternativeSteps">
    <w:name w:val="Alternative Steps"/>
    <w:rsid w:val="00341753"/>
    <w:pPr>
      <w:numPr>
        <w:numId w:val="2"/>
      </w:numPr>
    </w:pPr>
  </w:style>
  <w:style w:type="numbering" w:customStyle="1" w:styleId="NestedSteps0">
    <w:name w:val="Nested Steps"/>
    <w:rsid w:val="00341753"/>
    <w:pPr>
      <w:numPr>
        <w:numId w:val="3"/>
      </w:numPr>
    </w:pPr>
  </w:style>
  <w:style w:type="numbering" w:customStyle="1" w:styleId="NestedSteps">
    <w:name w:val="NestedSteps"/>
    <w:rsid w:val="00D43D47"/>
    <w:pPr>
      <w:numPr>
        <w:numId w:val="4"/>
      </w:numPr>
    </w:pPr>
  </w:style>
  <w:style w:type="character" w:styleId="Strong">
    <w:name w:val="Strong"/>
    <w:basedOn w:val="DefaultParagraphFont"/>
    <w:uiPriority w:val="22"/>
    <w:qFormat/>
    <w:rsid w:val="00D435EC"/>
    <w:rPr>
      <w:b/>
      <w:bCs/>
    </w:rPr>
  </w:style>
  <w:style w:type="paragraph" w:styleId="ListParagraph">
    <w:name w:val="List Paragraph"/>
    <w:basedOn w:val="Normal"/>
    <w:uiPriority w:val="34"/>
    <w:qFormat/>
    <w:rsid w:val="00FE5FAB"/>
    <w:pPr>
      <w:ind w:left="720"/>
      <w:contextualSpacing/>
    </w:pPr>
  </w:style>
  <w:style w:type="character" w:customStyle="1" w:styleId="Heading1Char">
    <w:name w:val="Heading 1 Char"/>
    <w:basedOn w:val="DefaultParagraphFont"/>
    <w:link w:val="Heading1"/>
    <w:uiPriority w:val="9"/>
    <w:rsid w:val="007D5A75"/>
    <w:rPr>
      <w:b/>
      <w:bCs/>
      <w:kern w:val="32"/>
      <w:sz w:val="28"/>
      <w:szCs w:val="32"/>
    </w:rPr>
  </w:style>
  <w:style w:type="character" w:customStyle="1" w:styleId="Heading2Char">
    <w:name w:val="Heading 2 Char"/>
    <w:basedOn w:val="DefaultParagraphFont"/>
    <w:link w:val="Heading2"/>
    <w:uiPriority w:val="9"/>
    <w:rsid w:val="001377F4"/>
    <w:rPr>
      <w:b/>
      <w:bCs/>
      <w:iCs/>
      <w:sz w:val="24"/>
      <w:szCs w:val="28"/>
    </w:rPr>
  </w:style>
  <w:style w:type="character" w:customStyle="1" w:styleId="Heading3Char">
    <w:name w:val="Heading 3 Char"/>
    <w:basedOn w:val="DefaultParagraphFont"/>
    <w:link w:val="Heading3"/>
    <w:uiPriority w:val="9"/>
    <w:rsid w:val="00DB71AC"/>
    <w:rPr>
      <w:b/>
      <w:bCs/>
      <w:sz w:val="24"/>
      <w:szCs w:val="26"/>
    </w:rPr>
  </w:style>
  <w:style w:type="paragraph" w:styleId="ListBullet">
    <w:name w:val="List Bullet"/>
    <w:basedOn w:val="Normal"/>
    <w:uiPriority w:val="99"/>
    <w:unhideWhenUsed/>
    <w:rsid w:val="00131A6B"/>
    <w:pPr>
      <w:numPr>
        <w:numId w:val="6"/>
      </w:numPr>
      <w:contextualSpacing/>
    </w:pPr>
  </w:style>
  <w:style w:type="paragraph" w:styleId="ListBullet2">
    <w:name w:val="List Bullet 2"/>
    <w:basedOn w:val="Normal"/>
    <w:uiPriority w:val="99"/>
    <w:unhideWhenUsed/>
    <w:rsid w:val="00131A6B"/>
    <w:pPr>
      <w:numPr>
        <w:numId w:val="7"/>
      </w:numPr>
      <w:contextualSpacing/>
    </w:pPr>
  </w:style>
  <w:style w:type="paragraph" w:styleId="Header">
    <w:name w:val="header"/>
    <w:basedOn w:val="Normal"/>
    <w:link w:val="HeaderChar"/>
    <w:uiPriority w:val="99"/>
    <w:unhideWhenUsed/>
    <w:rsid w:val="00E00D72"/>
    <w:pPr>
      <w:tabs>
        <w:tab w:val="center" w:pos="4680"/>
        <w:tab w:val="right" w:pos="9360"/>
      </w:tabs>
    </w:pPr>
  </w:style>
  <w:style w:type="character" w:customStyle="1" w:styleId="HeaderChar">
    <w:name w:val="Header Char"/>
    <w:basedOn w:val="DefaultParagraphFont"/>
    <w:link w:val="Header"/>
    <w:uiPriority w:val="99"/>
    <w:rsid w:val="00E00D72"/>
    <w:rPr>
      <w:sz w:val="24"/>
      <w:szCs w:val="24"/>
    </w:rPr>
  </w:style>
  <w:style w:type="paragraph" w:styleId="Footer">
    <w:name w:val="footer"/>
    <w:basedOn w:val="Normal"/>
    <w:link w:val="FooterChar"/>
    <w:unhideWhenUsed/>
    <w:rsid w:val="00CB66DF"/>
    <w:pPr>
      <w:tabs>
        <w:tab w:val="center" w:pos="4680"/>
        <w:tab w:val="right" w:pos="9360"/>
      </w:tabs>
    </w:pPr>
  </w:style>
  <w:style w:type="character" w:customStyle="1" w:styleId="FooterChar">
    <w:name w:val="Footer Char"/>
    <w:basedOn w:val="DefaultParagraphFont"/>
    <w:link w:val="Footer"/>
    <w:rsid w:val="00CB66DF"/>
    <w:rPr>
      <w:sz w:val="24"/>
      <w:szCs w:val="24"/>
    </w:rPr>
  </w:style>
  <w:style w:type="paragraph" w:styleId="TOCHeading">
    <w:name w:val="TOC Heading"/>
    <w:basedOn w:val="Heading1"/>
    <w:next w:val="Normal"/>
    <w:uiPriority w:val="39"/>
    <w:semiHidden/>
    <w:unhideWhenUsed/>
    <w:qFormat/>
    <w:rsid w:val="00A96FFC"/>
    <w:pPr>
      <w:keepLines/>
      <w:spacing w:before="480" w:line="276" w:lineRule="auto"/>
      <w:outlineLvl w:val="9"/>
    </w:pPr>
    <w:rPr>
      <w:rFonts w:ascii="Cambria" w:hAnsi="Cambria"/>
      <w:color w:val="365F91"/>
      <w:kern w:val="0"/>
      <w:szCs w:val="28"/>
    </w:rPr>
  </w:style>
  <w:style w:type="paragraph" w:styleId="TOC1">
    <w:name w:val="toc 1"/>
    <w:basedOn w:val="Normal"/>
    <w:next w:val="Normal"/>
    <w:autoRedefine/>
    <w:uiPriority w:val="39"/>
    <w:unhideWhenUsed/>
    <w:rsid w:val="00E55BA2"/>
    <w:pPr>
      <w:tabs>
        <w:tab w:val="left" w:pos="630"/>
        <w:tab w:val="right" w:leader="dot" w:pos="9710"/>
      </w:tabs>
      <w:ind w:left="630" w:hanging="630"/>
      <w:jc w:val="center"/>
    </w:pPr>
  </w:style>
  <w:style w:type="paragraph" w:styleId="TOC3">
    <w:name w:val="toc 3"/>
    <w:basedOn w:val="Normal"/>
    <w:next w:val="Normal"/>
    <w:autoRedefine/>
    <w:uiPriority w:val="39"/>
    <w:unhideWhenUsed/>
    <w:rsid w:val="00616CEB"/>
    <w:pPr>
      <w:tabs>
        <w:tab w:val="left" w:pos="1530"/>
        <w:tab w:val="right" w:leader="dot" w:pos="9710"/>
      </w:tabs>
      <w:ind w:left="1530" w:hanging="360"/>
    </w:pPr>
  </w:style>
  <w:style w:type="paragraph" w:styleId="TOC2">
    <w:name w:val="toc 2"/>
    <w:basedOn w:val="Normal"/>
    <w:next w:val="Normal"/>
    <w:autoRedefine/>
    <w:uiPriority w:val="39"/>
    <w:unhideWhenUsed/>
    <w:rsid w:val="00DB5D5A"/>
    <w:pPr>
      <w:tabs>
        <w:tab w:val="left" w:pos="1170"/>
        <w:tab w:val="right" w:leader="dot" w:pos="9720"/>
      </w:tabs>
      <w:ind w:left="1170" w:hanging="540"/>
    </w:pPr>
  </w:style>
  <w:style w:type="character" w:styleId="Hyperlink">
    <w:name w:val="Hyperlink"/>
    <w:basedOn w:val="DefaultParagraphFont"/>
    <w:uiPriority w:val="99"/>
    <w:unhideWhenUsed/>
    <w:rsid w:val="00A96FFC"/>
    <w:rPr>
      <w:color w:val="0000FF"/>
      <w:u w:val="single"/>
    </w:rPr>
  </w:style>
  <w:style w:type="character" w:styleId="FollowedHyperlink">
    <w:name w:val="FollowedHyperlink"/>
    <w:basedOn w:val="DefaultParagraphFont"/>
    <w:uiPriority w:val="99"/>
    <w:semiHidden/>
    <w:unhideWhenUsed/>
    <w:rsid w:val="00742C58"/>
    <w:rPr>
      <w:color w:val="800080"/>
      <w:u w:val="single"/>
    </w:rPr>
  </w:style>
  <w:style w:type="paragraph" w:styleId="Caption">
    <w:name w:val="caption"/>
    <w:basedOn w:val="Normal"/>
    <w:next w:val="Normal"/>
    <w:uiPriority w:val="35"/>
    <w:unhideWhenUsed/>
    <w:qFormat/>
    <w:rsid w:val="005B44F1"/>
    <w:pPr>
      <w:jc w:val="center"/>
    </w:pPr>
    <w:rPr>
      <w:b/>
      <w:bCs/>
      <w:szCs w:val="20"/>
    </w:rPr>
  </w:style>
  <w:style w:type="character" w:styleId="Emphasis">
    <w:name w:val="Emphasis"/>
    <w:basedOn w:val="DefaultParagraphFont"/>
    <w:uiPriority w:val="20"/>
    <w:qFormat/>
    <w:rsid w:val="00D51EEA"/>
    <w:rPr>
      <w:i/>
      <w:iCs/>
    </w:rPr>
  </w:style>
  <w:style w:type="table" w:styleId="TableGrid">
    <w:name w:val="Table Grid"/>
    <w:basedOn w:val="TableNormal"/>
    <w:uiPriority w:val="59"/>
    <w:rsid w:val="00D51EE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C2544">
    <w:name w:val="SC2544"/>
    <w:rsid w:val="004E767D"/>
    <w:rPr>
      <w:color w:val="000000"/>
    </w:rPr>
  </w:style>
  <w:style w:type="paragraph" w:styleId="TableofFigures">
    <w:name w:val="table of figures"/>
    <w:basedOn w:val="Normal"/>
    <w:next w:val="Normal"/>
    <w:uiPriority w:val="99"/>
    <w:unhideWhenUsed/>
    <w:rsid w:val="00084E8E"/>
  </w:style>
  <w:style w:type="paragraph" w:styleId="BalloonText">
    <w:name w:val="Balloon Text"/>
    <w:basedOn w:val="Normal"/>
    <w:link w:val="BalloonTextChar"/>
    <w:uiPriority w:val="99"/>
    <w:semiHidden/>
    <w:unhideWhenUsed/>
    <w:rsid w:val="00195AF3"/>
    <w:rPr>
      <w:rFonts w:ascii="Tahoma" w:hAnsi="Tahoma" w:cs="Tahoma"/>
      <w:sz w:val="16"/>
      <w:szCs w:val="16"/>
    </w:rPr>
  </w:style>
  <w:style w:type="character" w:customStyle="1" w:styleId="BalloonTextChar">
    <w:name w:val="Balloon Text Char"/>
    <w:basedOn w:val="DefaultParagraphFont"/>
    <w:link w:val="BalloonText"/>
    <w:uiPriority w:val="99"/>
    <w:semiHidden/>
    <w:rsid w:val="00195AF3"/>
    <w:rPr>
      <w:rFonts w:ascii="Tahoma" w:hAnsi="Tahoma" w:cs="Tahoma"/>
      <w:sz w:val="16"/>
      <w:szCs w:val="16"/>
    </w:rPr>
  </w:style>
  <w:style w:type="character" w:customStyle="1" w:styleId="SC3614">
    <w:name w:val="SC3614"/>
    <w:rsid w:val="00134F2E"/>
    <w:rPr>
      <w:color w:val="000000"/>
    </w:rPr>
  </w:style>
  <w:style w:type="paragraph" w:styleId="NoSpacing">
    <w:name w:val="No Spacing"/>
    <w:uiPriority w:val="1"/>
    <w:qFormat/>
    <w:rsid w:val="00DF6F1D"/>
    <w:pPr>
      <w:jc w:val="both"/>
    </w:pPr>
    <w:rPr>
      <w:sz w:val="24"/>
      <w:szCs w:val="24"/>
    </w:rPr>
  </w:style>
  <w:style w:type="paragraph" w:styleId="NormalWeb">
    <w:name w:val="Normal (Web)"/>
    <w:basedOn w:val="Normal"/>
    <w:uiPriority w:val="99"/>
    <w:unhideWhenUsed/>
    <w:rsid w:val="004509BD"/>
    <w:pPr>
      <w:spacing w:before="100" w:beforeAutospacing="1" w:after="100" w:afterAutospacing="1"/>
      <w:jc w:val="left"/>
    </w:pPr>
  </w:style>
  <w:style w:type="character" w:customStyle="1" w:styleId="Heading4Char">
    <w:name w:val="Heading 4 Char"/>
    <w:basedOn w:val="DefaultParagraphFont"/>
    <w:link w:val="Heading4"/>
    <w:uiPriority w:val="9"/>
    <w:rsid w:val="0069414A"/>
    <w:rPr>
      <w:rFonts w:ascii="Calibri" w:eastAsia="Times New Roman" w:hAnsi="Calibri" w:cs="Times New Roman"/>
      <w:b/>
      <w:bCs/>
      <w:sz w:val="28"/>
      <w:szCs w:val="28"/>
    </w:rPr>
  </w:style>
  <w:style w:type="paragraph" w:customStyle="1" w:styleId="Default">
    <w:name w:val="Default"/>
    <w:rsid w:val="003913FD"/>
    <w:pPr>
      <w:widowControl w:val="0"/>
      <w:autoSpaceDE w:val="0"/>
      <w:autoSpaceDN w:val="0"/>
      <w:adjustRightInd w:val="0"/>
    </w:pPr>
    <w:rPr>
      <w:color w:val="000000"/>
      <w:sz w:val="24"/>
      <w:szCs w:val="24"/>
    </w:rPr>
  </w:style>
  <w:style w:type="character" w:styleId="PageNumber">
    <w:name w:val="page number"/>
    <w:basedOn w:val="DefaultParagraphFont"/>
    <w:rsid w:val="00DB5D5A"/>
  </w:style>
  <w:style w:type="paragraph" w:styleId="HTMLPreformatted">
    <w:name w:val="HTML Preformatted"/>
    <w:basedOn w:val="Normal"/>
    <w:link w:val="HTMLPreformattedChar"/>
    <w:uiPriority w:val="99"/>
    <w:unhideWhenUsed/>
    <w:rsid w:val="00A71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71082"/>
    <w:rPr>
      <w:rFonts w:ascii="Courier New" w:hAnsi="Courier New" w:cs="Courier New"/>
    </w:rPr>
  </w:style>
  <w:style w:type="character" w:styleId="LineNumber">
    <w:name w:val="line number"/>
    <w:basedOn w:val="DefaultParagraphFont"/>
    <w:uiPriority w:val="99"/>
    <w:semiHidden/>
    <w:unhideWhenUsed/>
    <w:rsid w:val="002F08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264"/>
    <w:pPr>
      <w:jc w:val="both"/>
    </w:pPr>
    <w:rPr>
      <w:sz w:val="24"/>
      <w:szCs w:val="24"/>
    </w:rPr>
  </w:style>
  <w:style w:type="paragraph" w:styleId="Heading1">
    <w:name w:val="heading 1"/>
    <w:basedOn w:val="Normal"/>
    <w:next w:val="Normal"/>
    <w:link w:val="Heading1Char"/>
    <w:uiPriority w:val="9"/>
    <w:qFormat/>
    <w:rsid w:val="007D5A75"/>
    <w:pPr>
      <w:keepNext/>
      <w:numPr>
        <w:numId w:val="8"/>
      </w:numPr>
      <w:jc w:val="left"/>
      <w:outlineLvl w:val="0"/>
    </w:pPr>
    <w:rPr>
      <w:b/>
      <w:bCs/>
      <w:kern w:val="32"/>
      <w:sz w:val="28"/>
      <w:szCs w:val="32"/>
    </w:rPr>
  </w:style>
  <w:style w:type="paragraph" w:styleId="Heading2">
    <w:name w:val="heading 2"/>
    <w:basedOn w:val="Normal"/>
    <w:next w:val="Normal"/>
    <w:link w:val="Heading2Char"/>
    <w:uiPriority w:val="9"/>
    <w:unhideWhenUsed/>
    <w:qFormat/>
    <w:rsid w:val="001377F4"/>
    <w:pPr>
      <w:keepNext/>
      <w:numPr>
        <w:ilvl w:val="1"/>
        <w:numId w:val="8"/>
      </w:numPr>
      <w:jc w:val="left"/>
      <w:outlineLvl w:val="1"/>
    </w:pPr>
    <w:rPr>
      <w:b/>
      <w:bCs/>
      <w:iCs/>
      <w:szCs w:val="28"/>
    </w:rPr>
  </w:style>
  <w:style w:type="paragraph" w:styleId="Heading3">
    <w:name w:val="heading 3"/>
    <w:basedOn w:val="Normal"/>
    <w:next w:val="Normal"/>
    <w:link w:val="Heading3Char"/>
    <w:uiPriority w:val="9"/>
    <w:unhideWhenUsed/>
    <w:qFormat/>
    <w:rsid w:val="00DB71AC"/>
    <w:pPr>
      <w:keepNext/>
      <w:numPr>
        <w:ilvl w:val="2"/>
        <w:numId w:val="8"/>
      </w:numPr>
      <w:jc w:val="left"/>
      <w:outlineLvl w:val="2"/>
    </w:pPr>
    <w:rPr>
      <w:b/>
      <w:bCs/>
      <w:szCs w:val="26"/>
    </w:rPr>
  </w:style>
  <w:style w:type="paragraph" w:styleId="Heading4">
    <w:name w:val="heading 4"/>
    <w:basedOn w:val="Normal"/>
    <w:next w:val="Normal"/>
    <w:link w:val="Heading4Char"/>
    <w:uiPriority w:val="9"/>
    <w:unhideWhenUsed/>
    <w:qFormat/>
    <w:rsid w:val="0069414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3E0245"/>
    <w:pPr>
      <w:numPr>
        <w:numId w:val="5"/>
      </w:numPr>
    </w:pPr>
  </w:style>
  <w:style w:type="numbering" w:customStyle="1" w:styleId="ESHManual">
    <w:name w:val="ES&amp;HManual"/>
    <w:rsid w:val="000456A0"/>
    <w:pPr>
      <w:numPr>
        <w:numId w:val="1"/>
      </w:numPr>
    </w:pPr>
  </w:style>
  <w:style w:type="numbering" w:customStyle="1" w:styleId="AlternativeSteps">
    <w:name w:val="Alternative Steps"/>
    <w:rsid w:val="00341753"/>
    <w:pPr>
      <w:numPr>
        <w:numId w:val="2"/>
      </w:numPr>
    </w:pPr>
  </w:style>
  <w:style w:type="numbering" w:customStyle="1" w:styleId="NestedSteps0">
    <w:name w:val="Nested Steps"/>
    <w:rsid w:val="00341753"/>
    <w:pPr>
      <w:numPr>
        <w:numId w:val="3"/>
      </w:numPr>
    </w:pPr>
  </w:style>
  <w:style w:type="numbering" w:customStyle="1" w:styleId="NestedSteps">
    <w:name w:val="NestedSteps"/>
    <w:rsid w:val="00D43D47"/>
    <w:pPr>
      <w:numPr>
        <w:numId w:val="4"/>
      </w:numPr>
    </w:pPr>
  </w:style>
  <w:style w:type="character" w:styleId="Strong">
    <w:name w:val="Strong"/>
    <w:basedOn w:val="DefaultParagraphFont"/>
    <w:uiPriority w:val="22"/>
    <w:qFormat/>
    <w:rsid w:val="00D435EC"/>
    <w:rPr>
      <w:b/>
      <w:bCs/>
    </w:rPr>
  </w:style>
  <w:style w:type="paragraph" w:styleId="ListParagraph">
    <w:name w:val="List Paragraph"/>
    <w:basedOn w:val="Normal"/>
    <w:uiPriority w:val="34"/>
    <w:qFormat/>
    <w:rsid w:val="00FE5FAB"/>
    <w:pPr>
      <w:ind w:left="720"/>
      <w:contextualSpacing/>
    </w:pPr>
  </w:style>
  <w:style w:type="character" w:customStyle="1" w:styleId="Heading1Char">
    <w:name w:val="Heading 1 Char"/>
    <w:basedOn w:val="DefaultParagraphFont"/>
    <w:link w:val="Heading1"/>
    <w:uiPriority w:val="9"/>
    <w:rsid w:val="007D5A75"/>
    <w:rPr>
      <w:b/>
      <w:bCs/>
      <w:kern w:val="32"/>
      <w:sz w:val="28"/>
      <w:szCs w:val="32"/>
    </w:rPr>
  </w:style>
  <w:style w:type="character" w:customStyle="1" w:styleId="Heading2Char">
    <w:name w:val="Heading 2 Char"/>
    <w:basedOn w:val="DefaultParagraphFont"/>
    <w:link w:val="Heading2"/>
    <w:uiPriority w:val="9"/>
    <w:rsid w:val="001377F4"/>
    <w:rPr>
      <w:b/>
      <w:bCs/>
      <w:iCs/>
      <w:sz w:val="24"/>
      <w:szCs w:val="28"/>
    </w:rPr>
  </w:style>
  <w:style w:type="character" w:customStyle="1" w:styleId="Heading3Char">
    <w:name w:val="Heading 3 Char"/>
    <w:basedOn w:val="DefaultParagraphFont"/>
    <w:link w:val="Heading3"/>
    <w:uiPriority w:val="9"/>
    <w:rsid w:val="00DB71AC"/>
    <w:rPr>
      <w:b/>
      <w:bCs/>
      <w:sz w:val="24"/>
      <w:szCs w:val="26"/>
    </w:rPr>
  </w:style>
  <w:style w:type="paragraph" w:styleId="ListBullet">
    <w:name w:val="List Bullet"/>
    <w:basedOn w:val="Normal"/>
    <w:uiPriority w:val="99"/>
    <w:unhideWhenUsed/>
    <w:rsid w:val="00131A6B"/>
    <w:pPr>
      <w:numPr>
        <w:numId w:val="6"/>
      </w:numPr>
      <w:contextualSpacing/>
    </w:pPr>
  </w:style>
  <w:style w:type="paragraph" w:styleId="ListBullet2">
    <w:name w:val="List Bullet 2"/>
    <w:basedOn w:val="Normal"/>
    <w:uiPriority w:val="99"/>
    <w:unhideWhenUsed/>
    <w:rsid w:val="00131A6B"/>
    <w:pPr>
      <w:numPr>
        <w:numId w:val="7"/>
      </w:numPr>
      <w:contextualSpacing/>
    </w:pPr>
  </w:style>
  <w:style w:type="paragraph" w:styleId="Header">
    <w:name w:val="header"/>
    <w:basedOn w:val="Normal"/>
    <w:link w:val="HeaderChar"/>
    <w:uiPriority w:val="99"/>
    <w:unhideWhenUsed/>
    <w:rsid w:val="00E00D72"/>
    <w:pPr>
      <w:tabs>
        <w:tab w:val="center" w:pos="4680"/>
        <w:tab w:val="right" w:pos="9360"/>
      </w:tabs>
    </w:pPr>
  </w:style>
  <w:style w:type="character" w:customStyle="1" w:styleId="HeaderChar">
    <w:name w:val="Header Char"/>
    <w:basedOn w:val="DefaultParagraphFont"/>
    <w:link w:val="Header"/>
    <w:uiPriority w:val="99"/>
    <w:rsid w:val="00E00D72"/>
    <w:rPr>
      <w:sz w:val="24"/>
      <w:szCs w:val="24"/>
    </w:rPr>
  </w:style>
  <w:style w:type="paragraph" w:styleId="Footer">
    <w:name w:val="footer"/>
    <w:basedOn w:val="Normal"/>
    <w:link w:val="FooterChar"/>
    <w:unhideWhenUsed/>
    <w:rsid w:val="00CB66DF"/>
    <w:pPr>
      <w:tabs>
        <w:tab w:val="center" w:pos="4680"/>
        <w:tab w:val="right" w:pos="9360"/>
      </w:tabs>
    </w:pPr>
  </w:style>
  <w:style w:type="character" w:customStyle="1" w:styleId="FooterChar">
    <w:name w:val="Footer Char"/>
    <w:basedOn w:val="DefaultParagraphFont"/>
    <w:link w:val="Footer"/>
    <w:rsid w:val="00CB66DF"/>
    <w:rPr>
      <w:sz w:val="24"/>
      <w:szCs w:val="24"/>
    </w:rPr>
  </w:style>
  <w:style w:type="paragraph" w:styleId="TOCHeading">
    <w:name w:val="TOC Heading"/>
    <w:basedOn w:val="Heading1"/>
    <w:next w:val="Normal"/>
    <w:uiPriority w:val="39"/>
    <w:semiHidden/>
    <w:unhideWhenUsed/>
    <w:qFormat/>
    <w:rsid w:val="00A96FFC"/>
    <w:pPr>
      <w:keepLines/>
      <w:spacing w:before="480" w:line="276" w:lineRule="auto"/>
      <w:outlineLvl w:val="9"/>
    </w:pPr>
    <w:rPr>
      <w:rFonts w:ascii="Cambria" w:hAnsi="Cambria"/>
      <w:color w:val="365F91"/>
      <w:kern w:val="0"/>
      <w:szCs w:val="28"/>
    </w:rPr>
  </w:style>
  <w:style w:type="paragraph" w:styleId="TOC1">
    <w:name w:val="toc 1"/>
    <w:basedOn w:val="Normal"/>
    <w:next w:val="Normal"/>
    <w:autoRedefine/>
    <w:uiPriority w:val="39"/>
    <w:unhideWhenUsed/>
    <w:rsid w:val="00E55BA2"/>
    <w:pPr>
      <w:tabs>
        <w:tab w:val="left" w:pos="630"/>
        <w:tab w:val="right" w:leader="dot" w:pos="9710"/>
      </w:tabs>
      <w:ind w:left="630" w:hanging="630"/>
      <w:jc w:val="center"/>
    </w:pPr>
  </w:style>
  <w:style w:type="paragraph" w:styleId="TOC3">
    <w:name w:val="toc 3"/>
    <w:basedOn w:val="Normal"/>
    <w:next w:val="Normal"/>
    <w:autoRedefine/>
    <w:uiPriority w:val="39"/>
    <w:unhideWhenUsed/>
    <w:rsid w:val="00616CEB"/>
    <w:pPr>
      <w:tabs>
        <w:tab w:val="left" w:pos="1530"/>
        <w:tab w:val="right" w:leader="dot" w:pos="9710"/>
      </w:tabs>
      <w:ind w:left="1530" w:hanging="360"/>
    </w:pPr>
  </w:style>
  <w:style w:type="paragraph" w:styleId="TOC2">
    <w:name w:val="toc 2"/>
    <w:basedOn w:val="Normal"/>
    <w:next w:val="Normal"/>
    <w:autoRedefine/>
    <w:uiPriority w:val="39"/>
    <w:unhideWhenUsed/>
    <w:rsid w:val="00DB5D5A"/>
    <w:pPr>
      <w:tabs>
        <w:tab w:val="left" w:pos="1170"/>
        <w:tab w:val="right" w:leader="dot" w:pos="9720"/>
      </w:tabs>
      <w:ind w:left="1170" w:hanging="540"/>
    </w:pPr>
  </w:style>
  <w:style w:type="character" w:styleId="Hyperlink">
    <w:name w:val="Hyperlink"/>
    <w:basedOn w:val="DefaultParagraphFont"/>
    <w:uiPriority w:val="99"/>
    <w:unhideWhenUsed/>
    <w:rsid w:val="00A96FFC"/>
    <w:rPr>
      <w:color w:val="0000FF"/>
      <w:u w:val="single"/>
    </w:rPr>
  </w:style>
  <w:style w:type="character" w:styleId="FollowedHyperlink">
    <w:name w:val="FollowedHyperlink"/>
    <w:basedOn w:val="DefaultParagraphFont"/>
    <w:uiPriority w:val="99"/>
    <w:semiHidden/>
    <w:unhideWhenUsed/>
    <w:rsid w:val="00742C58"/>
    <w:rPr>
      <w:color w:val="800080"/>
      <w:u w:val="single"/>
    </w:rPr>
  </w:style>
  <w:style w:type="paragraph" w:styleId="Caption">
    <w:name w:val="caption"/>
    <w:basedOn w:val="Normal"/>
    <w:next w:val="Normal"/>
    <w:uiPriority w:val="35"/>
    <w:unhideWhenUsed/>
    <w:qFormat/>
    <w:rsid w:val="005B44F1"/>
    <w:pPr>
      <w:jc w:val="center"/>
    </w:pPr>
    <w:rPr>
      <w:b/>
      <w:bCs/>
      <w:szCs w:val="20"/>
    </w:rPr>
  </w:style>
  <w:style w:type="character" w:styleId="Emphasis">
    <w:name w:val="Emphasis"/>
    <w:basedOn w:val="DefaultParagraphFont"/>
    <w:uiPriority w:val="20"/>
    <w:qFormat/>
    <w:rsid w:val="00D51EEA"/>
    <w:rPr>
      <w:i/>
      <w:iCs/>
    </w:rPr>
  </w:style>
  <w:style w:type="table" w:styleId="TableGrid">
    <w:name w:val="Table Grid"/>
    <w:basedOn w:val="TableNormal"/>
    <w:uiPriority w:val="59"/>
    <w:rsid w:val="00D51EE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C2544">
    <w:name w:val="SC2544"/>
    <w:rsid w:val="004E767D"/>
    <w:rPr>
      <w:color w:val="000000"/>
    </w:rPr>
  </w:style>
  <w:style w:type="paragraph" w:styleId="TableofFigures">
    <w:name w:val="table of figures"/>
    <w:basedOn w:val="Normal"/>
    <w:next w:val="Normal"/>
    <w:uiPriority w:val="99"/>
    <w:unhideWhenUsed/>
    <w:rsid w:val="00084E8E"/>
  </w:style>
  <w:style w:type="paragraph" w:styleId="BalloonText">
    <w:name w:val="Balloon Text"/>
    <w:basedOn w:val="Normal"/>
    <w:link w:val="BalloonTextChar"/>
    <w:uiPriority w:val="99"/>
    <w:semiHidden/>
    <w:unhideWhenUsed/>
    <w:rsid w:val="00195AF3"/>
    <w:rPr>
      <w:rFonts w:ascii="Tahoma" w:hAnsi="Tahoma" w:cs="Tahoma"/>
      <w:sz w:val="16"/>
      <w:szCs w:val="16"/>
    </w:rPr>
  </w:style>
  <w:style w:type="character" w:customStyle="1" w:styleId="BalloonTextChar">
    <w:name w:val="Balloon Text Char"/>
    <w:basedOn w:val="DefaultParagraphFont"/>
    <w:link w:val="BalloonText"/>
    <w:uiPriority w:val="99"/>
    <w:semiHidden/>
    <w:rsid w:val="00195AF3"/>
    <w:rPr>
      <w:rFonts w:ascii="Tahoma" w:hAnsi="Tahoma" w:cs="Tahoma"/>
      <w:sz w:val="16"/>
      <w:szCs w:val="16"/>
    </w:rPr>
  </w:style>
  <w:style w:type="character" w:customStyle="1" w:styleId="SC3614">
    <w:name w:val="SC3614"/>
    <w:rsid w:val="00134F2E"/>
    <w:rPr>
      <w:color w:val="000000"/>
    </w:rPr>
  </w:style>
  <w:style w:type="paragraph" w:styleId="NoSpacing">
    <w:name w:val="No Spacing"/>
    <w:uiPriority w:val="1"/>
    <w:qFormat/>
    <w:rsid w:val="00DF6F1D"/>
    <w:pPr>
      <w:jc w:val="both"/>
    </w:pPr>
    <w:rPr>
      <w:sz w:val="24"/>
      <w:szCs w:val="24"/>
    </w:rPr>
  </w:style>
  <w:style w:type="paragraph" w:styleId="NormalWeb">
    <w:name w:val="Normal (Web)"/>
    <w:basedOn w:val="Normal"/>
    <w:uiPriority w:val="99"/>
    <w:unhideWhenUsed/>
    <w:rsid w:val="004509BD"/>
    <w:pPr>
      <w:spacing w:before="100" w:beforeAutospacing="1" w:after="100" w:afterAutospacing="1"/>
      <w:jc w:val="left"/>
    </w:pPr>
  </w:style>
  <w:style w:type="character" w:customStyle="1" w:styleId="Heading4Char">
    <w:name w:val="Heading 4 Char"/>
    <w:basedOn w:val="DefaultParagraphFont"/>
    <w:link w:val="Heading4"/>
    <w:uiPriority w:val="9"/>
    <w:rsid w:val="0069414A"/>
    <w:rPr>
      <w:rFonts w:ascii="Calibri" w:eastAsia="Times New Roman" w:hAnsi="Calibri" w:cs="Times New Roman"/>
      <w:b/>
      <w:bCs/>
      <w:sz w:val="28"/>
      <w:szCs w:val="28"/>
    </w:rPr>
  </w:style>
  <w:style w:type="paragraph" w:customStyle="1" w:styleId="Default">
    <w:name w:val="Default"/>
    <w:rsid w:val="003913FD"/>
    <w:pPr>
      <w:widowControl w:val="0"/>
      <w:autoSpaceDE w:val="0"/>
      <w:autoSpaceDN w:val="0"/>
      <w:adjustRightInd w:val="0"/>
    </w:pPr>
    <w:rPr>
      <w:color w:val="000000"/>
      <w:sz w:val="24"/>
      <w:szCs w:val="24"/>
    </w:rPr>
  </w:style>
  <w:style w:type="character" w:styleId="PageNumber">
    <w:name w:val="page number"/>
    <w:basedOn w:val="DefaultParagraphFont"/>
    <w:rsid w:val="00DB5D5A"/>
  </w:style>
  <w:style w:type="paragraph" w:styleId="HTMLPreformatted">
    <w:name w:val="HTML Preformatted"/>
    <w:basedOn w:val="Normal"/>
    <w:link w:val="HTMLPreformattedChar"/>
    <w:uiPriority w:val="99"/>
    <w:unhideWhenUsed/>
    <w:rsid w:val="00A71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71082"/>
    <w:rPr>
      <w:rFonts w:ascii="Courier New" w:hAnsi="Courier New" w:cs="Courier New"/>
    </w:rPr>
  </w:style>
  <w:style w:type="character" w:styleId="LineNumber">
    <w:name w:val="line number"/>
    <w:basedOn w:val="DefaultParagraphFont"/>
    <w:uiPriority w:val="99"/>
    <w:semiHidden/>
    <w:unhideWhenUsed/>
    <w:rsid w:val="002F08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38062">
      <w:bodyDiv w:val="1"/>
      <w:marLeft w:val="0"/>
      <w:marRight w:val="0"/>
      <w:marTop w:val="0"/>
      <w:marBottom w:val="0"/>
      <w:divBdr>
        <w:top w:val="none" w:sz="0" w:space="0" w:color="auto"/>
        <w:left w:val="none" w:sz="0" w:space="0" w:color="auto"/>
        <w:bottom w:val="none" w:sz="0" w:space="0" w:color="auto"/>
        <w:right w:val="none" w:sz="0" w:space="0" w:color="auto"/>
      </w:divBdr>
    </w:div>
    <w:div w:id="288051931">
      <w:bodyDiv w:val="1"/>
      <w:marLeft w:val="0"/>
      <w:marRight w:val="0"/>
      <w:marTop w:val="0"/>
      <w:marBottom w:val="0"/>
      <w:divBdr>
        <w:top w:val="none" w:sz="0" w:space="0" w:color="auto"/>
        <w:left w:val="none" w:sz="0" w:space="0" w:color="auto"/>
        <w:bottom w:val="none" w:sz="0" w:space="0" w:color="auto"/>
        <w:right w:val="none" w:sz="0" w:space="0" w:color="auto"/>
      </w:divBdr>
    </w:div>
    <w:div w:id="503859698">
      <w:bodyDiv w:val="1"/>
      <w:marLeft w:val="0"/>
      <w:marRight w:val="0"/>
      <w:marTop w:val="0"/>
      <w:marBottom w:val="0"/>
      <w:divBdr>
        <w:top w:val="none" w:sz="0" w:space="0" w:color="auto"/>
        <w:left w:val="none" w:sz="0" w:space="0" w:color="auto"/>
        <w:bottom w:val="none" w:sz="0" w:space="0" w:color="auto"/>
        <w:right w:val="none" w:sz="0" w:space="0" w:color="auto"/>
      </w:divBdr>
    </w:div>
    <w:div w:id="511532987">
      <w:bodyDiv w:val="1"/>
      <w:marLeft w:val="0"/>
      <w:marRight w:val="0"/>
      <w:marTop w:val="0"/>
      <w:marBottom w:val="0"/>
      <w:divBdr>
        <w:top w:val="none" w:sz="0" w:space="0" w:color="auto"/>
        <w:left w:val="none" w:sz="0" w:space="0" w:color="auto"/>
        <w:bottom w:val="none" w:sz="0" w:space="0" w:color="auto"/>
        <w:right w:val="none" w:sz="0" w:space="0" w:color="auto"/>
      </w:divBdr>
    </w:div>
    <w:div w:id="713309414">
      <w:bodyDiv w:val="1"/>
      <w:marLeft w:val="0"/>
      <w:marRight w:val="0"/>
      <w:marTop w:val="0"/>
      <w:marBottom w:val="0"/>
      <w:divBdr>
        <w:top w:val="none" w:sz="0" w:space="0" w:color="auto"/>
        <w:left w:val="none" w:sz="0" w:space="0" w:color="auto"/>
        <w:bottom w:val="none" w:sz="0" w:space="0" w:color="auto"/>
        <w:right w:val="none" w:sz="0" w:space="0" w:color="auto"/>
      </w:divBdr>
    </w:div>
    <w:div w:id="740441423">
      <w:bodyDiv w:val="1"/>
      <w:marLeft w:val="0"/>
      <w:marRight w:val="0"/>
      <w:marTop w:val="0"/>
      <w:marBottom w:val="0"/>
      <w:divBdr>
        <w:top w:val="none" w:sz="0" w:space="0" w:color="auto"/>
        <w:left w:val="none" w:sz="0" w:space="0" w:color="auto"/>
        <w:bottom w:val="none" w:sz="0" w:space="0" w:color="auto"/>
        <w:right w:val="none" w:sz="0" w:space="0" w:color="auto"/>
      </w:divBdr>
    </w:div>
    <w:div w:id="868689593">
      <w:bodyDiv w:val="1"/>
      <w:marLeft w:val="0"/>
      <w:marRight w:val="0"/>
      <w:marTop w:val="0"/>
      <w:marBottom w:val="0"/>
      <w:divBdr>
        <w:top w:val="none" w:sz="0" w:space="0" w:color="auto"/>
        <w:left w:val="none" w:sz="0" w:space="0" w:color="auto"/>
        <w:bottom w:val="none" w:sz="0" w:space="0" w:color="auto"/>
        <w:right w:val="none" w:sz="0" w:space="0" w:color="auto"/>
      </w:divBdr>
    </w:div>
    <w:div w:id="992952943">
      <w:bodyDiv w:val="1"/>
      <w:marLeft w:val="0"/>
      <w:marRight w:val="0"/>
      <w:marTop w:val="0"/>
      <w:marBottom w:val="0"/>
      <w:divBdr>
        <w:top w:val="none" w:sz="0" w:space="0" w:color="auto"/>
        <w:left w:val="none" w:sz="0" w:space="0" w:color="auto"/>
        <w:bottom w:val="none" w:sz="0" w:space="0" w:color="auto"/>
        <w:right w:val="none" w:sz="0" w:space="0" w:color="auto"/>
      </w:divBdr>
    </w:div>
    <w:div w:id="1032657660">
      <w:bodyDiv w:val="1"/>
      <w:marLeft w:val="0"/>
      <w:marRight w:val="0"/>
      <w:marTop w:val="0"/>
      <w:marBottom w:val="0"/>
      <w:divBdr>
        <w:top w:val="none" w:sz="0" w:space="0" w:color="auto"/>
        <w:left w:val="none" w:sz="0" w:space="0" w:color="auto"/>
        <w:bottom w:val="none" w:sz="0" w:space="0" w:color="auto"/>
        <w:right w:val="none" w:sz="0" w:space="0" w:color="auto"/>
      </w:divBdr>
    </w:div>
    <w:div w:id="1072703486">
      <w:bodyDiv w:val="1"/>
      <w:marLeft w:val="0"/>
      <w:marRight w:val="0"/>
      <w:marTop w:val="0"/>
      <w:marBottom w:val="0"/>
      <w:divBdr>
        <w:top w:val="none" w:sz="0" w:space="0" w:color="auto"/>
        <w:left w:val="none" w:sz="0" w:space="0" w:color="auto"/>
        <w:bottom w:val="none" w:sz="0" w:space="0" w:color="auto"/>
        <w:right w:val="none" w:sz="0" w:space="0" w:color="auto"/>
      </w:divBdr>
      <w:divsChild>
        <w:div w:id="1258056957">
          <w:marLeft w:val="0"/>
          <w:marRight w:val="0"/>
          <w:marTop w:val="0"/>
          <w:marBottom w:val="0"/>
          <w:divBdr>
            <w:top w:val="none" w:sz="0" w:space="0" w:color="auto"/>
            <w:left w:val="none" w:sz="0" w:space="0" w:color="auto"/>
            <w:bottom w:val="none" w:sz="0" w:space="0" w:color="auto"/>
            <w:right w:val="none" w:sz="0" w:space="0" w:color="auto"/>
          </w:divBdr>
          <w:divsChild>
            <w:div w:id="594554451">
              <w:marLeft w:val="2000"/>
              <w:marRight w:val="0"/>
              <w:marTop w:val="0"/>
              <w:marBottom w:val="0"/>
              <w:divBdr>
                <w:top w:val="none" w:sz="0" w:space="0" w:color="auto"/>
                <w:left w:val="none" w:sz="0" w:space="0" w:color="auto"/>
                <w:bottom w:val="none" w:sz="0" w:space="0" w:color="auto"/>
                <w:right w:val="none" w:sz="0" w:space="0" w:color="auto"/>
              </w:divBdr>
            </w:div>
          </w:divsChild>
        </w:div>
      </w:divsChild>
    </w:div>
    <w:div w:id="1162116597">
      <w:bodyDiv w:val="1"/>
      <w:marLeft w:val="0"/>
      <w:marRight w:val="0"/>
      <w:marTop w:val="0"/>
      <w:marBottom w:val="0"/>
      <w:divBdr>
        <w:top w:val="none" w:sz="0" w:space="0" w:color="auto"/>
        <w:left w:val="none" w:sz="0" w:space="0" w:color="auto"/>
        <w:bottom w:val="none" w:sz="0" w:space="0" w:color="auto"/>
        <w:right w:val="none" w:sz="0" w:space="0" w:color="auto"/>
      </w:divBdr>
    </w:div>
    <w:div w:id="1335568638">
      <w:bodyDiv w:val="1"/>
      <w:marLeft w:val="0"/>
      <w:marRight w:val="0"/>
      <w:marTop w:val="0"/>
      <w:marBottom w:val="0"/>
      <w:divBdr>
        <w:top w:val="none" w:sz="0" w:space="0" w:color="auto"/>
        <w:left w:val="none" w:sz="0" w:space="0" w:color="auto"/>
        <w:bottom w:val="none" w:sz="0" w:space="0" w:color="auto"/>
        <w:right w:val="none" w:sz="0" w:space="0" w:color="auto"/>
      </w:divBdr>
    </w:div>
    <w:div w:id="1339966325">
      <w:bodyDiv w:val="1"/>
      <w:marLeft w:val="0"/>
      <w:marRight w:val="0"/>
      <w:marTop w:val="0"/>
      <w:marBottom w:val="0"/>
      <w:divBdr>
        <w:top w:val="none" w:sz="0" w:space="0" w:color="auto"/>
        <w:left w:val="none" w:sz="0" w:space="0" w:color="auto"/>
        <w:bottom w:val="none" w:sz="0" w:space="0" w:color="auto"/>
        <w:right w:val="none" w:sz="0" w:space="0" w:color="auto"/>
      </w:divBdr>
    </w:div>
    <w:div w:id="1356426751">
      <w:bodyDiv w:val="1"/>
      <w:marLeft w:val="0"/>
      <w:marRight w:val="0"/>
      <w:marTop w:val="0"/>
      <w:marBottom w:val="0"/>
      <w:divBdr>
        <w:top w:val="none" w:sz="0" w:space="0" w:color="auto"/>
        <w:left w:val="none" w:sz="0" w:space="0" w:color="auto"/>
        <w:bottom w:val="none" w:sz="0" w:space="0" w:color="auto"/>
        <w:right w:val="none" w:sz="0" w:space="0" w:color="auto"/>
      </w:divBdr>
    </w:div>
    <w:div w:id="1384982260">
      <w:bodyDiv w:val="1"/>
      <w:marLeft w:val="0"/>
      <w:marRight w:val="0"/>
      <w:marTop w:val="0"/>
      <w:marBottom w:val="0"/>
      <w:divBdr>
        <w:top w:val="none" w:sz="0" w:space="0" w:color="auto"/>
        <w:left w:val="none" w:sz="0" w:space="0" w:color="auto"/>
        <w:bottom w:val="none" w:sz="0" w:space="0" w:color="auto"/>
        <w:right w:val="none" w:sz="0" w:space="0" w:color="auto"/>
      </w:divBdr>
    </w:div>
    <w:div w:id="1489243474">
      <w:bodyDiv w:val="1"/>
      <w:marLeft w:val="0"/>
      <w:marRight w:val="0"/>
      <w:marTop w:val="0"/>
      <w:marBottom w:val="0"/>
      <w:divBdr>
        <w:top w:val="none" w:sz="0" w:space="0" w:color="auto"/>
        <w:left w:val="none" w:sz="0" w:space="0" w:color="auto"/>
        <w:bottom w:val="none" w:sz="0" w:space="0" w:color="auto"/>
        <w:right w:val="none" w:sz="0" w:space="0" w:color="auto"/>
      </w:divBdr>
    </w:div>
    <w:div w:id="1637099657">
      <w:bodyDiv w:val="1"/>
      <w:marLeft w:val="0"/>
      <w:marRight w:val="0"/>
      <w:marTop w:val="0"/>
      <w:marBottom w:val="0"/>
      <w:divBdr>
        <w:top w:val="none" w:sz="0" w:space="0" w:color="auto"/>
        <w:left w:val="none" w:sz="0" w:space="0" w:color="auto"/>
        <w:bottom w:val="none" w:sz="0" w:space="0" w:color="auto"/>
        <w:right w:val="none" w:sz="0" w:space="0" w:color="auto"/>
      </w:divBdr>
    </w:div>
    <w:div w:id="1701932407">
      <w:bodyDiv w:val="1"/>
      <w:marLeft w:val="0"/>
      <w:marRight w:val="0"/>
      <w:marTop w:val="0"/>
      <w:marBottom w:val="0"/>
      <w:divBdr>
        <w:top w:val="none" w:sz="0" w:space="0" w:color="auto"/>
        <w:left w:val="none" w:sz="0" w:space="0" w:color="auto"/>
        <w:bottom w:val="none" w:sz="0" w:space="0" w:color="auto"/>
        <w:right w:val="none" w:sz="0" w:space="0" w:color="auto"/>
      </w:divBdr>
    </w:div>
    <w:div w:id="1892574125">
      <w:bodyDiv w:val="1"/>
      <w:marLeft w:val="0"/>
      <w:marRight w:val="0"/>
      <w:marTop w:val="0"/>
      <w:marBottom w:val="0"/>
      <w:divBdr>
        <w:top w:val="none" w:sz="0" w:space="0" w:color="auto"/>
        <w:left w:val="none" w:sz="0" w:space="0" w:color="auto"/>
        <w:bottom w:val="none" w:sz="0" w:space="0" w:color="auto"/>
        <w:right w:val="none" w:sz="0" w:space="0" w:color="auto"/>
      </w:divBdr>
    </w:div>
    <w:div w:id="1899783385">
      <w:bodyDiv w:val="1"/>
      <w:marLeft w:val="0"/>
      <w:marRight w:val="0"/>
      <w:marTop w:val="0"/>
      <w:marBottom w:val="0"/>
      <w:divBdr>
        <w:top w:val="none" w:sz="0" w:space="0" w:color="auto"/>
        <w:left w:val="none" w:sz="0" w:space="0" w:color="auto"/>
        <w:bottom w:val="none" w:sz="0" w:space="0" w:color="auto"/>
        <w:right w:val="none" w:sz="0" w:space="0" w:color="auto"/>
      </w:divBdr>
    </w:div>
    <w:div w:id="1999650898">
      <w:bodyDiv w:val="1"/>
      <w:marLeft w:val="0"/>
      <w:marRight w:val="0"/>
      <w:marTop w:val="0"/>
      <w:marBottom w:val="0"/>
      <w:divBdr>
        <w:top w:val="none" w:sz="0" w:space="0" w:color="auto"/>
        <w:left w:val="none" w:sz="0" w:space="0" w:color="auto"/>
        <w:bottom w:val="none" w:sz="0" w:space="0" w:color="auto"/>
        <w:right w:val="none" w:sz="0" w:space="0" w:color="auto"/>
      </w:divBdr>
    </w:div>
    <w:div w:id="2078160677">
      <w:bodyDiv w:val="1"/>
      <w:marLeft w:val="0"/>
      <w:marRight w:val="0"/>
      <w:marTop w:val="0"/>
      <w:marBottom w:val="0"/>
      <w:divBdr>
        <w:top w:val="none" w:sz="0" w:space="0" w:color="auto"/>
        <w:left w:val="none" w:sz="0" w:space="0" w:color="auto"/>
        <w:bottom w:val="none" w:sz="0" w:space="0" w:color="auto"/>
        <w:right w:val="none" w:sz="0" w:space="0" w:color="auto"/>
      </w:divBdr>
    </w:div>
    <w:div w:id="211020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esh-docdb.fnal.gov:440/cgi-bin/ShowDocument?docid=75"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684d57e-1e2d-4e4e-b964-3c7a0f1fc74b">-609-1469</_dlc_DocId>
    <_dlc_DocIdUrl xmlns="0684d57e-1e2d-4e4e-b964-3c7a0f1fc74b">
      <Url>https://fermipoint.fnal.gov/organization/eshq/s3/_layouts/15/DocIdRedir.aspx?ID=-609-1469</Url>
      <Description>-609-1469</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DCD853C7EF8C9F429BF732DB149833C3" ma:contentTypeVersion="22" ma:contentTypeDescription="Create a new document." ma:contentTypeScope="" ma:versionID="a89206881d3f6d0c133bbd996e5db04b">
  <xsd:schema xmlns:xsd="http://www.w3.org/2001/XMLSchema" xmlns:xs="http://www.w3.org/2001/XMLSchema" xmlns:p="http://schemas.microsoft.com/office/2006/metadata/properties" xmlns:ns2="0684d57e-1e2d-4e4e-b964-3c7a0f1fc74b" targetNamespace="http://schemas.microsoft.com/office/2006/metadata/properties" ma:root="true" ma:fieldsID="21611531ee49f553ae99eab5cdc38f4c" ns2:_="">
    <xsd:import namespace="0684d57e-1e2d-4e4e-b964-3c7a0f1fc7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84d57e-1e2d-4e4e-b964-3c7a0f1fc74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A3341E93-2D3D-4875-BDDD-8BBC673B22DE}">
  <ds:schemaRefs>
    <ds:schemaRef ds:uri="http://schemas.microsoft.com/office/infopath/2007/PartnerControls"/>
    <ds:schemaRef ds:uri="http://purl.org/dc/elements/1.1/"/>
    <ds:schemaRef ds:uri="http://schemas.openxmlformats.org/package/2006/metadata/core-properties"/>
    <ds:schemaRef ds:uri="http://schemas.microsoft.com/office/2006/documentManagement/types"/>
    <ds:schemaRef ds:uri="http://purl.org/dc/terms/"/>
    <ds:schemaRef ds:uri="http://www.w3.org/XML/1998/namespace"/>
    <ds:schemaRef ds:uri="0684d57e-1e2d-4e4e-b964-3c7a0f1fc74b"/>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EF6973A7-D518-4888-B7F9-C71236124EF6}">
  <ds:schemaRefs>
    <ds:schemaRef ds:uri="http://schemas.microsoft.com/sharepoint/events"/>
  </ds:schemaRefs>
</ds:datastoreItem>
</file>

<file path=customXml/itemProps3.xml><?xml version="1.0" encoding="utf-8"?>
<ds:datastoreItem xmlns:ds="http://schemas.openxmlformats.org/officeDocument/2006/customXml" ds:itemID="{E505D91D-942F-46C3-9164-811B0FB5AC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84d57e-1e2d-4e4e-b964-3c7a0f1fc7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18A483-F68E-4D41-B723-7CEE54375FC8}">
  <ds:schemaRefs>
    <ds:schemaRef ds:uri="http://schemas.microsoft.com/sharepoint/v3/contenttype/forms"/>
  </ds:schemaRefs>
</ds:datastoreItem>
</file>

<file path=customXml/itemProps5.xml><?xml version="1.0" encoding="utf-8"?>
<ds:datastoreItem xmlns:ds="http://schemas.openxmlformats.org/officeDocument/2006/customXml" ds:itemID="{AFE53DCE-39E2-4ED1-8C6D-7F1D3D320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1727</Words>
  <Characters>9844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Jefferson Science Associates, LLC</Company>
  <LinksUpToDate>false</LinksUpToDate>
  <CharactersWithSpaces>11548</CharactersWithSpaces>
  <SharedDoc>false</SharedDoc>
  <HLinks>
    <vt:vector size="570" baseType="variant">
      <vt:variant>
        <vt:i4>5308423</vt:i4>
      </vt:variant>
      <vt:variant>
        <vt:i4>570</vt:i4>
      </vt:variant>
      <vt:variant>
        <vt:i4>0</vt:i4>
      </vt:variant>
      <vt:variant>
        <vt:i4>5</vt:i4>
      </vt:variant>
      <vt:variant>
        <vt:lpwstr>http://www.jlab.org/ehs/ehsmanual/Glossary.htm</vt:lpwstr>
      </vt:variant>
      <vt:variant>
        <vt:lpwstr>NFPADef</vt:lpwstr>
      </vt:variant>
      <vt:variant>
        <vt:i4>4849759</vt:i4>
      </vt:variant>
      <vt:variant>
        <vt:i4>567</vt:i4>
      </vt:variant>
      <vt:variant>
        <vt:i4>0</vt:i4>
      </vt:variant>
      <vt:variant>
        <vt:i4>5</vt:i4>
      </vt:variant>
      <vt:variant>
        <vt:lpwstr>http://www.ansi.org/</vt:lpwstr>
      </vt:variant>
      <vt:variant>
        <vt:lpwstr/>
      </vt:variant>
      <vt:variant>
        <vt:i4>2162810</vt:i4>
      </vt:variant>
      <vt:variant>
        <vt:i4>564</vt:i4>
      </vt:variant>
      <vt:variant>
        <vt:i4>0</vt:i4>
      </vt:variant>
      <vt:variant>
        <vt:i4>5</vt:i4>
      </vt:variant>
      <vt:variant>
        <vt:lpwstr>http://www.jlab.org/ehs/ehsmanual/Glossary.htm</vt:lpwstr>
      </vt:variant>
      <vt:variant>
        <vt:lpwstr>OSHA</vt:lpwstr>
      </vt:variant>
      <vt:variant>
        <vt:i4>3539063</vt:i4>
      </vt:variant>
      <vt:variant>
        <vt:i4>555</vt:i4>
      </vt:variant>
      <vt:variant>
        <vt:i4>0</vt:i4>
      </vt:variant>
      <vt:variant>
        <vt:i4>5</vt:i4>
      </vt:variant>
      <vt:variant>
        <vt:lpwstr>http://www.jlab.org/ehs/ehsmanual/2210.htm</vt:lpwstr>
      </vt:variant>
      <vt:variant>
        <vt:lpwstr/>
      </vt:variant>
      <vt:variant>
        <vt:i4>1769479</vt:i4>
      </vt:variant>
      <vt:variant>
        <vt:i4>540</vt:i4>
      </vt:variant>
      <vt:variant>
        <vt:i4>0</vt:i4>
      </vt:variant>
      <vt:variant>
        <vt:i4>5</vt:i4>
      </vt:variant>
      <vt:variant>
        <vt:lpwstr>https://www.jlab.org/ehs/ehsmanual/2410T1.htm</vt:lpwstr>
      </vt:variant>
      <vt:variant>
        <vt:lpwstr/>
      </vt:variant>
      <vt:variant>
        <vt:i4>3539063</vt:i4>
      </vt:variant>
      <vt:variant>
        <vt:i4>531</vt:i4>
      </vt:variant>
      <vt:variant>
        <vt:i4>0</vt:i4>
      </vt:variant>
      <vt:variant>
        <vt:i4>5</vt:i4>
      </vt:variant>
      <vt:variant>
        <vt:lpwstr>http://www.jlab.org/ehs/ehsmanual/2210.htm</vt:lpwstr>
      </vt:variant>
      <vt:variant>
        <vt:lpwstr/>
      </vt:variant>
      <vt:variant>
        <vt:i4>1769479</vt:i4>
      </vt:variant>
      <vt:variant>
        <vt:i4>516</vt:i4>
      </vt:variant>
      <vt:variant>
        <vt:i4>0</vt:i4>
      </vt:variant>
      <vt:variant>
        <vt:i4>5</vt:i4>
      </vt:variant>
      <vt:variant>
        <vt:lpwstr>https://www.jlab.org/ehs/ehsmanual/2410T1.htm</vt:lpwstr>
      </vt:variant>
      <vt:variant>
        <vt:lpwstr/>
      </vt:variant>
      <vt:variant>
        <vt:i4>7209014</vt:i4>
      </vt:variant>
      <vt:variant>
        <vt:i4>513</vt:i4>
      </vt:variant>
      <vt:variant>
        <vt:i4>0</vt:i4>
      </vt:variant>
      <vt:variant>
        <vt:i4>5</vt:i4>
      </vt:variant>
      <vt:variant>
        <vt:lpwstr>https://www.jlab.org/ehs/ehsmanual/6145.htm</vt:lpwstr>
      </vt:variant>
      <vt:variant>
        <vt:lpwstr/>
      </vt:variant>
      <vt:variant>
        <vt:i4>7274550</vt:i4>
      </vt:variant>
      <vt:variant>
        <vt:i4>507</vt:i4>
      </vt:variant>
      <vt:variant>
        <vt:i4>0</vt:i4>
      </vt:variant>
      <vt:variant>
        <vt:i4>5</vt:i4>
      </vt:variant>
      <vt:variant>
        <vt:lpwstr>https://www.jlab.org/ehs/ehsmanual/2410.htm</vt:lpwstr>
      </vt:variant>
      <vt:variant>
        <vt:lpwstr/>
      </vt:variant>
      <vt:variant>
        <vt:i4>1769479</vt:i4>
      </vt:variant>
      <vt:variant>
        <vt:i4>504</vt:i4>
      </vt:variant>
      <vt:variant>
        <vt:i4>0</vt:i4>
      </vt:variant>
      <vt:variant>
        <vt:i4>5</vt:i4>
      </vt:variant>
      <vt:variant>
        <vt:lpwstr>https://www.jlab.org/ehs/ehsmanual/2410T1.htm</vt:lpwstr>
      </vt:variant>
      <vt:variant>
        <vt:lpwstr/>
      </vt:variant>
      <vt:variant>
        <vt:i4>7143473</vt:i4>
      </vt:variant>
      <vt:variant>
        <vt:i4>501</vt:i4>
      </vt:variant>
      <vt:variant>
        <vt:i4>0</vt:i4>
      </vt:variant>
      <vt:variant>
        <vt:i4>5</vt:i4>
      </vt:variant>
      <vt:variant>
        <vt:lpwstr>https://www.jlab.org/ehs/ehsmanual/1300.htm</vt:lpwstr>
      </vt:variant>
      <vt:variant>
        <vt:lpwstr/>
      </vt:variant>
      <vt:variant>
        <vt:i4>6094913</vt:i4>
      </vt:variant>
      <vt:variant>
        <vt:i4>494</vt:i4>
      </vt:variant>
      <vt:variant>
        <vt:i4>0</vt:i4>
      </vt:variant>
      <vt:variant>
        <vt:i4>5</vt:i4>
      </vt:variant>
      <vt:variant>
        <vt:lpwstr>Style_Guide 111009.doc</vt:lpwstr>
      </vt:variant>
      <vt:variant>
        <vt:lpwstr>_Toc246220258</vt:lpwstr>
      </vt:variant>
      <vt:variant>
        <vt:i4>1310772</vt:i4>
      </vt:variant>
      <vt:variant>
        <vt:i4>488</vt:i4>
      </vt:variant>
      <vt:variant>
        <vt:i4>0</vt:i4>
      </vt:variant>
      <vt:variant>
        <vt:i4>5</vt:i4>
      </vt:variant>
      <vt:variant>
        <vt:lpwstr/>
      </vt:variant>
      <vt:variant>
        <vt:lpwstr>_Toc246220257</vt:lpwstr>
      </vt:variant>
      <vt:variant>
        <vt:i4>1310772</vt:i4>
      </vt:variant>
      <vt:variant>
        <vt:i4>482</vt:i4>
      </vt:variant>
      <vt:variant>
        <vt:i4>0</vt:i4>
      </vt:variant>
      <vt:variant>
        <vt:i4>5</vt:i4>
      </vt:variant>
      <vt:variant>
        <vt:lpwstr/>
      </vt:variant>
      <vt:variant>
        <vt:lpwstr>_Toc246220256</vt:lpwstr>
      </vt:variant>
      <vt:variant>
        <vt:i4>1310772</vt:i4>
      </vt:variant>
      <vt:variant>
        <vt:i4>476</vt:i4>
      </vt:variant>
      <vt:variant>
        <vt:i4>0</vt:i4>
      </vt:variant>
      <vt:variant>
        <vt:i4>5</vt:i4>
      </vt:variant>
      <vt:variant>
        <vt:lpwstr/>
      </vt:variant>
      <vt:variant>
        <vt:lpwstr>_Toc246220255</vt:lpwstr>
      </vt:variant>
      <vt:variant>
        <vt:i4>1310772</vt:i4>
      </vt:variant>
      <vt:variant>
        <vt:i4>470</vt:i4>
      </vt:variant>
      <vt:variant>
        <vt:i4>0</vt:i4>
      </vt:variant>
      <vt:variant>
        <vt:i4>5</vt:i4>
      </vt:variant>
      <vt:variant>
        <vt:lpwstr/>
      </vt:variant>
      <vt:variant>
        <vt:lpwstr>_Toc246220254</vt:lpwstr>
      </vt:variant>
      <vt:variant>
        <vt:i4>1310772</vt:i4>
      </vt:variant>
      <vt:variant>
        <vt:i4>464</vt:i4>
      </vt:variant>
      <vt:variant>
        <vt:i4>0</vt:i4>
      </vt:variant>
      <vt:variant>
        <vt:i4>5</vt:i4>
      </vt:variant>
      <vt:variant>
        <vt:lpwstr/>
      </vt:variant>
      <vt:variant>
        <vt:lpwstr>_Toc246220253</vt:lpwstr>
      </vt:variant>
      <vt:variant>
        <vt:i4>1310772</vt:i4>
      </vt:variant>
      <vt:variant>
        <vt:i4>458</vt:i4>
      </vt:variant>
      <vt:variant>
        <vt:i4>0</vt:i4>
      </vt:variant>
      <vt:variant>
        <vt:i4>5</vt:i4>
      </vt:variant>
      <vt:variant>
        <vt:lpwstr/>
      </vt:variant>
      <vt:variant>
        <vt:lpwstr>_Toc246220252</vt:lpwstr>
      </vt:variant>
      <vt:variant>
        <vt:i4>1310772</vt:i4>
      </vt:variant>
      <vt:variant>
        <vt:i4>452</vt:i4>
      </vt:variant>
      <vt:variant>
        <vt:i4>0</vt:i4>
      </vt:variant>
      <vt:variant>
        <vt:i4>5</vt:i4>
      </vt:variant>
      <vt:variant>
        <vt:lpwstr/>
      </vt:variant>
      <vt:variant>
        <vt:lpwstr>_Toc246220251</vt:lpwstr>
      </vt:variant>
      <vt:variant>
        <vt:i4>1310772</vt:i4>
      </vt:variant>
      <vt:variant>
        <vt:i4>446</vt:i4>
      </vt:variant>
      <vt:variant>
        <vt:i4>0</vt:i4>
      </vt:variant>
      <vt:variant>
        <vt:i4>5</vt:i4>
      </vt:variant>
      <vt:variant>
        <vt:lpwstr/>
      </vt:variant>
      <vt:variant>
        <vt:lpwstr>_Toc246220250</vt:lpwstr>
      </vt:variant>
      <vt:variant>
        <vt:i4>1376308</vt:i4>
      </vt:variant>
      <vt:variant>
        <vt:i4>440</vt:i4>
      </vt:variant>
      <vt:variant>
        <vt:i4>0</vt:i4>
      </vt:variant>
      <vt:variant>
        <vt:i4>5</vt:i4>
      </vt:variant>
      <vt:variant>
        <vt:lpwstr/>
      </vt:variant>
      <vt:variant>
        <vt:lpwstr>_Toc246220249</vt:lpwstr>
      </vt:variant>
      <vt:variant>
        <vt:i4>1376308</vt:i4>
      </vt:variant>
      <vt:variant>
        <vt:i4>434</vt:i4>
      </vt:variant>
      <vt:variant>
        <vt:i4>0</vt:i4>
      </vt:variant>
      <vt:variant>
        <vt:i4>5</vt:i4>
      </vt:variant>
      <vt:variant>
        <vt:lpwstr/>
      </vt:variant>
      <vt:variant>
        <vt:lpwstr>_Toc246220248</vt:lpwstr>
      </vt:variant>
      <vt:variant>
        <vt:i4>1376308</vt:i4>
      </vt:variant>
      <vt:variant>
        <vt:i4>428</vt:i4>
      </vt:variant>
      <vt:variant>
        <vt:i4>0</vt:i4>
      </vt:variant>
      <vt:variant>
        <vt:i4>5</vt:i4>
      </vt:variant>
      <vt:variant>
        <vt:lpwstr/>
      </vt:variant>
      <vt:variant>
        <vt:lpwstr>_Toc246220247</vt:lpwstr>
      </vt:variant>
      <vt:variant>
        <vt:i4>1376308</vt:i4>
      </vt:variant>
      <vt:variant>
        <vt:i4>422</vt:i4>
      </vt:variant>
      <vt:variant>
        <vt:i4>0</vt:i4>
      </vt:variant>
      <vt:variant>
        <vt:i4>5</vt:i4>
      </vt:variant>
      <vt:variant>
        <vt:lpwstr/>
      </vt:variant>
      <vt:variant>
        <vt:lpwstr>_Toc246220246</vt:lpwstr>
      </vt:variant>
      <vt:variant>
        <vt:i4>1376308</vt:i4>
      </vt:variant>
      <vt:variant>
        <vt:i4>416</vt:i4>
      </vt:variant>
      <vt:variant>
        <vt:i4>0</vt:i4>
      </vt:variant>
      <vt:variant>
        <vt:i4>5</vt:i4>
      </vt:variant>
      <vt:variant>
        <vt:lpwstr/>
      </vt:variant>
      <vt:variant>
        <vt:lpwstr>_Toc246220245</vt:lpwstr>
      </vt:variant>
      <vt:variant>
        <vt:i4>1376308</vt:i4>
      </vt:variant>
      <vt:variant>
        <vt:i4>407</vt:i4>
      </vt:variant>
      <vt:variant>
        <vt:i4>0</vt:i4>
      </vt:variant>
      <vt:variant>
        <vt:i4>5</vt:i4>
      </vt:variant>
      <vt:variant>
        <vt:lpwstr/>
      </vt:variant>
      <vt:variant>
        <vt:lpwstr>_Toc246220244</vt:lpwstr>
      </vt:variant>
      <vt:variant>
        <vt:i4>1376317</vt:i4>
      </vt:variant>
      <vt:variant>
        <vt:i4>398</vt:i4>
      </vt:variant>
      <vt:variant>
        <vt:i4>0</vt:i4>
      </vt:variant>
      <vt:variant>
        <vt:i4>5</vt:i4>
      </vt:variant>
      <vt:variant>
        <vt:lpwstr/>
      </vt:variant>
      <vt:variant>
        <vt:lpwstr>_Toc246405973</vt:lpwstr>
      </vt:variant>
      <vt:variant>
        <vt:i4>1376317</vt:i4>
      </vt:variant>
      <vt:variant>
        <vt:i4>392</vt:i4>
      </vt:variant>
      <vt:variant>
        <vt:i4>0</vt:i4>
      </vt:variant>
      <vt:variant>
        <vt:i4>5</vt:i4>
      </vt:variant>
      <vt:variant>
        <vt:lpwstr/>
      </vt:variant>
      <vt:variant>
        <vt:lpwstr>_Toc246405972</vt:lpwstr>
      </vt:variant>
      <vt:variant>
        <vt:i4>1376317</vt:i4>
      </vt:variant>
      <vt:variant>
        <vt:i4>386</vt:i4>
      </vt:variant>
      <vt:variant>
        <vt:i4>0</vt:i4>
      </vt:variant>
      <vt:variant>
        <vt:i4>5</vt:i4>
      </vt:variant>
      <vt:variant>
        <vt:lpwstr/>
      </vt:variant>
      <vt:variant>
        <vt:lpwstr>_Toc246405971</vt:lpwstr>
      </vt:variant>
      <vt:variant>
        <vt:i4>1376317</vt:i4>
      </vt:variant>
      <vt:variant>
        <vt:i4>380</vt:i4>
      </vt:variant>
      <vt:variant>
        <vt:i4>0</vt:i4>
      </vt:variant>
      <vt:variant>
        <vt:i4>5</vt:i4>
      </vt:variant>
      <vt:variant>
        <vt:lpwstr/>
      </vt:variant>
      <vt:variant>
        <vt:lpwstr>_Toc246405970</vt:lpwstr>
      </vt:variant>
      <vt:variant>
        <vt:i4>1310781</vt:i4>
      </vt:variant>
      <vt:variant>
        <vt:i4>374</vt:i4>
      </vt:variant>
      <vt:variant>
        <vt:i4>0</vt:i4>
      </vt:variant>
      <vt:variant>
        <vt:i4>5</vt:i4>
      </vt:variant>
      <vt:variant>
        <vt:lpwstr/>
      </vt:variant>
      <vt:variant>
        <vt:lpwstr>_Toc246405969</vt:lpwstr>
      </vt:variant>
      <vt:variant>
        <vt:i4>1310781</vt:i4>
      </vt:variant>
      <vt:variant>
        <vt:i4>368</vt:i4>
      </vt:variant>
      <vt:variant>
        <vt:i4>0</vt:i4>
      </vt:variant>
      <vt:variant>
        <vt:i4>5</vt:i4>
      </vt:variant>
      <vt:variant>
        <vt:lpwstr/>
      </vt:variant>
      <vt:variant>
        <vt:lpwstr>_Toc246405968</vt:lpwstr>
      </vt:variant>
      <vt:variant>
        <vt:i4>1310781</vt:i4>
      </vt:variant>
      <vt:variant>
        <vt:i4>362</vt:i4>
      </vt:variant>
      <vt:variant>
        <vt:i4>0</vt:i4>
      </vt:variant>
      <vt:variant>
        <vt:i4>5</vt:i4>
      </vt:variant>
      <vt:variant>
        <vt:lpwstr/>
      </vt:variant>
      <vt:variant>
        <vt:lpwstr>_Toc246405967</vt:lpwstr>
      </vt:variant>
      <vt:variant>
        <vt:i4>1310781</vt:i4>
      </vt:variant>
      <vt:variant>
        <vt:i4>356</vt:i4>
      </vt:variant>
      <vt:variant>
        <vt:i4>0</vt:i4>
      </vt:variant>
      <vt:variant>
        <vt:i4>5</vt:i4>
      </vt:variant>
      <vt:variant>
        <vt:lpwstr/>
      </vt:variant>
      <vt:variant>
        <vt:lpwstr>_Toc246405966</vt:lpwstr>
      </vt:variant>
      <vt:variant>
        <vt:i4>1310781</vt:i4>
      </vt:variant>
      <vt:variant>
        <vt:i4>350</vt:i4>
      </vt:variant>
      <vt:variant>
        <vt:i4>0</vt:i4>
      </vt:variant>
      <vt:variant>
        <vt:i4>5</vt:i4>
      </vt:variant>
      <vt:variant>
        <vt:lpwstr/>
      </vt:variant>
      <vt:variant>
        <vt:lpwstr>_Toc246405965</vt:lpwstr>
      </vt:variant>
      <vt:variant>
        <vt:i4>1310781</vt:i4>
      </vt:variant>
      <vt:variant>
        <vt:i4>344</vt:i4>
      </vt:variant>
      <vt:variant>
        <vt:i4>0</vt:i4>
      </vt:variant>
      <vt:variant>
        <vt:i4>5</vt:i4>
      </vt:variant>
      <vt:variant>
        <vt:lpwstr/>
      </vt:variant>
      <vt:variant>
        <vt:lpwstr>_Toc246405964</vt:lpwstr>
      </vt:variant>
      <vt:variant>
        <vt:i4>1310781</vt:i4>
      </vt:variant>
      <vt:variant>
        <vt:i4>338</vt:i4>
      </vt:variant>
      <vt:variant>
        <vt:i4>0</vt:i4>
      </vt:variant>
      <vt:variant>
        <vt:i4>5</vt:i4>
      </vt:variant>
      <vt:variant>
        <vt:lpwstr/>
      </vt:variant>
      <vt:variant>
        <vt:lpwstr>_Toc246405963</vt:lpwstr>
      </vt:variant>
      <vt:variant>
        <vt:i4>1310781</vt:i4>
      </vt:variant>
      <vt:variant>
        <vt:i4>332</vt:i4>
      </vt:variant>
      <vt:variant>
        <vt:i4>0</vt:i4>
      </vt:variant>
      <vt:variant>
        <vt:i4>5</vt:i4>
      </vt:variant>
      <vt:variant>
        <vt:lpwstr/>
      </vt:variant>
      <vt:variant>
        <vt:lpwstr>_Toc246405962</vt:lpwstr>
      </vt:variant>
      <vt:variant>
        <vt:i4>1310781</vt:i4>
      </vt:variant>
      <vt:variant>
        <vt:i4>326</vt:i4>
      </vt:variant>
      <vt:variant>
        <vt:i4>0</vt:i4>
      </vt:variant>
      <vt:variant>
        <vt:i4>5</vt:i4>
      </vt:variant>
      <vt:variant>
        <vt:lpwstr/>
      </vt:variant>
      <vt:variant>
        <vt:lpwstr>_Toc246405961</vt:lpwstr>
      </vt:variant>
      <vt:variant>
        <vt:i4>1310781</vt:i4>
      </vt:variant>
      <vt:variant>
        <vt:i4>320</vt:i4>
      </vt:variant>
      <vt:variant>
        <vt:i4>0</vt:i4>
      </vt:variant>
      <vt:variant>
        <vt:i4>5</vt:i4>
      </vt:variant>
      <vt:variant>
        <vt:lpwstr/>
      </vt:variant>
      <vt:variant>
        <vt:lpwstr>_Toc246405960</vt:lpwstr>
      </vt:variant>
      <vt:variant>
        <vt:i4>1507389</vt:i4>
      </vt:variant>
      <vt:variant>
        <vt:i4>314</vt:i4>
      </vt:variant>
      <vt:variant>
        <vt:i4>0</vt:i4>
      </vt:variant>
      <vt:variant>
        <vt:i4>5</vt:i4>
      </vt:variant>
      <vt:variant>
        <vt:lpwstr/>
      </vt:variant>
      <vt:variant>
        <vt:lpwstr>_Toc246405959</vt:lpwstr>
      </vt:variant>
      <vt:variant>
        <vt:i4>1507389</vt:i4>
      </vt:variant>
      <vt:variant>
        <vt:i4>308</vt:i4>
      </vt:variant>
      <vt:variant>
        <vt:i4>0</vt:i4>
      </vt:variant>
      <vt:variant>
        <vt:i4>5</vt:i4>
      </vt:variant>
      <vt:variant>
        <vt:lpwstr/>
      </vt:variant>
      <vt:variant>
        <vt:lpwstr>_Toc246405958</vt:lpwstr>
      </vt:variant>
      <vt:variant>
        <vt:i4>1507389</vt:i4>
      </vt:variant>
      <vt:variant>
        <vt:i4>302</vt:i4>
      </vt:variant>
      <vt:variant>
        <vt:i4>0</vt:i4>
      </vt:variant>
      <vt:variant>
        <vt:i4>5</vt:i4>
      </vt:variant>
      <vt:variant>
        <vt:lpwstr/>
      </vt:variant>
      <vt:variant>
        <vt:lpwstr>_Toc246405957</vt:lpwstr>
      </vt:variant>
      <vt:variant>
        <vt:i4>1507389</vt:i4>
      </vt:variant>
      <vt:variant>
        <vt:i4>296</vt:i4>
      </vt:variant>
      <vt:variant>
        <vt:i4>0</vt:i4>
      </vt:variant>
      <vt:variant>
        <vt:i4>5</vt:i4>
      </vt:variant>
      <vt:variant>
        <vt:lpwstr/>
      </vt:variant>
      <vt:variant>
        <vt:lpwstr>_Toc246405956</vt:lpwstr>
      </vt:variant>
      <vt:variant>
        <vt:i4>1507389</vt:i4>
      </vt:variant>
      <vt:variant>
        <vt:i4>290</vt:i4>
      </vt:variant>
      <vt:variant>
        <vt:i4>0</vt:i4>
      </vt:variant>
      <vt:variant>
        <vt:i4>5</vt:i4>
      </vt:variant>
      <vt:variant>
        <vt:lpwstr/>
      </vt:variant>
      <vt:variant>
        <vt:lpwstr>_Toc246405955</vt:lpwstr>
      </vt:variant>
      <vt:variant>
        <vt:i4>1507389</vt:i4>
      </vt:variant>
      <vt:variant>
        <vt:i4>284</vt:i4>
      </vt:variant>
      <vt:variant>
        <vt:i4>0</vt:i4>
      </vt:variant>
      <vt:variant>
        <vt:i4>5</vt:i4>
      </vt:variant>
      <vt:variant>
        <vt:lpwstr/>
      </vt:variant>
      <vt:variant>
        <vt:lpwstr>_Toc246405954</vt:lpwstr>
      </vt:variant>
      <vt:variant>
        <vt:i4>1507389</vt:i4>
      </vt:variant>
      <vt:variant>
        <vt:i4>278</vt:i4>
      </vt:variant>
      <vt:variant>
        <vt:i4>0</vt:i4>
      </vt:variant>
      <vt:variant>
        <vt:i4>5</vt:i4>
      </vt:variant>
      <vt:variant>
        <vt:lpwstr/>
      </vt:variant>
      <vt:variant>
        <vt:lpwstr>_Toc246405953</vt:lpwstr>
      </vt:variant>
      <vt:variant>
        <vt:i4>1507389</vt:i4>
      </vt:variant>
      <vt:variant>
        <vt:i4>272</vt:i4>
      </vt:variant>
      <vt:variant>
        <vt:i4>0</vt:i4>
      </vt:variant>
      <vt:variant>
        <vt:i4>5</vt:i4>
      </vt:variant>
      <vt:variant>
        <vt:lpwstr/>
      </vt:variant>
      <vt:variant>
        <vt:lpwstr>_Toc246405952</vt:lpwstr>
      </vt:variant>
      <vt:variant>
        <vt:i4>1507389</vt:i4>
      </vt:variant>
      <vt:variant>
        <vt:i4>266</vt:i4>
      </vt:variant>
      <vt:variant>
        <vt:i4>0</vt:i4>
      </vt:variant>
      <vt:variant>
        <vt:i4>5</vt:i4>
      </vt:variant>
      <vt:variant>
        <vt:lpwstr/>
      </vt:variant>
      <vt:variant>
        <vt:lpwstr>_Toc246405951</vt:lpwstr>
      </vt:variant>
      <vt:variant>
        <vt:i4>1507389</vt:i4>
      </vt:variant>
      <vt:variant>
        <vt:i4>260</vt:i4>
      </vt:variant>
      <vt:variant>
        <vt:i4>0</vt:i4>
      </vt:variant>
      <vt:variant>
        <vt:i4>5</vt:i4>
      </vt:variant>
      <vt:variant>
        <vt:lpwstr/>
      </vt:variant>
      <vt:variant>
        <vt:lpwstr>_Toc246405950</vt:lpwstr>
      </vt:variant>
      <vt:variant>
        <vt:i4>1441853</vt:i4>
      </vt:variant>
      <vt:variant>
        <vt:i4>254</vt:i4>
      </vt:variant>
      <vt:variant>
        <vt:i4>0</vt:i4>
      </vt:variant>
      <vt:variant>
        <vt:i4>5</vt:i4>
      </vt:variant>
      <vt:variant>
        <vt:lpwstr/>
      </vt:variant>
      <vt:variant>
        <vt:lpwstr>_Toc246405949</vt:lpwstr>
      </vt:variant>
      <vt:variant>
        <vt:i4>1441853</vt:i4>
      </vt:variant>
      <vt:variant>
        <vt:i4>248</vt:i4>
      </vt:variant>
      <vt:variant>
        <vt:i4>0</vt:i4>
      </vt:variant>
      <vt:variant>
        <vt:i4>5</vt:i4>
      </vt:variant>
      <vt:variant>
        <vt:lpwstr/>
      </vt:variant>
      <vt:variant>
        <vt:lpwstr>_Toc246405948</vt:lpwstr>
      </vt:variant>
      <vt:variant>
        <vt:i4>1441853</vt:i4>
      </vt:variant>
      <vt:variant>
        <vt:i4>242</vt:i4>
      </vt:variant>
      <vt:variant>
        <vt:i4>0</vt:i4>
      </vt:variant>
      <vt:variant>
        <vt:i4>5</vt:i4>
      </vt:variant>
      <vt:variant>
        <vt:lpwstr/>
      </vt:variant>
      <vt:variant>
        <vt:lpwstr>_Toc246405947</vt:lpwstr>
      </vt:variant>
      <vt:variant>
        <vt:i4>1441853</vt:i4>
      </vt:variant>
      <vt:variant>
        <vt:i4>236</vt:i4>
      </vt:variant>
      <vt:variant>
        <vt:i4>0</vt:i4>
      </vt:variant>
      <vt:variant>
        <vt:i4>5</vt:i4>
      </vt:variant>
      <vt:variant>
        <vt:lpwstr/>
      </vt:variant>
      <vt:variant>
        <vt:lpwstr>_Toc246405946</vt:lpwstr>
      </vt:variant>
      <vt:variant>
        <vt:i4>1441853</vt:i4>
      </vt:variant>
      <vt:variant>
        <vt:i4>230</vt:i4>
      </vt:variant>
      <vt:variant>
        <vt:i4>0</vt:i4>
      </vt:variant>
      <vt:variant>
        <vt:i4>5</vt:i4>
      </vt:variant>
      <vt:variant>
        <vt:lpwstr/>
      </vt:variant>
      <vt:variant>
        <vt:lpwstr>_Toc246405945</vt:lpwstr>
      </vt:variant>
      <vt:variant>
        <vt:i4>1441853</vt:i4>
      </vt:variant>
      <vt:variant>
        <vt:i4>224</vt:i4>
      </vt:variant>
      <vt:variant>
        <vt:i4>0</vt:i4>
      </vt:variant>
      <vt:variant>
        <vt:i4>5</vt:i4>
      </vt:variant>
      <vt:variant>
        <vt:lpwstr/>
      </vt:variant>
      <vt:variant>
        <vt:lpwstr>_Toc246405944</vt:lpwstr>
      </vt:variant>
      <vt:variant>
        <vt:i4>1441853</vt:i4>
      </vt:variant>
      <vt:variant>
        <vt:i4>218</vt:i4>
      </vt:variant>
      <vt:variant>
        <vt:i4>0</vt:i4>
      </vt:variant>
      <vt:variant>
        <vt:i4>5</vt:i4>
      </vt:variant>
      <vt:variant>
        <vt:lpwstr/>
      </vt:variant>
      <vt:variant>
        <vt:lpwstr>_Toc246405943</vt:lpwstr>
      </vt:variant>
      <vt:variant>
        <vt:i4>1441853</vt:i4>
      </vt:variant>
      <vt:variant>
        <vt:i4>212</vt:i4>
      </vt:variant>
      <vt:variant>
        <vt:i4>0</vt:i4>
      </vt:variant>
      <vt:variant>
        <vt:i4>5</vt:i4>
      </vt:variant>
      <vt:variant>
        <vt:lpwstr/>
      </vt:variant>
      <vt:variant>
        <vt:lpwstr>_Toc246405942</vt:lpwstr>
      </vt:variant>
      <vt:variant>
        <vt:i4>1441853</vt:i4>
      </vt:variant>
      <vt:variant>
        <vt:i4>206</vt:i4>
      </vt:variant>
      <vt:variant>
        <vt:i4>0</vt:i4>
      </vt:variant>
      <vt:variant>
        <vt:i4>5</vt:i4>
      </vt:variant>
      <vt:variant>
        <vt:lpwstr/>
      </vt:variant>
      <vt:variant>
        <vt:lpwstr>_Toc246405941</vt:lpwstr>
      </vt:variant>
      <vt:variant>
        <vt:i4>1441853</vt:i4>
      </vt:variant>
      <vt:variant>
        <vt:i4>200</vt:i4>
      </vt:variant>
      <vt:variant>
        <vt:i4>0</vt:i4>
      </vt:variant>
      <vt:variant>
        <vt:i4>5</vt:i4>
      </vt:variant>
      <vt:variant>
        <vt:lpwstr/>
      </vt:variant>
      <vt:variant>
        <vt:lpwstr>_Toc246405940</vt:lpwstr>
      </vt:variant>
      <vt:variant>
        <vt:i4>1114173</vt:i4>
      </vt:variant>
      <vt:variant>
        <vt:i4>194</vt:i4>
      </vt:variant>
      <vt:variant>
        <vt:i4>0</vt:i4>
      </vt:variant>
      <vt:variant>
        <vt:i4>5</vt:i4>
      </vt:variant>
      <vt:variant>
        <vt:lpwstr/>
      </vt:variant>
      <vt:variant>
        <vt:lpwstr>_Toc246405939</vt:lpwstr>
      </vt:variant>
      <vt:variant>
        <vt:i4>1114173</vt:i4>
      </vt:variant>
      <vt:variant>
        <vt:i4>188</vt:i4>
      </vt:variant>
      <vt:variant>
        <vt:i4>0</vt:i4>
      </vt:variant>
      <vt:variant>
        <vt:i4>5</vt:i4>
      </vt:variant>
      <vt:variant>
        <vt:lpwstr/>
      </vt:variant>
      <vt:variant>
        <vt:lpwstr>_Toc246405938</vt:lpwstr>
      </vt:variant>
      <vt:variant>
        <vt:i4>1114173</vt:i4>
      </vt:variant>
      <vt:variant>
        <vt:i4>182</vt:i4>
      </vt:variant>
      <vt:variant>
        <vt:i4>0</vt:i4>
      </vt:variant>
      <vt:variant>
        <vt:i4>5</vt:i4>
      </vt:variant>
      <vt:variant>
        <vt:lpwstr/>
      </vt:variant>
      <vt:variant>
        <vt:lpwstr>_Toc246405937</vt:lpwstr>
      </vt:variant>
      <vt:variant>
        <vt:i4>1114173</vt:i4>
      </vt:variant>
      <vt:variant>
        <vt:i4>176</vt:i4>
      </vt:variant>
      <vt:variant>
        <vt:i4>0</vt:i4>
      </vt:variant>
      <vt:variant>
        <vt:i4>5</vt:i4>
      </vt:variant>
      <vt:variant>
        <vt:lpwstr/>
      </vt:variant>
      <vt:variant>
        <vt:lpwstr>_Toc246405936</vt:lpwstr>
      </vt:variant>
      <vt:variant>
        <vt:i4>1114173</vt:i4>
      </vt:variant>
      <vt:variant>
        <vt:i4>170</vt:i4>
      </vt:variant>
      <vt:variant>
        <vt:i4>0</vt:i4>
      </vt:variant>
      <vt:variant>
        <vt:i4>5</vt:i4>
      </vt:variant>
      <vt:variant>
        <vt:lpwstr/>
      </vt:variant>
      <vt:variant>
        <vt:lpwstr>_Toc246405935</vt:lpwstr>
      </vt:variant>
      <vt:variant>
        <vt:i4>1114173</vt:i4>
      </vt:variant>
      <vt:variant>
        <vt:i4>164</vt:i4>
      </vt:variant>
      <vt:variant>
        <vt:i4>0</vt:i4>
      </vt:variant>
      <vt:variant>
        <vt:i4>5</vt:i4>
      </vt:variant>
      <vt:variant>
        <vt:lpwstr/>
      </vt:variant>
      <vt:variant>
        <vt:lpwstr>_Toc246405934</vt:lpwstr>
      </vt:variant>
      <vt:variant>
        <vt:i4>1114173</vt:i4>
      </vt:variant>
      <vt:variant>
        <vt:i4>158</vt:i4>
      </vt:variant>
      <vt:variant>
        <vt:i4>0</vt:i4>
      </vt:variant>
      <vt:variant>
        <vt:i4>5</vt:i4>
      </vt:variant>
      <vt:variant>
        <vt:lpwstr/>
      </vt:variant>
      <vt:variant>
        <vt:lpwstr>_Toc246405933</vt:lpwstr>
      </vt:variant>
      <vt:variant>
        <vt:i4>1114173</vt:i4>
      </vt:variant>
      <vt:variant>
        <vt:i4>152</vt:i4>
      </vt:variant>
      <vt:variant>
        <vt:i4>0</vt:i4>
      </vt:variant>
      <vt:variant>
        <vt:i4>5</vt:i4>
      </vt:variant>
      <vt:variant>
        <vt:lpwstr/>
      </vt:variant>
      <vt:variant>
        <vt:lpwstr>_Toc246405932</vt:lpwstr>
      </vt:variant>
      <vt:variant>
        <vt:i4>1114173</vt:i4>
      </vt:variant>
      <vt:variant>
        <vt:i4>146</vt:i4>
      </vt:variant>
      <vt:variant>
        <vt:i4>0</vt:i4>
      </vt:variant>
      <vt:variant>
        <vt:i4>5</vt:i4>
      </vt:variant>
      <vt:variant>
        <vt:lpwstr/>
      </vt:variant>
      <vt:variant>
        <vt:lpwstr>_Toc246405931</vt:lpwstr>
      </vt:variant>
      <vt:variant>
        <vt:i4>1114173</vt:i4>
      </vt:variant>
      <vt:variant>
        <vt:i4>140</vt:i4>
      </vt:variant>
      <vt:variant>
        <vt:i4>0</vt:i4>
      </vt:variant>
      <vt:variant>
        <vt:i4>5</vt:i4>
      </vt:variant>
      <vt:variant>
        <vt:lpwstr/>
      </vt:variant>
      <vt:variant>
        <vt:lpwstr>_Toc246405930</vt:lpwstr>
      </vt:variant>
      <vt:variant>
        <vt:i4>1048637</vt:i4>
      </vt:variant>
      <vt:variant>
        <vt:i4>134</vt:i4>
      </vt:variant>
      <vt:variant>
        <vt:i4>0</vt:i4>
      </vt:variant>
      <vt:variant>
        <vt:i4>5</vt:i4>
      </vt:variant>
      <vt:variant>
        <vt:lpwstr/>
      </vt:variant>
      <vt:variant>
        <vt:lpwstr>_Toc246405929</vt:lpwstr>
      </vt:variant>
      <vt:variant>
        <vt:i4>1048637</vt:i4>
      </vt:variant>
      <vt:variant>
        <vt:i4>128</vt:i4>
      </vt:variant>
      <vt:variant>
        <vt:i4>0</vt:i4>
      </vt:variant>
      <vt:variant>
        <vt:i4>5</vt:i4>
      </vt:variant>
      <vt:variant>
        <vt:lpwstr/>
      </vt:variant>
      <vt:variant>
        <vt:lpwstr>_Toc246405928</vt:lpwstr>
      </vt:variant>
      <vt:variant>
        <vt:i4>1048637</vt:i4>
      </vt:variant>
      <vt:variant>
        <vt:i4>122</vt:i4>
      </vt:variant>
      <vt:variant>
        <vt:i4>0</vt:i4>
      </vt:variant>
      <vt:variant>
        <vt:i4>5</vt:i4>
      </vt:variant>
      <vt:variant>
        <vt:lpwstr/>
      </vt:variant>
      <vt:variant>
        <vt:lpwstr>_Toc246405927</vt:lpwstr>
      </vt:variant>
      <vt:variant>
        <vt:i4>1048637</vt:i4>
      </vt:variant>
      <vt:variant>
        <vt:i4>116</vt:i4>
      </vt:variant>
      <vt:variant>
        <vt:i4>0</vt:i4>
      </vt:variant>
      <vt:variant>
        <vt:i4>5</vt:i4>
      </vt:variant>
      <vt:variant>
        <vt:lpwstr/>
      </vt:variant>
      <vt:variant>
        <vt:lpwstr>_Toc246405926</vt:lpwstr>
      </vt:variant>
      <vt:variant>
        <vt:i4>1048637</vt:i4>
      </vt:variant>
      <vt:variant>
        <vt:i4>110</vt:i4>
      </vt:variant>
      <vt:variant>
        <vt:i4>0</vt:i4>
      </vt:variant>
      <vt:variant>
        <vt:i4>5</vt:i4>
      </vt:variant>
      <vt:variant>
        <vt:lpwstr/>
      </vt:variant>
      <vt:variant>
        <vt:lpwstr>_Toc246405925</vt:lpwstr>
      </vt:variant>
      <vt:variant>
        <vt:i4>1048637</vt:i4>
      </vt:variant>
      <vt:variant>
        <vt:i4>104</vt:i4>
      </vt:variant>
      <vt:variant>
        <vt:i4>0</vt:i4>
      </vt:variant>
      <vt:variant>
        <vt:i4>5</vt:i4>
      </vt:variant>
      <vt:variant>
        <vt:lpwstr/>
      </vt:variant>
      <vt:variant>
        <vt:lpwstr>_Toc246405924</vt:lpwstr>
      </vt:variant>
      <vt:variant>
        <vt:i4>1048637</vt:i4>
      </vt:variant>
      <vt:variant>
        <vt:i4>98</vt:i4>
      </vt:variant>
      <vt:variant>
        <vt:i4>0</vt:i4>
      </vt:variant>
      <vt:variant>
        <vt:i4>5</vt:i4>
      </vt:variant>
      <vt:variant>
        <vt:lpwstr/>
      </vt:variant>
      <vt:variant>
        <vt:lpwstr>_Toc246405923</vt:lpwstr>
      </vt:variant>
      <vt:variant>
        <vt:i4>1048637</vt:i4>
      </vt:variant>
      <vt:variant>
        <vt:i4>92</vt:i4>
      </vt:variant>
      <vt:variant>
        <vt:i4>0</vt:i4>
      </vt:variant>
      <vt:variant>
        <vt:i4>5</vt:i4>
      </vt:variant>
      <vt:variant>
        <vt:lpwstr/>
      </vt:variant>
      <vt:variant>
        <vt:lpwstr>_Toc246405922</vt:lpwstr>
      </vt:variant>
      <vt:variant>
        <vt:i4>1048637</vt:i4>
      </vt:variant>
      <vt:variant>
        <vt:i4>86</vt:i4>
      </vt:variant>
      <vt:variant>
        <vt:i4>0</vt:i4>
      </vt:variant>
      <vt:variant>
        <vt:i4>5</vt:i4>
      </vt:variant>
      <vt:variant>
        <vt:lpwstr/>
      </vt:variant>
      <vt:variant>
        <vt:lpwstr>_Toc246405921</vt:lpwstr>
      </vt:variant>
      <vt:variant>
        <vt:i4>1048637</vt:i4>
      </vt:variant>
      <vt:variant>
        <vt:i4>80</vt:i4>
      </vt:variant>
      <vt:variant>
        <vt:i4>0</vt:i4>
      </vt:variant>
      <vt:variant>
        <vt:i4>5</vt:i4>
      </vt:variant>
      <vt:variant>
        <vt:lpwstr/>
      </vt:variant>
      <vt:variant>
        <vt:lpwstr>_Toc246405920</vt:lpwstr>
      </vt:variant>
      <vt:variant>
        <vt:i4>1245245</vt:i4>
      </vt:variant>
      <vt:variant>
        <vt:i4>74</vt:i4>
      </vt:variant>
      <vt:variant>
        <vt:i4>0</vt:i4>
      </vt:variant>
      <vt:variant>
        <vt:i4>5</vt:i4>
      </vt:variant>
      <vt:variant>
        <vt:lpwstr/>
      </vt:variant>
      <vt:variant>
        <vt:lpwstr>_Toc246405919</vt:lpwstr>
      </vt:variant>
      <vt:variant>
        <vt:i4>1245245</vt:i4>
      </vt:variant>
      <vt:variant>
        <vt:i4>68</vt:i4>
      </vt:variant>
      <vt:variant>
        <vt:i4>0</vt:i4>
      </vt:variant>
      <vt:variant>
        <vt:i4>5</vt:i4>
      </vt:variant>
      <vt:variant>
        <vt:lpwstr/>
      </vt:variant>
      <vt:variant>
        <vt:lpwstr>_Toc246405918</vt:lpwstr>
      </vt:variant>
      <vt:variant>
        <vt:i4>1245245</vt:i4>
      </vt:variant>
      <vt:variant>
        <vt:i4>62</vt:i4>
      </vt:variant>
      <vt:variant>
        <vt:i4>0</vt:i4>
      </vt:variant>
      <vt:variant>
        <vt:i4>5</vt:i4>
      </vt:variant>
      <vt:variant>
        <vt:lpwstr/>
      </vt:variant>
      <vt:variant>
        <vt:lpwstr>_Toc246405917</vt:lpwstr>
      </vt:variant>
      <vt:variant>
        <vt:i4>1245245</vt:i4>
      </vt:variant>
      <vt:variant>
        <vt:i4>56</vt:i4>
      </vt:variant>
      <vt:variant>
        <vt:i4>0</vt:i4>
      </vt:variant>
      <vt:variant>
        <vt:i4>5</vt:i4>
      </vt:variant>
      <vt:variant>
        <vt:lpwstr/>
      </vt:variant>
      <vt:variant>
        <vt:lpwstr>_Toc246405916</vt:lpwstr>
      </vt:variant>
      <vt:variant>
        <vt:i4>1245245</vt:i4>
      </vt:variant>
      <vt:variant>
        <vt:i4>50</vt:i4>
      </vt:variant>
      <vt:variant>
        <vt:i4>0</vt:i4>
      </vt:variant>
      <vt:variant>
        <vt:i4>5</vt:i4>
      </vt:variant>
      <vt:variant>
        <vt:lpwstr/>
      </vt:variant>
      <vt:variant>
        <vt:lpwstr>_Toc246405915</vt:lpwstr>
      </vt:variant>
      <vt:variant>
        <vt:i4>1245245</vt:i4>
      </vt:variant>
      <vt:variant>
        <vt:i4>44</vt:i4>
      </vt:variant>
      <vt:variant>
        <vt:i4>0</vt:i4>
      </vt:variant>
      <vt:variant>
        <vt:i4>5</vt:i4>
      </vt:variant>
      <vt:variant>
        <vt:lpwstr/>
      </vt:variant>
      <vt:variant>
        <vt:lpwstr>_Toc246405914</vt:lpwstr>
      </vt:variant>
      <vt:variant>
        <vt:i4>1245245</vt:i4>
      </vt:variant>
      <vt:variant>
        <vt:i4>38</vt:i4>
      </vt:variant>
      <vt:variant>
        <vt:i4>0</vt:i4>
      </vt:variant>
      <vt:variant>
        <vt:i4>5</vt:i4>
      </vt:variant>
      <vt:variant>
        <vt:lpwstr/>
      </vt:variant>
      <vt:variant>
        <vt:lpwstr>_Toc246405913</vt:lpwstr>
      </vt:variant>
      <vt:variant>
        <vt:i4>1245245</vt:i4>
      </vt:variant>
      <vt:variant>
        <vt:i4>32</vt:i4>
      </vt:variant>
      <vt:variant>
        <vt:i4>0</vt:i4>
      </vt:variant>
      <vt:variant>
        <vt:i4>5</vt:i4>
      </vt:variant>
      <vt:variant>
        <vt:lpwstr/>
      </vt:variant>
      <vt:variant>
        <vt:lpwstr>_Toc246405912</vt:lpwstr>
      </vt:variant>
      <vt:variant>
        <vt:i4>1245245</vt:i4>
      </vt:variant>
      <vt:variant>
        <vt:i4>26</vt:i4>
      </vt:variant>
      <vt:variant>
        <vt:i4>0</vt:i4>
      </vt:variant>
      <vt:variant>
        <vt:i4>5</vt:i4>
      </vt:variant>
      <vt:variant>
        <vt:lpwstr/>
      </vt:variant>
      <vt:variant>
        <vt:lpwstr>_Toc246405911</vt:lpwstr>
      </vt:variant>
      <vt:variant>
        <vt:i4>1245245</vt:i4>
      </vt:variant>
      <vt:variant>
        <vt:i4>20</vt:i4>
      </vt:variant>
      <vt:variant>
        <vt:i4>0</vt:i4>
      </vt:variant>
      <vt:variant>
        <vt:i4>5</vt:i4>
      </vt:variant>
      <vt:variant>
        <vt:lpwstr/>
      </vt:variant>
      <vt:variant>
        <vt:lpwstr>_Toc246405910</vt:lpwstr>
      </vt:variant>
      <vt:variant>
        <vt:i4>1179709</vt:i4>
      </vt:variant>
      <vt:variant>
        <vt:i4>14</vt:i4>
      </vt:variant>
      <vt:variant>
        <vt:i4>0</vt:i4>
      </vt:variant>
      <vt:variant>
        <vt:i4>5</vt:i4>
      </vt:variant>
      <vt:variant>
        <vt:lpwstr/>
      </vt:variant>
      <vt:variant>
        <vt:lpwstr>_Toc246405909</vt:lpwstr>
      </vt:variant>
      <vt:variant>
        <vt:i4>1179709</vt:i4>
      </vt:variant>
      <vt:variant>
        <vt:i4>8</vt:i4>
      </vt:variant>
      <vt:variant>
        <vt:i4>0</vt:i4>
      </vt:variant>
      <vt:variant>
        <vt:i4>5</vt:i4>
      </vt:variant>
      <vt:variant>
        <vt:lpwstr/>
      </vt:variant>
      <vt:variant>
        <vt:lpwstr>_Toc246405908</vt:lpwstr>
      </vt:variant>
      <vt:variant>
        <vt:i4>1179709</vt:i4>
      </vt:variant>
      <vt:variant>
        <vt:i4>2</vt:i4>
      </vt:variant>
      <vt:variant>
        <vt:i4>0</vt:i4>
      </vt:variant>
      <vt:variant>
        <vt:i4>5</vt:i4>
      </vt:variant>
      <vt:variant>
        <vt:lpwstr/>
      </vt:variant>
      <vt:variant>
        <vt:lpwstr>_Toc246405907</vt:lpwstr>
      </vt:variant>
      <vt:variant>
        <vt:i4>3604598</vt:i4>
      </vt:variant>
      <vt:variant>
        <vt:i4>3</vt:i4>
      </vt:variant>
      <vt:variant>
        <vt:i4>0</vt:i4>
      </vt:variant>
      <vt:variant>
        <vt:i4>5</vt:i4>
      </vt:variant>
      <vt:variant>
        <vt:lpwstr>http://www.jlab.org/ehs/ehsmanual/3310.htm</vt:lpwstr>
      </vt:variant>
      <vt:variant>
        <vt:lpwstr/>
      </vt:variant>
      <vt:variant>
        <vt:i4>393217</vt:i4>
      </vt:variant>
      <vt:variant>
        <vt:i4>0</vt:i4>
      </vt:variant>
      <vt:variant>
        <vt:i4>0</vt:i4>
      </vt:variant>
      <vt:variant>
        <vt:i4>5</vt:i4>
      </vt:variant>
      <vt:variant>
        <vt:lpwstr>http://www.jlab.org/ehs/ehsmanual/1300T1.htm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Jo Bailey</dc:creator>
  <cp:lastModifiedBy>Jody L. Federwitz x8277 07722N</cp:lastModifiedBy>
  <cp:revision>3</cp:revision>
  <cp:lastPrinted>2014-12-30T19:29:00Z</cp:lastPrinted>
  <dcterms:created xsi:type="dcterms:W3CDTF">2014-12-30T19:28:00Z</dcterms:created>
  <dcterms:modified xsi:type="dcterms:W3CDTF">2014-12-30T19:29:00Z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adac61aa-d243-4eeb-8a51-f8074cea8fcd</vt:lpwstr>
  </property>
  <property fmtid="{D5CDD505-2E9C-101B-9397-08002B2CF9AE}" pid="3" name="ContentTypeId">
    <vt:lpwstr>0x010100DCD853C7EF8C9F429BF732DB149833C3</vt:lpwstr>
  </property>
</Properties>
</file>