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A1FA5" w14:textId="77777777" w:rsidR="0048503A" w:rsidRPr="00A35ED0" w:rsidRDefault="004F5ECE" w:rsidP="00234D15">
      <w:pPr>
        <w:autoSpaceDE w:val="0"/>
        <w:spacing w:before="120"/>
        <w:jc w:val="center"/>
        <w:rPr>
          <w:b/>
          <w:bCs/>
          <w:sz w:val="28"/>
          <w:szCs w:val="32"/>
          <w:lang w:val="en-US"/>
        </w:rPr>
      </w:pPr>
      <w:r w:rsidRPr="00A35ED0">
        <w:rPr>
          <w:b/>
          <w:bCs/>
          <w:sz w:val="28"/>
          <w:szCs w:val="32"/>
          <w:lang w:val="en-US"/>
        </w:rPr>
        <w:t xml:space="preserve">Governance of the </w:t>
      </w:r>
      <w:r w:rsidR="0048503A" w:rsidRPr="00A35ED0">
        <w:rPr>
          <w:b/>
          <w:bCs/>
          <w:sz w:val="28"/>
          <w:szCs w:val="32"/>
          <w:lang w:val="en-US"/>
        </w:rPr>
        <w:t>DUNE Collaboration</w:t>
      </w:r>
    </w:p>
    <w:p w14:paraId="2B3CE492" w14:textId="29003F0B" w:rsidR="007445DE" w:rsidRPr="00A35ED0" w:rsidRDefault="004F5ECE" w:rsidP="00234D15">
      <w:pPr>
        <w:autoSpaceDE w:val="0"/>
        <w:spacing w:before="120"/>
        <w:jc w:val="center"/>
        <w:rPr>
          <w:b/>
          <w:bCs/>
          <w:sz w:val="22"/>
          <w:szCs w:val="28"/>
          <w:lang w:val="en-US"/>
        </w:rPr>
      </w:pPr>
      <w:r w:rsidRPr="00A35ED0">
        <w:rPr>
          <w:b/>
          <w:bCs/>
          <w:sz w:val="22"/>
          <w:szCs w:val="28"/>
          <w:lang w:val="en-US"/>
        </w:rPr>
        <w:t xml:space="preserve"> </w:t>
      </w:r>
      <w:r w:rsidR="007445DE" w:rsidRPr="00A35ED0">
        <w:rPr>
          <w:b/>
          <w:bCs/>
          <w:sz w:val="22"/>
          <w:szCs w:val="28"/>
          <w:lang w:val="en-US"/>
        </w:rPr>
        <w:t>(</w:t>
      </w:r>
      <w:r w:rsidR="00D418D7" w:rsidRPr="00A35ED0">
        <w:rPr>
          <w:b/>
          <w:bCs/>
          <w:sz w:val="22"/>
          <w:szCs w:val="28"/>
          <w:lang w:val="en-US"/>
        </w:rPr>
        <w:t xml:space="preserve">Version </w:t>
      </w:r>
      <w:r w:rsidR="00947902" w:rsidRPr="00A35ED0">
        <w:rPr>
          <w:b/>
          <w:bCs/>
          <w:sz w:val="22"/>
          <w:szCs w:val="28"/>
          <w:lang w:val="en-US"/>
        </w:rPr>
        <w:t>6</w:t>
      </w:r>
      <w:r w:rsidR="00D62D83" w:rsidRPr="00A35ED0">
        <w:rPr>
          <w:b/>
          <w:bCs/>
          <w:sz w:val="22"/>
          <w:szCs w:val="28"/>
          <w:lang w:val="en-US"/>
        </w:rPr>
        <w:t>.</w:t>
      </w:r>
      <w:r w:rsidR="00D32813">
        <w:rPr>
          <w:b/>
          <w:bCs/>
          <w:sz w:val="22"/>
          <w:szCs w:val="28"/>
          <w:lang w:val="en-US"/>
        </w:rPr>
        <w:t>8</w:t>
      </w:r>
      <w:r w:rsidR="007445DE" w:rsidRPr="00A35ED0">
        <w:rPr>
          <w:b/>
          <w:bCs/>
          <w:sz w:val="22"/>
          <w:szCs w:val="28"/>
          <w:lang w:val="en-US"/>
        </w:rPr>
        <w:t>)</w:t>
      </w:r>
    </w:p>
    <w:p w14:paraId="5A197088" w14:textId="589E1E5D" w:rsidR="007445DE" w:rsidRPr="00A35ED0" w:rsidRDefault="005328E7" w:rsidP="00234D15">
      <w:pPr>
        <w:autoSpaceDE w:val="0"/>
        <w:spacing w:before="120"/>
        <w:jc w:val="center"/>
        <w:rPr>
          <w:b/>
          <w:bCs/>
          <w:sz w:val="22"/>
          <w:szCs w:val="28"/>
          <w:lang w:val="en-US"/>
        </w:rPr>
      </w:pPr>
      <w:r w:rsidRPr="00A35ED0">
        <w:rPr>
          <w:b/>
          <w:bCs/>
          <w:sz w:val="22"/>
          <w:szCs w:val="28"/>
          <w:lang w:val="en-US"/>
        </w:rPr>
        <w:t>[</w:t>
      </w:r>
      <w:r w:rsidR="007445DE" w:rsidRPr="00A35ED0">
        <w:rPr>
          <w:b/>
          <w:bCs/>
          <w:sz w:val="22"/>
          <w:szCs w:val="28"/>
          <w:lang w:val="en-US"/>
        </w:rPr>
        <w:t>Last amended on</w:t>
      </w:r>
      <w:r w:rsidR="00563B94" w:rsidRPr="00A35ED0">
        <w:rPr>
          <w:b/>
          <w:iCs/>
          <w:sz w:val="22"/>
          <w:lang w:val="en-US"/>
        </w:rPr>
        <w:t xml:space="preserve"> </w:t>
      </w:r>
      <w:r w:rsidR="00997976">
        <w:rPr>
          <w:b/>
          <w:iCs/>
          <w:sz w:val="22"/>
          <w:lang w:val="en-US"/>
        </w:rPr>
        <w:t>28 September</w:t>
      </w:r>
      <w:r w:rsidR="0032290E" w:rsidRPr="00A35ED0">
        <w:rPr>
          <w:b/>
          <w:iCs/>
          <w:sz w:val="22"/>
          <w:lang w:val="en-US"/>
        </w:rPr>
        <w:t xml:space="preserve"> 2021</w:t>
      </w:r>
      <w:r w:rsidRPr="00A35ED0">
        <w:rPr>
          <w:b/>
          <w:iCs/>
          <w:sz w:val="22"/>
          <w:lang w:val="en-US"/>
        </w:rPr>
        <w:t>]</w:t>
      </w:r>
    </w:p>
    <w:p w14:paraId="1CFEF3CA" w14:textId="77777777" w:rsidR="007445DE" w:rsidRPr="00A35ED0" w:rsidRDefault="0048503A" w:rsidP="00234D15">
      <w:pPr>
        <w:autoSpaceDE w:val="0"/>
        <w:spacing w:before="120"/>
        <w:jc w:val="center"/>
        <w:rPr>
          <w:b/>
          <w:bCs/>
          <w:sz w:val="22"/>
          <w:szCs w:val="28"/>
          <w:lang w:val="en-US"/>
        </w:rPr>
      </w:pPr>
      <w:r w:rsidRPr="00A35ED0">
        <w:rPr>
          <w:b/>
          <w:bCs/>
          <w:sz w:val="22"/>
          <w:szCs w:val="28"/>
          <w:lang w:val="en-US"/>
        </w:rPr>
        <w:t>The DUNE</w:t>
      </w:r>
      <w:r w:rsidR="007445DE" w:rsidRPr="00A35ED0">
        <w:rPr>
          <w:b/>
          <w:bCs/>
          <w:sz w:val="22"/>
          <w:szCs w:val="28"/>
          <w:lang w:val="en-US"/>
        </w:rPr>
        <w:t xml:space="preserve"> Collaboration</w:t>
      </w:r>
    </w:p>
    <w:p w14:paraId="7BDB52D0" w14:textId="77777777" w:rsidR="006E4B56" w:rsidRPr="00A35ED0" w:rsidRDefault="006E4B56" w:rsidP="00234D15">
      <w:pPr>
        <w:autoSpaceDE w:val="0"/>
        <w:spacing w:before="120"/>
        <w:jc w:val="center"/>
        <w:rPr>
          <w:b/>
          <w:bCs/>
          <w:sz w:val="22"/>
          <w:szCs w:val="28"/>
          <w:lang w:val="en-US"/>
        </w:rPr>
      </w:pPr>
      <w:r w:rsidRPr="00A35ED0">
        <w:rPr>
          <w:b/>
          <w:bCs/>
          <w:sz w:val="22"/>
          <w:szCs w:val="28"/>
          <w:lang w:val="en-US"/>
        </w:rPr>
        <w:t>Dune-docdb-1</w:t>
      </w:r>
    </w:p>
    <w:p w14:paraId="2804EBE0" w14:textId="77777777" w:rsidR="00EF4727" w:rsidRPr="00A35ED0" w:rsidRDefault="00EF4727" w:rsidP="00234D15">
      <w:pPr>
        <w:autoSpaceDE w:val="0"/>
        <w:spacing w:before="120"/>
        <w:jc w:val="center"/>
        <w:rPr>
          <w:b/>
          <w:bCs/>
          <w:sz w:val="22"/>
          <w:szCs w:val="28"/>
          <w:lang w:val="en-US"/>
        </w:rPr>
      </w:pPr>
    </w:p>
    <w:p w14:paraId="5FD9C305" w14:textId="77777777" w:rsidR="00EC0F37" w:rsidRPr="00A35ED0" w:rsidRDefault="00EC0F37" w:rsidP="00234D15">
      <w:pPr>
        <w:autoSpaceDE w:val="0"/>
        <w:spacing w:before="120"/>
        <w:jc w:val="center"/>
        <w:rPr>
          <w:b/>
          <w:bCs/>
          <w:sz w:val="22"/>
          <w:szCs w:val="28"/>
          <w:lang w:val="en-US"/>
        </w:rPr>
      </w:pPr>
    </w:p>
    <w:p w14:paraId="401B7E11" w14:textId="77777777" w:rsidR="00EC0F37" w:rsidRPr="00A35ED0" w:rsidRDefault="00EC0F37" w:rsidP="00234D15">
      <w:pPr>
        <w:autoSpaceDE w:val="0"/>
        <w:spacing w:before="120"/>
        <w:jc w:val="center"/>
        <w:rPr>
          <w:b/>
          <w:bCs/>
          <w:sz w:val="22"/>
          <w:szCs w:val="28"/>
          <w:lang w:val="en-US"/>
        </w:rPr>
      </w:pPr>
    </w:p>
    <w:p w14:paraId="79C0378D" w14:textId="77777777" w:rsidR="00EC0F37" w:rsidRPr="00A35ED0" w:rsidRDefault="00EC0F37" w:rsidP="00234D15">
      <w:pPr>
        <w:autoSpaceDE w:val="0"/>
        <w:spacing w:before="120"/>
        <w:jc w:val="center"/>
        <w:rPr>
          <w:b/>
          <w:bCs/>
          <w:sz w:val="22"/>
          <w:szCs w:val="28"/>
          <w:lang w:val="en-US"/>
        </w:rPr>
      </w:pPr>
    </w:p>
    <w:p w14:paraId="5E201335" w14:textId="77777777" w:rsidR="00EC0F37" w:rsidRPr="00A35ED0" w:rsidRDefault="00EC0F37" w:rsidP="00234D15">
      <w:pPr>
        <w:autoSpaceDE w:val="0"/>
        <w:spacing w:before="120"/>
        <w:jc w:val="center"/>
        <w:rPr>
          <w:b/>
          <w:bCs/>
          <w:sz w:val="22"/>
          <w:szCs w:val="28"/>
          <w:lang w:val="en-US"/>
        </w:rPr>
      </w:pPr>
    </w:p>
    <w:p w14:paraId="0F8DC32E" w14:textId="77777777" w:rsidR="007445DE" w:rsidRPr="00A35ED0" w:rsidRDefault="007445DE" w:rsidP="00234D15">
      <w:pPr>
        <w:autoSpaceDE w:val="0"/>
        <w:spacing w:before="120"/>
        <w:rPr>
          <w:i/>
          <w:iCs/>
          <w:sz w:val="22"/>
          <w:lang w:val="en-US"/>
        </w:rPr>
      </w:pPr>
    </w:p>
    <w:p w14:paraId="4C8576E7" w14:textId="77777777" w:rsidR="007445DE" w:rsidRPr="00A35ED0" w:rsidRDefault="00EC0F37" w:rsidP="00234D15">
      <w:pPr>
        <w:autoSpaceDE w:val="0"/>
        <w:spacing w:before="120"/>
        <w:jc w:val="center"/>
        <w:rPr>
          <w:b/>
          <w:iCs/>
          <w:sz w:val="22"/>
          <w:lang w:val="en-US"/>
        </w:rPr>
      </w:pPr>
      <w:r w:rsidRPr="00A35ED0">
        <w:rPr>
          <w:b/>
          <w:iCs/>
          <w:sz w:val="22"/>
          <w:lang w:val="en-US"/>
        </w:rPr>
        <w:t>Table of Contents</w:t>
      </w:r>
    </w:p>
    <w:p w14:paraId="372F68CA" w14:textId="77777777" w:rsidR="00EC0F37" w:rsidRPr="00A35ED0" w:rsidRDefault="00EC0F37" w:rsidP="00234D15">
      <w:pPr>
        <w:autoSpaceDE w:val="0"/>
        <w:spacing w:before="120"/>
        <w:jc w:val="center"/>
        <w:rPr>
          <w:iCs/>
          <w:sz w:val="22"/>
          <w:lang w:val="en-US"/>
        </w:rPr>
      </w:pPr>
    </w:p>
    <w:p w14:paraId="30D3E44D" w14:textId="77777777" w:rsidR="00EC0F37" w:rsidRPr="00A35ED0" w:rsidRDefault="00F414D5" w:rsidP="00234D15">
      <w:pPr>
        <w:autoSpaceDE w:val="0"/>
        <w:spacing w:before="120"/>
        <w:rPr>
          <w:iCs/>
          <w:sz w:val="22"/>
          <w:lang w:val="en-US"/>
        </w:rPr>
      </w:pPr>
      <w:r w:rsidRPr="00A35ED0">
        <w:rPr>
          <w:iCs/>
          <w:sz w:val="22"/>
          <w:lang w:val="en-US"/>
        </w:rPr>
        <w:t xml:space="preserve">             </w:t>
      </w:r>
      <w:r w:rsidR="00EC0F37" w:rsidRPr="00A35ED0">
        <w:rPr>
          <w:iCs/>
          <w:sz w:val="22"/>
          <w:lang w:val="en-US"/>
        </w:rPr>
        <w:t>Preamble</w:t>
      </w:r>
    </w:p>
    <w:p w14:paraId="4BEA2C6C" w14:textId="77777777" w:rsidR="00EC0F37" w:rsidRPr="00A35ED0" w:rsidRDefault="00EC0F37" w:rsidP="00234D15">
      <w:pPr>
        <w:numPr>
          <w:ilvl w:val="0"/>
          <w:numId w:val="5"/>
        </w:numPr>
        <w:autoSpaceDE w:val="0"/>
        <w:spacing w:before="120"/>
        <w:rPr>
          <w:iCs/>
          <w:sz w:val="22"/>
          <w:lang w:val="en-US"/>
        </w:rPr>
      </w:pPr>
      <w:r w:rsidRPr="00A35ED0">
        <w:rPr>
          <w:iCs/>
          <w:sz w:val="22"/>
          <w:lang w:val="en-US"/>
        </w:rPr>
        <w:t>Preparation, Approval and Amendments of the Agreement</w:t>
      </w:r>
    </w:p>
    <w:p w14:paraId="71B70BE4" w14:textId="77777777" w:rsidR="00EC0F37" w:rsidRPr="00A35ED0" w:rsidRDefault="00EC0F37" w:rsidP="00234D15">
      <w:pPr>
        <w:numPr>
          <w:ilvl w:val="0"/>
          <w:numId w:val="5"/>
        </w:numPr>
        <w:autoSpaceDE w:val="0"/>
        <w:spacing w:before="120"/>
        <w:rPr>
          <w:iCs/>
          <w:sz w:val="22"/>
          <w:lang w:val="en-US"/>
        </w:rPr>
      </w:pPr>
      <w:r w:rsidRPr="00A35ED0">
        <w:rPr>
          <w:iCs/>
          <w:sz w:val="22"/>
          <w:lang w:val="en-US"/>
        </w:rPr>
        <w:t>Collaboration membership</w:t>
      </w:r>
    </w:p>
    <w:p w14:paraId="16500FCF" w14:textId="77777777" w:rsidR="003D14EB" w:rsidRPr="00A35ED0" w:rsidRDefault="003D14EB" w:rsidP="003D14EB">
      <w:pPr>
        <w:numPr>
          <w:ilvl w:val="0"/>
          <w:numId w:val="5"/>
        </w:numPr>
        <w:autoSpaceDE w:val="0"/>
        <w:spacing w:before="120"/>
        <w:rPr>
          <w:iCs/>
          <w:sz w:val="22"/>
          <w:lang w:val="en-US"/>
        </w:rPr>
      </w:pPr>
      <w:r w:rsidRPr="00A35ED0">
        <w:rPr>
          <w:iCs/>
          <w:sz w:val="22"/>
          <w:lang w:val="en-US"/>
        </w:rPr>
        <w:t>Institutional Board</w:t>
      </w:r>
    </w:p>
    <w:p w14:paraId="187B33EB" w14:textId="77777777" w:rsidR="00EC0F37" w:rsidRPr="00A35ED0" w:rsidRDefault="00EC0F37" w:rsidP="00234D15">
      <w:pPr>
        <w:numPr>
          <w:ilvl w:val="0"/>
          <w:numId w:val="5"/>
        </w:numPr>
        <w:autoSpaceDE w:val="0"/>
        <w:spacing w:before="120"/>
        <w:rPr>
          <w:iCs/>
          <w:sz w:val="22"/>
          <w:lang w:val="en-US"/>
        </w:rPr>
      </w:pPr>
      <w:r w:rsidRPr="00A35ED0">
        <w:rPr>
          <w:iCs/>
          <w:sz w:val="22"/>
          <w:lang w:val="en-US"/>
        </w:rPr>
        <w:t xml:space="preserve">Co-Spokespersons </w:t>
      </w:r>
    </w:p>
    <w:p w14:paraId="49838F4B" w14:textId="77777777" w:rsidR="00EC0F37" w:rsidRPr="00A35ED0" w:rsidRDefault="00EC0F37" w:rsidP="00234D15">
      <w:pPr>
        <w:numPr>
          <w:ilvl w:val="0"/>
          <w:numId w:val="5"/>
        </w:numPr>
        <w:autoSpaceDE w:val="0"/>
        <w:spacing w:before="120"/>
        <w:rPr>
          <w:iCs/>
          <w:sz w:val="22"/>
          <w:lang w:val="en-US"/>
        </w:rPr>
      </w:pPr>
      <w:r w:rsidRPr="00A35ED0">
        <w:rPr>
          <w:iCs/>
          <w:sz w:val="22"/>
          <w:lang w:val="en-US"/>
        </w:rPr>
        <w:t>Deputy Spokesperson</w:t>
      </w:r>
    </w:p>
    <w:p w14:paraId="571D10AD" w14:textId="24999970" w:rsidR="00EC0F37" w:rsidRPr="00A35ED0" w:rsidRDefault="00EC0F37" w:rsidP="00067FE7">
      <w:pPr>
        <w:numPr>
          <w:ilvl w:val="0"/>
          <w:numId w:val="5"/>
        </w:numPr>
        <w:autoSpaceDE w:val="0"/>
        <w:spacing w:before="120"/>
        <w:rPr>
          <w:iCs/>
          <w:sz w:val="22"/>
          <w:lang w:val="en-US"/>
        </w:rPr>
      </w:pPr>
      <w:r w:rsidRPr="00A35ED0">
        <w:rPr>
          <w:iCs/>
          <w:sz w:val="22"/>
          <w:lang w:val="en-US"/>
        </w:rPr>
        <w:t xml:space="preserve">Executive </w:t>
      </w:r>
      <w:r w:rsidR="00067FE7" w:rsidRPr="00A35ED0">
        <w:rPr>
          <w:iCs/>
          <w:sz w:val="22"/>
          <w:lang w:val="en-US"/>
        </w:rPr>
        <w:t>Board</w:t>
      </w:r>
    </w:p>
    <w:p w14:paraId="1115B449" w14:textId="77777777" w:rsidR="00EC0F37" w:rsidRPr="00A35ED0" w:rsidRDefault="00EC0F37" w:rsidP="00234D15">
      <w:pPr>
        <w:numPr>
          <w:ilvl w:val="0"/>
          <w:numId w:val="5"/>
        </w:numPr>
        <w:autoSpaceDE w:val="0"/>
        <w:spacing w:before="120"/>
        <w:rPr>
          <w:iCs/>
          <w:sz w:val="22"/>
          <w:lang w:val="en-US"/>
        </w:rPr>
      </w:pPr>
      <w:r w:rsidRPr="00A35ED0">
        <w:rPr>
          <w:iCs/>
          <w:sz w:val="22"/>
          <w:lang w:val="en-US"/>
        </w:rPr>
        <w:t>Collaboration General Assembly</w:t>
      </w:r>
    </w:p>
    <w:p w14:paraId="08B21C88" w14:textId="77777777" w:rsidR="00EC0F37" w:rsidRPr="00A35ED0" w:rsidRDefault="00B73C54" w:rsidP="00234D15">
      <w:pPr>
        <w:numPr>
          <w:ilvl w:val="0"/>
          <w:numId w:val="5"/>
        </w:numPr>
        <w:autoSpaceDE w:val="0"/>
        <w:spacing w:before="120"/>
        <w:rPr>
          <w:iCs/>
          <w:sz w:val="22"/>
          <w:lang w:val="en-US"/>
        </w:rPr>
      </w:pPr>
      <w:r w:rsidRPr="00A35ED0">
        <w:rPr>
          <w:iCs/>
          <w:sz w:val="22"/>
          <w:lang w:val="en-US"/>
        </w:rPr>
        <w:t>Young DUNE</w:t>
      </w:r>
    </w:p>
    <w:p w14:paraId="33FD2FE0" w14:textId="77777777" w:rsidR="00EC0F37" w:rsidRPr="00A35ED0" w:rsidRDefault="00EC0F37" w:rsidP="00234D15">
      <w:pPr>
        <w:numPr>
          <w:ilvl w:val="0"/>
          <w:numId w:val="5"/>
        </w:numPr>
        <w:autoSpaceDE w:val="0"/>
        <w:spacing w:before="120"/>
        <w:rPr>
          <w:iCs/>
          <w:sz w:val="22"/>
          <w:lang w:val="en-US"/>
        </w:rPr>
      </w:pPr>
      <w:r w:rsidRPr="00A35ED0">
        <w:rPr>
          <w:iCs/>
          <w:sz w:val="22"/>
          <w:lang w:val="en-US"/>
        </w:rPr>
        <w:t xml:space="preserve">Technical Coordinator and Resource Coordinator </w:t>
      </w:r>
    </w:p>
    <w:p w14:paraId="13226D22" w14:textId="77777777" w:rsidR="00EC0F37" w:rsidRPr="00A35ED0" w:rsidRDefault="00EC0F37" w:rsidP="00234D15">
      <w:pPr>
        <w:numPr>
          <w:ilvl w:val="0"/>
          <w:numId w:val="5"/>
        </w:numPr>
        <w:autoSpaceDE w:val="0"/>
        <w:spacing w:before="120"/>
        <w:rPr>
          <w:iCs/>
          <w:sz w:val="22"/>
          <w:lang w:val="en-US"/>
        </w:rPr>
      </w:pPr>
      <w:r w:rsidRPr="00A35ED0">
        <w:rPr>
          <w:iCs/>
          <w:sz w:val="22"/>
          <w:lang w:val="en-US"/>
        </w:rPr>
        <w:t>Other Management Structures</w:t>
      </w:r>
    </w:p>
    <w:p w14:paraId="2AC17324" w14:textId="77777777" w:rsidR="00EC0F37" w:rsidRPr="00A35ED0" w:rsidRDefault="00EC0F37" w:rsidP="00563B94">
      <w:pPr>
        <w:numPr>
          <w:ilvl w:val="0"/>
          <w:numId w:val="5"/>
        </w:numPr>
        <w:autoSpaceDE w:val="0"/>
        <w:spacing w:before="120"/>
        <w:rPr>
          <w:iCs/>
          <w:sz w:val="22"/>
          <w:lang w:val="en-US"/>
        </w:rPr>
      </w:pPr>
      <w:r w:rsidRPr="00A35ED0">
        <w:rPr>
          <w:iCs/>
          <w:sz w:val="22"/>
          <w:lang w:val="en-US"/>
        </w:rPr>
        <w:t>Dissenting opinions and Procedure to Appeal</w:t>
      </w:r>
    </w:p>
    <w:p w14:paraId="5A6AF1FC" w14:textId="77777777" w:rsidR="00F414D5" w:rsidRPr="00A35ED0" w:rsidRDefault="00F414D5" w:rsidP="00234D15">
      <w:pPr>
        <w:numPr>
          <w:ilvl w:val="0"/>
          <w:numId w:val="5"/>
        </w:numPr>
        <w:autoSpaceDE w:val="0"/>
        <w:spacing w:before="120"/>
        <w:rPr>
          <w:iCs/>
          <w:sz w:val="22"/>
          <w:lang w:val="en-US"/>
        </w:rPr>
      </w:pPr>
      <w:r w:rsidRPr="00A35ED0">
        <w:rPr>
          <w:iCs/>
          <w:sz w:val="22"/>
          <w:lang w:val="en-US"/>
        </w:rPr>
        <w:t>Attachments</w:t>
      </w:r>
    </w:p>
    <w:p w14:paraId="53D23C71" w14:textId="77777777" w:rsidR="00F414D5" w:rsidRPr="00A35ED0" w:rsidRDefault="00F414D5" w:rsidP="00F414D5">
      <w:pPr>
        <w:autoSpaceDE w:val="0"/>
        <w:spacing w:before="120"/>
        <w:ind w:left="720"/>
        <w:rPr>
          <w:iCs/>
          <w:sz w:val="22"/>
          <w:lang w:val="en-US"/>
        </w:rPr>
      </w:pPr>
      <w:r w:rsidRPr="00A35ED0">
        <w:rPr>
          <w:iCs/>
          <w:sz w:val="22"/>
          <w:lang w:val="en-US"/>
        </w:rPr>
        <w:t>Records of drafts and amendments</w:t>
      </w:r>
    </w:p>
    <w:p w14:paraId="4365AA78" w14:textId="77777777" w:rsidR="00EC0F37" w:rsidRPr="00A35ED0" w:rsidRDefault="00EC0F37" w:rsidP="00234D15">
      <w:pPr>
        <w:autoSpaceDE w:val="0"/>
        <w:spacing w:before="120"/>
        <w:jc w:val="center"/>
        <w:rPr>
          <w:iCs/>
          <w:sz w:val="22"/>
          <w:lang w:val="en-US"/>
        </w:rPr>
      </w:pPr>
    </w:p>
    <w:p w14:paraId="2E499B41" w14:textId="77777777" w:rsidR="007445DE" w:rsidRPr="00A35ED0" w:rsidRDefault="007445DE" w:rsidP="00234D15">
      <w:pPr>
        <w:autoSpaceDE w:val="0"/>
        <w:spacing w:before="120"/>
        <w:jc w:val="center"/>
        <w:rPr>
          <w:i/>
          <w:iCs/>
          <w:sz w:val="22"/>
          <w:lang w:val="en-US"/>
        </w:rPr>
      </w:pPr>
    </w:p>
    <w:p w14:paraId="58D5E866" w14:textId="77777777" w:rsidR="007445DE" w:rsidRPr="00A35ED0" w:rsidRDefault="00EC0F37" w:rsidP="00234D15">
      <w:pPr>
        <w:autoSpaceDE w:val="0"/>
        <w:spacing w:before="120"/>
        <w:jc w:val="center"/>
        <w:rPr>
          <w:b/>
          <w:i/>
          <w:iCs/>
          <w:sz w:val="22"/>
          <w:lang w:val="en-US"/>
        </w:rPr>
      </w:pPr>
      <w:r w:rsidRPr="00A35ED0">
        <w:rPr>
          <w:i/>
          <w:iCs/>
          <w:sz w:val="22"/>
          <w:lang w:val="en-US"/>
        </w:rPr>
        <w:br w:type="page"/>
      </w:r>
      <w:r w:rsidR="007445DE" w:rsidRPr="00A35ED0">
        <w:rPr>
          <w:b/>
          <w:i/>
          <w:iCs/>
          <w:sz w:val="22"/>
          <w:lang w:val="en-US"/>
        </w:rPr>
        <w:lastRenderedPageBreak/>
        <w:t>Preamble</w:t>
      </w:r>
    </w:p>
    <w:p w14:paraId="21417E74" w14:textId="77777777" w:rsidR="007445DE" w:rsidRPr="00A35ED0" w:rsidRDefault="0048503A" w:rsidP="00234D15">
      <w:pPr>
        <w:autoSpaceDE w:val="0"/>
        <w:spacing w:before="120"/>
        <w:rPr>
          <w:i/>
          <w:iCs/>
          <w:sz w:val="22"/>
          <w:lang w:val="en-US"/>
        </w:rPr>
      </w:pPr>
      <w:r w:rsidRPr="00A35ED0">
        <w:rPr>
          <w:sz w:val="22"/>
          <w:lang w:val="en-US"/>
        </w:rPr>
        <w:t xml:space="preserve">The </w:t>
      </w:r>
      <w:r w:rsidR="007D1304" w:rsidRPr="00A35ED0">
        <w:rPr>
          <w:sz w:val="22"/>
          <w:lang w:val="en-US"/>
        </w:rPr>
        <w:t>Deep Underground Neutrino Experiment (</w:t>
      </w:r>
      <w:r w:rsidRPr="00A35ED0">
        <w:rPr>
          <w:sz w:val="22"/>
          <w:lang w:val="en-US"/>
        </w:rPr>
        <w:t>DUNE</w:t>
      </w:r>
      <w:r w:rsidR="007D1304" w:rsidRPr="00A35ED0">
        <w:rPr>
          <w:sz w:val="22"/>
          <w:lang w:val="en-US"/>
        </w:rPr>
        <w:t>)</w:t>
      </w:r>
      <w:r w:rsidR="007445DE" w:rsidRPr="00A35ED0">
        <w:rPr>
          <w:sz w:val="22"/>
          <w:lang w:val="en-US"/>
        </w:rPr>
        <w:t xml:space="preserve"> is a </w:t>
      </w:r>
      <w:r w:rsidRPr="00A35ED0">
        <w:rPr>
          <w:sz w:val="22"/>
          <w:lang w:val="en-US"/>
        </w:rPr>
        <w:t>multi-purpose neutrino and nucleon decay</w:t>
      </w:r>
      <w:r w:rsidR="007445DE" w:rsidRPr="00A35ED0">
        <w:rPr>
          <w:sz w:val="22"/>
          <w:lang w:val="en-US"/>
        </w:rPr>
        <w:t xml:space="preserve"> experiment that</w:t>
      </w:r>
      <w:r w:rsidRPr="00A35ED0">
        <w:rPr>
          <w:sz w:val="22"/>
          <w:lang w:val="en-US"/>
        </w:rPr>
        <w:t xml:space="preserve"> will use the Fermilab accelerator complex</w:t>
      </w:r>
      <w:r w:rsidR="007445DE" w:rsidRPr="00A35ED0">
        <w:rPr>
          <w:sz w:val="22"/>
          <w:lang w:val="en-US"/>
        </w:rPr>
        <w:t>, a neutrino beam line, a near detector complex</w:t>
      </w:r>
      <w:r w:rsidR="00DA0F2D" w:rsidRPr="00A35ED0">
        <w:rPr>
          <w:sz w:val="22"/>
          <w:lang w:val="en-US"/>
        </w:rPr>
        <w:t>,</w:t>
      </w:r>
      <w:r w:rsidR="00440D6C" w:rsidRPr="00A35ED0">
        <w:rPr>
          <w:sz w:val="22"/>
          <w:lang w:val="en-US"/>
        </w:rPr>
        <w:t xml:space="preserve"> </w:t>
      </w:r>
      <w:r w:rsidRPr="00A35ED0">
        <w:rPr>
          <w:sz w:val="22"/>
          <w:lang w:val="en-US"/>
        </w:rPr>
        <w:t xml:space="preserve">and a </w:t>
      </w:r>
      <w:r w:rsidR="00440D6C" w:rsidRPr="00A35ED0">
        <w:rPr>
          <w:sz w:val="22"/>
          <w:lang w:val="en-US"/>
        </w:rPr>
        <w:t xml:space="preserve">far detector composed of a </w:t>
      </w:r>
      <w:r w:rsidR="00637A4E" w:rsidRPr="00A35ED0">
        <w:rPr>
          <w:sz w:val="22"/>
          <w:lang w:val="en-US"/>
        </w:rPr>
        <w:t>set of large liquid argon TPC</w:t>
      </w:r>
      <w:r w:rsidR="00440D6C" w:rsidRPr="00A35ED0">
        <w:rPr>
          <w:sz w:val="22"/>
          <w:lang w:val="en-US"/>
        </w:rPr>
        <w:t>’s</w:t>
      </w:r>
      <w:r w:rsidR="00637A4E" w:rsidRPr="00A35ED0">
        <w:rPr>
          <w:sz w:val="22"/>
          <w:lang w:val="en-US"/>
        </w:rPr>
        <w:t xml:space="preserve"> </w:t>
      </w:r>
      <w:r w:rsidRPr="00A35ED0">
        <w:rPr>
          <w:sz w:val="22"/>
          <w:lang w:val="en-US"/>
        </w:rPr>
        <w:t>situated deep underground at the Sanford Underground Research Facility,</w:t>
      </w:r>
      <w:r w:rsidR="00AC4355" w:rsidRPr="00A35ED0">
        <w:rPr>
          <w:sz w:val="22"/>
          <w:lang w:val="en-US"/>
        </w:rPr>
        <w:t xml:space="preserve"> Lead</w:t>
      </w:r>
      <w:r w:rsidRPr="00A35ED0">
        <w:rPr>
          <w:sz w:val="22"/>
          <w:lang w:val="en-US"/>
        </w:rPr>
        <w:t>, South Dakota</w:t>
      </w:r>
      <w:r w:rsidR="00DA0F2D" w:rsidRPr="00A35ED0">
        <w:rPr>
          <w:sz w:val="22"/>
          <w:lang w:val="en-US"/>
        </w:rPr>
        <w:t>, U.S.A</w:t>
      </w:r>
      <w:r w:rsidRPr="00A35ED0">
        <w:rPr>
          <w:sz w:val="22"/>
          <w:lang w:val="en-US"/>
        </w:rPr>
        <w:t xml:space="preserve">. The DUNE </w:t>
      </w:r>
      <w:r w:rsidR="007445DE" w:rsidRPr="00A35ED0">
        <w:rPr>
          <w:sz w:val="22"/>
          <w:lang w:val="en-US"/>
        </w:rPr>
        <w:t xml:space="preserve">experiment will be designed and constructed by </w:t>
      </w:r>
      <w:r w:rsidR="0094687D" w:rsidRPr="00A35ED0">
        <w:rPr>
          <w:sz w:val="22"/>
          <w:lang w:val="en-US"/>
        </w:rPr>
        <w:t xml:space="preserve">the </w:t>
      </w:r>
      <w:r w:rsidR="007445DE" w:rsidRPr="00A35ED0">
        <w:rPr>
          <w:sz w:val="22"/>
          <w:lang w:val="en-US"/>
        </w:rPr>
        <w:t>col</w:t>
      </w:r>
      <w:r w:rsidRPr="00A35ED0">
        <w:rPr>
          <w:sz w:val="22"/>
          <w:lang w:val="en-US"/>
        </w:rPr>
        <w:t>laborating institutions (The DU</w:t>
      </w:r>
      <w:r w:rsidR="0094687D" w:rsidRPr="00A35ED0">
        <w:rPr>
          <w:sz w:val="22"/>
          <w:lang w:val="en-US"/>
        </w:rPr>
        <w:t>NE Collaboration)</w:t>
      </w:r>
      <w:r w:rsidRPr="00A35ED0">
        <w:rPr>
          <w:sz w:val="22"/>
          <w:lang w:val="en-US"/>
        </w:rPr>
        <w:t xml:space="preserve">. </w:t>
      </w:r>
      <w:r w:rsidR="002F4DE3" w:rsidRPr="00A35ED0">
        <w:rPr>
          <w:sz w:val="22"/>
          <w:lang w:val="en-US"/>
        </w:rPr>
        <w:t>This document, “Governance of the DUNE Collaboration” (GDC</w:t>
      </w:r>
      <w:r w:rsidR="007445DE" w:rsidRPr="00A35ED0">
        <w:rPr>
          <w:sz w:val="22"/>
          <w:lang w:val="en-US"/>
        </w:rPr>
        <w:t>) provides a formal framew</w:t>
      </w:r>
      <w:r w:rsidR="002F4DE3" w:rsidRPr="00A35ED0">
        <w:rPr>
          <w:sz w:val="22"/>
          <w:lang w:val="en-US"/>
        </w:rPr>
        <w:t xml:space="preserve">ork of the governance of the DUNE Collaboration. </w:t>
      </w:r>
      <w:r w:rsidR="007445DE" w:rsidRPr="00A35ED0">
        <w:rPr>
          <w:sz w:val="22"/>
          <w:lang w:val="en-US"/>
        </w:rPr>
        <w:t>The participating institutions and</w:t>
      </w:r>
      <w:r w:rsidR="002F4DE3" w:rsidRPr="00A35ED0">
        <w:rPr>
          <w:sz w:val="22"/>
          <w:lang w:val="en-US"/>
        </w:rPr>
        <w:t xml:space="preserve"> </w:t>
      </w:r>
      <w:r w:rsidR="007445DE" w:rsidRPr="00A35ED0">
        <w:rPr>
          <w:sz w:val="22"/>
          <w:lang w:val="en-US"/>
        </w:rPr>
        <w:t>coll</w:t>
      </w:r>
      <w:r w:rsidR="002F4DE3" w:rsidRPr="00A35ED0">
        <w:rPr>
          <w:sz w:val="22"/>
          <w:lang w:val="en-US"/>
        </w:rPr>
        <w:t>aborators recognize that the DUNE</w:t>
      </w:r>
      <w:r w:rsidR="007445DE" w:rsidRPr="00A35ED0">
        <w:rPr>
          <w:sz w:val="22"/>
          <w:lang w:val="en-US"/>
        </w:rPr>
        <w:t xml:space="preserve"> experiment is an exciting and important experiment that</w:t>
      </w:r>
      <w:r w:rsidR="002F4DE3" w:rsidRPr="00A35ED0">
        <w:rPr>
          <w:sz w:val="22"/>
          <w:lang w:val="en-US"/>
        </w:rPr>
        <w:t xml:space="preserve"> </w:t>
      </w:r>
      <w:r w:rsidR="007445DE" w:rsidRPr="00A35ED0">
        <w:rPr>
          <w:sz w:val="22"/>
          <w:lang w:val="en-US"/>
        </w:rPr>
        <w:t>must be designed, constructed, operated and completed successfully. Thus, all participants agree</w:t>
      </w:r>
      <w:r w:rsidR="002F4DE3" w:rsidRPr="00A35ED0">
        <w:rPr>
          <w:sz w:val="22"/>
          <w:lang w:val="en-US"/>
        </w:rPr>
        <w:t xml:space="preserve"> </w:t>
      </w:r>
      <w:r w:rsidR="007445DE" w:rsidRPr="00A35ED0">
        <w:rPr>
          <w:sz w:val="22"/>
          <w:lang w:val="en-US"/>
        </w:rPr>
        <w:t>that they will do their best to collaborate in a congenial and constructive manner beyond the</w:t>
      </w:r>
      <w:r w:rsidR="002F4DE3" w:rsidRPr="00A35ED0">
        <w:rPr>
          <w:sz w:val="22"/>
          <w:lang w:val="en-US"/>
        </w:rPr>
        <w:t xml:space="preserve"> </w:t>
      </w:r>
      <w:r w:rsidR="007445DE" w:rsidRPr="00A35ED0">
        <w:rPr>
          <w:sz w:val="22"/>
          <w:lang w:val="en-US"/>
        </w:rPr>
        <w:t>language of this document for the ultimate success of the experiment.</w:t>
      </w:r>
      <w:r w:rsidR="002F4DE3" w:rsidRPr="00A35ED0">
        <w:rPr>
          <w:sz w:val="22"/>
          <w:lang w:val="en-US"/>
        </w:rPr>
        <w:t xml:space="preserve"> </w:t>
      </w:r>
      <w:r w:rsidR="00DA0F2D" w:rsidRPr="00A35ED0">
        <w:rPr>
          <w:sz w:val="22"/>
          <w:lang w:val="en-US"/>
        </w:rPr>
        <w:t xml:space="preserve">The relationship between the </w:t>
      </w:r>
      <w:r w:rsidR="005E149F" w:rsidRPr="00A35ED0">
        <w:rPr>
          <w:sz w:val="22"/>
          <w:lang w:val="en-US"/>
        </w:rPr>
        <w:t>Long-Base</w:t>
      </w:r>
      <w:r w:rsidR="00E25290" w:rsidRPr="00A35ED0">
        <w:rPr>
          <w:sz w:val="22"/>
          <w:lang w:val="en-US"/>
        </w:rPr>
        <w:t>l</w:t>
      </w:r>
      <w:r w:rsidR="005E149F" w:rsidRPr="00A35ED0">
        <w:rPr>
          <w:sz w:val="22"/>
          <w:lang w:val="en-US"/>
        </w:rPr>
        <w:t>ine Neutrino Facility (</w:t>
      </w:r>
      <w:r w:rsidR="00DA0F2D" w:rsidRPr="00A35ED0">
        <w:rPr>
          <w:sz w:val="22"/>
          <w:lang w:val="en-US"/>
        </w:rPr>
        <w:t>LBNF</w:t>
      </w:r>
      <w:r w:rsidR="005E149F" w:rsidRPr="00A35ED0">
        <w:rPr>
          <w:sz w:val="22"/>
          <w:lang w:val="en-US"/>
        </w:rPr>
        <w:t>)</w:t>
      </w:r>
      <w:r w:rsidR="00637A4E" w:rsidRPr="00A35ED0">
        <w:rPr>
          <w:sz w:val="22"/>
          <w:lang w:val="en-US"/>
        </w:rPr>
        <w:t xml:space="preserve"> and the DUNE collaboration as well as their respective roles are described in the </w:t>
      </w:r>
      <w:r w:rsidR="00AC4355" w:rsidRPr="00A35ED0">
        <w:rPr>
          <w:sz w:val="22"/>
          <w:lang w:val="en-US"/>
        </w:rPr>
        <w:t>DUNE/LBNF Project Management Plan</w:t>
      </w:r>
      <w:r w:rsidR="0094687D" w:rsidRPr="00A35ED0">
        <w:rPr>
          <w:bCs/>
          <w:sz w:val="22"/>
          <w:szCs w:val="22"/>
          <w:lang w:val="en-US" w:eastAsia="en-US"/>
        </w:rPr>
        <w:t xml:space="preserve"> </w:t>
      </w:r>
      <w:r w:rsidR="00AF0D11" w:rsidRPr="00A35ED0">
        <w:rPr>
          <w:sz w:val="22"/>
          <w:lang w:val="en-US"/>
        </w:rPr>
        <w:t>(See Attachment A.1)</w:t>
      </w:r>
      <w:r w:rsidR="0094687D" w:rsidRPr="00A35ED0">
        <w:rPr>
          <w:sz w:val="22"/>
          <w:lang w:val="en-US"/>
        </w:rPr>
        <w:t>.</w:t>
      </w:r>
      <w:r w:rsidR="00AF0D11" w:rsidRPr="00A35ED0">
        <w:rPr>
          <w:sz w:val="22"/>
          <w:lang w:val="en-US"/>
        </w:rPr>
        <w:t xml:space="preserve"> </w:t>
      </w:r>
    </w:p>
    <w:p w14:paraId="689CE31B" w14:textId="77777777" w:rsidR="002C349E" w:rsidRPr="00A35ED0" w:rsidRDefault="002C349E" w:rsidP="00234D15">
      <w:pPr>
        <w:autoSpaceDE w:val="0"/>
        <w:spacing w:before="120"/>
        <w:rPr>
          <w:i/>
          <w:iCs/>
          <w:sz w:val="22"/>
          <w:lang w:val="en-US"/>
        </w:rPr>
      </w:pPr>
    </w:p>
    <w:p w14:paraId="65C18123" w14:textId="77777777" w:rsidR="00CF0940" w:rsidRPr="00A35ED0" w:rsidRDefault="00CF0940" w:rsidP="00234D15">
      <w:pPr>
        <w:pStyle w:val="Heading1"/>
        <w:jc w:val="center"/>
        <w:rPr>
          <w:b/>
          <w:sz w:val="22"/>
        </w:rPr>
      </w:pPr>
    </w:p>
    <w:p w14:paraId="4B83FEFF" w14:textId="77777777" w:rsidR="007445DE" w:rsidRPr="00A35ED0" w:rsidRDefault="00EC0F37" w:rsidP="00234D15">
      <w:pPr>
        <w:pStyle w:val="Heading1"/>
        <w:jc w:val="center"/>
        <w:rPr>
          <w:b/>
          <w:sz w:val="22"/>
        </w:rPr>
      </w:pPr>
      <w:r w:rsidRPr="00A35ED0">
        <w:rPr>
          <w:b/>
          <w:sz w:val="22"/>
        </w:rPr>
        <w:t>Article 1</w:t>
      </w:r>
    </w:p>
    <w:p w14:paraId="21DA49F7" w14:textId="77777777" w:rsidR="007445DE" w:rsidRPr="00A35ED0" w:rsidRDefault="007445DE" w:rsidP="00234D15">
      <w:pPr>
        <w:autoSpaceDE w:val="0"/>
        <w:jc w:val="center"/>
        <w:rPr>
          <w:b/>
          <w:i/>
          <w:iCs/>
          <w:sz w:val="22"/>
          <w:lang w:val="en-US"/>
        </w:rPr>
      </w:pPr>
      <w:r w:rsidRPr="00A35ED0">
        <w:rPr>
          <w:b/>
          <w:i/>
          <w:iCs/>
          <w:sz w:val="22"/>
          <w:lang w:val="en-US"/>
        </w:rPr>
        <w:t>Amendments of the Agreement</w:t>
      </w:r>
    </w:p>
    <w:p w14:paraId="4E544D97" w14:textId="77777777" w:rsidR="007445DE" w:rsidRPr="00A35ED0" w:rsidRDefault="00392FEA" w:rsidP="00234D15">
      <w:pPr>
        <w:autoSpaceDE w:val="0"/>
        <w:spacing w:before="120"/>
        <w:rPr>
          <w:sz w:val="22"/>
          <w:lang w:val="en-US"/>
        </w:rPr>
      </w:pPr>
      <w:r w:rsidRPr="00A35ED0">
        <w:rPr>
          <w:sz w:val="22"/>
          <w:lang w:val="en-US"/>
        </w:rPr>
        <w:t>Amendments to this document</w:t>
      </w:r>
      <w:r w:rsidR="007445DE" w:rsidRPr="00A35ED0">
        <w:rPr>
          <w:sz w:val="22"/>
          <w:lang w:val="en-US"/>
        </w:rPr>
        <w:t xml:space="preserve"> can be made</w:t>
      </w:r>
      <w:r w:rsidR="00DD16C6" w:rsidRPr="00A35ED0">
        <w:rPr>
          <w:sz w:val="22"/>
          <w:lang w:val="en-US"/>
        </w:rPr>
        <w:t xml:space="preserve"> as needed by a 2/3 </w:t>
      </w:r>
      <w:r w:rsidRPr="00A35ED0">
        <w:rPr>
          <w:sz w:val="22"/>
          <w:lang w:val="en-US"/>
        </w:rPr>
        <w:t xml:space="preserve">majority vote by the DUNE </w:t>
      </w:r>
      <w:r w:rsidR="007D1304" w:rsidRPr="00A35ED0">
        <w:rPr>
          <w:sz w:val="22"/>
          <w:lang w:val="en-US"/>
        </w:rPr>
        <w:t>Institutional Board (</w:t>
      </w:r>
      <w:r w:rsidRPr="00A35ED0">
        <w:rPr>
          <w:sz w:val="22"/>
          <w:lang w:val="en-US"/>
        </w:rPr>
        <w:t>IB</w:t>
      </w:r>
      <w:bookmarkStart w:id="0" w:name="_Hlk501114396"/>
      <w:r w:rsidR="007D1304" w:rsidRPr="00A35ED0">
        <w:rPr>
          <w:sz w:val="22"/>
          <w:lang w:val="en-US"/>
        </w:rPr>
        <w:t>), which is defined in Article 3</w:t>
      </w:r>
      <w:r w:rsidR="007445DE" w:rsidRPr="00A35ED0">
        <w:rPr>
          <w:sz w:val="22"/>
          <w:lang w:val="en-US"/>
        </w:rPr>
        <w:t>.</w:t>
      </w:r>
      <w:r w:rsidR="00C850E4" w:rsidRPr="00A35ED0">
        <w:rPr>
          <w:sz w:val="22"/>
          <w:lang w:val="en-US"/>
        </w:rPr>
        <w:t xml:space="preserve"> </w:t>
      </w:r>
      <w:bookmarkEnd w:id="0"/>
      <w:r w:rsidR="00AC46CB" w:rsidRPr="00A35ED0">
        <w:rPr>
          <w:sz w:val="22"/>
          <w:lang w:val="en-US"/>
        </w:rPr>
        <w:t>The proposed amendments must be announced at least</w:t>
      </w:r>
      <w:r w:rsidR="00AC4355" w:rsidRPr="00A35ED0">
        <w:rPr>
          <w:sz w:val="22"/>
          <w:lang w:val="en-US"/>
        </w:rPr>
        <w:t xml:space="preserve"> two</w:t>
      </w:r>
      <w:r w:rsidR="00AC46CB" w:rsidRPr="00A35ED0">
        <w:rPr>
          <w:sz w:val="22"/>
          <w:lang w:val="en-US"/>
        </w:rPr>
        <w:t xml:space="preserve"> weeks ahead of </w:t>
      </w:r>
      <w:r w:rsidR="002E2DEE" w:rsidRPr="00A35ED0">
        <w:rPr>
          <w:sz w:val="22"/>
          <w:lang w:val="en-US"/>
        </w:rPr>
        <w:t>an</w:t>
      </w:r>
      <w:r w:rsidR="00AC46CB" w:rsidRPr="00A35ED0">
        <w:rPr>
          <w:sz w:val="22"/>
          <w:lang w:val="en-US"/>
        </w:rPr>
        <w:t xml:space="preserve"> IB</w:t>
      </w:r>
      <w:r w:rsidR="00D84D94" w:rsidRPr="00A35ED0">
        <w:rPr>
          <w:sz w:val="22"/>
          <w:lang w:val="en-US"/>
        </w:rPr>
        <w:t xml:space="preserve"> meeting and the outcome</w:t>
      </w:r>
      <w:r w:rsidR="00AC46CB" w:rsidRPr="00A35ED0">
        <w:rPr>
          <w:sz w:val="22"/>
          <w:lang w:val="en-US"/>
        </w:rPr>
        <w:t xml:space="preserve"> will be </w:t>
      </w:r>
      <w:r w:rsidR="00D84D94" w:rsidRPr="00A35ED0">
        <w:rPr>
          <w:sz w:val="22"/>
          <w:lang w:val="en-US"/>
        </w:rPr>
        <w:t xml:space="preserve">determined by </w:t>
      </w:r>
      <w:r w:rsidR="006901F9" w:rsidRPr="00A35ED0">
        <w:rPr>
          <w:sz w:val="22"/>
          <w:lang w:val="en-US"/>
        </w:rPr>
        <w:t xml:space="preserve">a </w:t>
      </w:r>
      <w:r w:rsidR="00AC46CB" w:rsidRPr="00A35ED0">
        <w:rPr>
          <w:sz w:val="22"/>
          <w:lang w:val="en-US"/>
        </w:rPr>
        <w:t xml:space="preserve">vote.   </w:t>
      </w:r>
    </w:p>
    <w:p w14:paraId="133170ED" w14:textId="77777777" w:rsidR="007445DE" w:rsidRPr="00A35ED0" w:rsidRDefault="007445DE" w:rsidP="00234D15">
      <w:pPr>
        <w:autoSpaceDE w:val="0"/>
        <w:spacing w:before="120"/>
        <w:rPr>
          <w:i/>
          <w:iCs/>
          <w:sz w:val="22"/>
          <w:lang w:val="en-US"/>
        </w:rPr>
      </w:pPr>
    </w:p>
    <w:p w14:paraId="6AC5EA1E" w14:textId="77777777" w:rsidR="00234D15" w:rsidRPr="00A35ED0" w:rsidRDefault="00234D15" w:rsidP="00234D15">
      <w:pPr>
        <w:pStyle w:val="Heading1"/>
        <w:jc w:val="center"/>
        <w:rPr>
          <w:b/>
          <w:sz w:val="22"/>
        </w:rPr>
      </w:pPr>
    </w:p>
    <w:p w14:paraId="45B37FAD" w14:textId="77777777" w:rsidR="00392FEA" w:rsidRPr="00A35ED0" w:rsidRDefault="00EC0F37" w:rsidP="00234D15">
      <w:pPr>
        <w:pStyle w:val="Heading1"/>
        <w:jc w:val="center"/>
        <w:rPr>
          <w:b/>
          <w:sz w:val="22"/>
        </w:rPr>
      </w:pPr>
      <w:r w:rsidRPr="00A35ED0">
        <w:rPr>
          <w:b/>
          <w:sz w:val="22"/>
        </w:rPr>
        <w:t>Article 2</w:t>
      </w:r>
    </w:p>
    <w:p w14:paraId="1235F694" w14:textId="77777777" w:rsidR="007445DE" w:rsidRPr="00A35ED0" w:rsidRDefault="00392FEA" w:rsidP="00234D15">
      <w:pPr>
        <w:autoSpaceDE w:val="0"/>
        <w:jc w:val="center"/>
        <w:rPr>
          <w:i/>
          <w:iCs/>
          <w:sz w:val="22"/>
          <w:lang w:val="en-US"/>
        </w:rPr>
      </w:pPr>
      <w:r w:rsidRPr="00A35ED0">
        <w:rPr>
          <w:b/>
          <w:i/>
          <w:iCs/>
          <w:sz w:val="22"/>
          <w:lang w:val="en-US"/>
        </w:rPr>
        <w:t>Collaboration Membership</w:t>
      </w:r>
    </w:p>
    <w:p w14:paraId="3B41405E" w14:textId="77777777" w:rsidR="00AF0D11" w:rsidRPr="00A35ED0" w:rsidRDefault="00375335" w:rsidP="00AF0D11">
      <w:pPr>
        <w:autoSpaceDE w:val="0"/>
        <w:spacing w:before="120"/>
        <w:rPr>
          <w:iCs/>
          <w:sz w:val="22"/>
          <w:szCs w:val="22"/>
          <w:lang w:val="en-US"/>
        </w:rPr>
      </w:pPr>
      <w:bookmarkStart w:id="1" w:name="_Hlk71057535"/>
      <w:r w:rsidRPr="00A35ED0">
        <w:rPr>
          <w:iCs/>
          <w:sz w:val="22"/>
          <w:szCs w:val="22"/>
          <w:lang w:val="en-US"/>
        </w:rPr>
        <w:t xml:space="preserve">§ 2.1 </w:t>
      </w:r>
      <w:r w:rsidR="002C349E" w:rsidRPr="00A35ED0">
        <w:rPr>
          <w:iCs/>
          <w:sz w:val="22"/>
          <w:szCs w:val="22"/>
          <w:lang w:val="en-US"/>
        </w:rPr>
        <w:t>Membership of the DUNE Collaboration</w:t>
      </w:r>
    </w:p>
    <w:p w14:paraId="514F1D41" w14:textId="311CFD36" w:rsidR="00936869" w:rsidRPr="00A35ED0" w:rsidRDefault="00936869" w:rsidP="00AF0D11">
      <w:pPr>
        <w:autoSpaceDE w:val="0"/>
        <w:spacing w:before="120"/>
        <w:rPr>
          <w:iCs/>
          <w:sz w:val="22"/>
          <w:szCs w:val="22"/>
          <w:lang w:val="en-US"/>
        </w:rPr>
      </w:pPr>
      <w:r w:rsidRPr="00A35ED0">
        <w:rPr>
          <w:iCs/>
          <w:sz w:val="22"/>
          <w:szCs w:val="22"/>
          <w:lang w:val="en-US"/>
        </w:rPr>
        <w:t>Members of the DUNE collaboration must be affiliated with collaborating institutions. The IB representative for an institution has the following responsibilities: (1) determination of the list of DUNE members at the institution; (2) notifying the IB Chair of any changes to institutional membership; (3) ensuring that members of the institution fulfill agreed commitments to DUNE.</w:t>
      </w:r>
      <w:r w:rsidR="006B60CD" w:rsidRPr="00A35ED0">
        <w:rPr>
          <w:iCs/>
          <w:sz w:val="22"/>
          <w:szCs w:val="22"/>
          <w:lang w:val="en-US"/>
        </w:rPr>
        <w:t xml:space="preserve"> </w:t>
      </w:r>
      <w:r w:rsidR="001F4BF5" w:rsidRPr="00A35ED0">
        <w:rPr>
          <w:iCs/>
          <w:sz w:val="22"/>
          <w:szCs w:val="22"/>
          <w:lang w:val="en-US"/>
        </w:rPr>
        <w:t>(</w:t>
      </w:r>
      <w:r w:rsidR="006B60CD" w:rsidRPr="00A35ED0">
        <w:rPr>
          <w:iCs/>
          <w:sz w:val="22"/>
          <w:szCs w:val="22"/>
          <w:lang w:val="en-US"/>
        </w:rPr>
        <w:t>The different types of members and their responsibilities are defined in attachment A.</w:t>
      </w:r>
      <w:r w:rsidR="001F4BF5" w:rsidRPr="00A35ED0">
        <w:rPr>
          <w:iCs/>
          <w:sz w:val="22"/>
          <w:szCs w:val="22"/>
          <w:lang w:val="en-US"/>
        </w:rPr>
        <w:t>6</w:t>
      </w:r>
      <w:r w:rsidR="0032290E" w:rsidRPr="00A35ED0">
        <w:rPr>
          <w:iCs/>
          <w:sz w:val="22"/>
          <w:szCs w:val="22"/>
          <w:lang w:val="en-US"/>
        </w:rPr>
        <w:t>.</w:t>
      </w:r>
      <w:r w:rsidR="006B60CD" w:rsidRPr="00A35ED0">
        <w:rPr>
          <w:iCs/>
          <w:sz w:val="22"/>
          <w:szCs w:val="22"/>
          <w:lang w:val="en-US"/>
        </w:rPr>
        <w:t xml:space="preserve">) </w:t>
      </w:r>
      <w:r w:rsidR="00947902" w:rsidRPr="00A35ED0">
        <w:rPr>
          <w:iCs/>
          <w:sz w:val="22"/>
          <w:szCs w:val="22"/>
          <w:lang w:val="en-US"/>
        </w:rPr>
        <w:t xml:space="preserve"> Through their membership of the DUNE collaboration, collaborators agree to abide by the DUNE Collaboration Code of Conduct (</w:t>
      </w:r>
      <w:r w:rsidR="0032290E" w:rsidRPr="00A35ED0">
        <w:rPr>
          <w:iCs/>
          <w:sz w:val="22"/>
          <w:szCs w:val="22"/>
          <w:lang w:val="en-US"/>
        </w:rPr>
        <w:t>s</w:t>
      </w:r>
      <w:r w:rsidR="00947902" w:rsidRPr="00A35ED0">
        <w:rPr>
          <w:iCs/>
          <w:sz w:val="22"/>
          <w:szCs w:val="22"/>
          <w:lang w:val="en-US"/>
        </w:rPr>
        <w:t>ee attachment A.5)</w:t>
      </w:r>
      <w:r w:rsidR="00751BD4" w:rsidRPr="00A35ED0">
        <w:rPr>
          <w:iCs/>
          <w:sz w:val="22"/>
          <w:szCs w:val="22"/>
          <w:lang w:val="en-US"/>
        </w:rPr>
        <w:t xml:space="preserve">. </w:t>
      </w:r>
      <w:r w:rsidR="0032290E" w:rsidRPr="00A35ED0">
        <w:rPr>
          <w:lang w:val="en-US"/>
        </w:rPr>
        <w:t xml:space="preserve">The DUNE Collaboration </w:t>
      </w:r>
      <w:r w:rsidR="00A35ED0" w:rsidRPr="00A35ED0">
        <w:rPr>
          <w:lang w:val="en-US"/>
        </w:rPr>
        <w:t>recognizes</w:t>
      </w:r>
      <w:r w:rsidR="0032290E" w:rsidRPr="00A35ED0">
        <w:rPr>
          <w:lang w:val="en-US"/>
        </w:rPr>
        <w:t xml:space="preserve"> that collaborating institutions or their funding agencies may sign a Memorandum of Understanding (MoU) with relevant parties that defines in whole or in part their contribution to the experiment.</w:t>
      </w:r>
    </w:p>
    <w:bookmarkEnd w:id="1"/>
    <w:p w14:paraId="63222EE9" w14:textId="77777777" w:rsidR="00234D15" w:rsidRPr="00A35ED0" w:rsidRDefault="00A54D48" w:rsidP="00234D15">
      <w:pPr>
        <w:autoSpaceDE w:val="0"/>
        <w:spacing w:before="120"/>
        <w:rPr>
          <w:iCs/>
          <w:sz w:val="22"/>
          <w:szCs w:val="22"/>
          <w:lang w:val="en-US"/>
        </w:rPr>
      </w:pPr>
      <w:r w:rsidRPr="00A35ED0">
        <w:rPr>
          <w:iCs/>
          <w:sz w:val="22"/>
          <w:szCs w:val="22"/>
          <w:lang w:val="en-US"/>
        </w:rPr>
        <w:t xml:space="preserve">§ </w:t>
      </w:r>
      <w:r w:rsidR="002C349E" w:rsidRPr="00A35ED0">
        <w:rPr>
          <w:iCs/>
          <w:sz w:val="22"/>
          <w:szCs w:val="22"/>
          <w:lang w:val="en-US"/>
        </w:rPr>
        <w:t>2.2</w:t>
      </w:r>
      <w:r w:rsidR="00E943E5" w:rsidRPr="00A35ED0">
        <w:rPr>
          <w:iCs/>
          <w:sz w:val="22"/>
          <w:szCs w:val="22"/>
          <w:lang w:val="en-US"/>
        </w:rPr>
        <w:t xml:space="preserve"> Admission of New Institutions </w:t>
      </w:r>
      <w:r w:rsidR="00295178" w:rsidRPr="00A35ED0">
        <w:rPr>
          <w:iCs/>
          <w:sz w:val="22"/>
          <w:szCs w:val="22"/>
          <w:lang w:val="en-US"/>
        </w:rPr>
        <w:t xml:space="preserve">and New </w:t>
      </w:r>
      <w:r w:rsidR="00EF0F33" w:rsidRPr="00A35ED0">
        <w:rPr>
          <w:iCs/>
          <w:sz w:val="22"/>
          <w:szCs w:val="22"/>
          <w:lang w:val="en-US"/>
        </w:rPr>
        <w:t xml:space="preserve">Senior </w:t>
      </w:r>
      <w:r w:rsidR="00295178" w:rsidRPr="00A35ED0">
        <w:rPr>
          <w:iCs/>
          <w:sz w:val="22"/>
          <w:szCs w:val="22"/>
          <w:lang w:val="en-US"/>
        </w:rPr>
        <w:t xml:space="preserve">Members </w:t>
      </w:r>
      <w:r w:rsidR="00E943E5" w:rsidRPr="00A35ED0">
        <w:rPr>
          <w:iCs/>
          <w:sz w:val="22"/>
          <w:szCs w:val="22"/>
          <w:lang w:val="en-US"/>
        </w:rPr>
        <w:t>to DUNE</w:t>
      </w:r>
    </w:p>
    <w:p w14:paraId="316E9ADB" w14:textId="15EE6A8E" w:rsidR="00234D15" w:rsidRPr="00A35ED0" w:rsidRDefault="00234D15" w:rsidP="00234D15">
      <w:pPr>
        <w:widowControl w:val="0"/>
        <w:suppressAutoHyphens w:val="0"/>
        <w:autoSpaceDE w:val="0"/>
        <w:autoSpaceDN w:val="0"/>
        <w:adjustRightInd w:val="0"/>
        <w:spacing w:before="120"/>
        <w:rPr>
          <w:sz w:val="22"/>
          <w:szCs w:val="22"/>
          <w:lang w:val="en-US" w:eastAsia="en-US"/>
        </w:rPr>
      </w:pPr>
      <w:r w:rsidRPr="00A35ED0">
        <w:rPr>
          <w:sz w:val="22"/>
          <w:szCs w:val="22"/>
          <w:lang w:val="en-US" w:eastAsia="en-US"/>
        </w:rPr>
        <w:t>A prospective new institution, after conferring with the Co-Spokespersons, will submit a</w:t>
      </w:r>
      <w:r w:rsidRPr="00A35ED0">
        <w:rPr>
          <w:iCs/>
          <w:sz w:val="22"/>
          <w:szCs w:val="22"/>
          <w:lang w:val="en-US"/>
        </w:rPr>
        <w:t xml:space="preserve"> </w:t>
      </w:r>
      <w:r w:rsidR="00034CC5" w:rsidRPr="00A35ED0">
        <w:rPr>
          <w:sz w:val="22"/>
          <w:szCs w:val="22"/>
          <w:lang w:val="en-US" w:eastAsia="en-US"/>
        </w:rPr>
        <w:t>written application</w:t>
      </w:r>
      <w:r w:rsidRPr="00A35ED0">
        <w:rPr>
          <w:sz w:val="22"/>
          <w:szCs w:val="22"/>
          <w:lang w:val="en-US" w:eastAsia="en-US"/>
        </w:rPr>
        <w:t xml:space="preserve"> to the </w:t>
      </w:r>
      <w:r w:rsidR="0018356D" w:rsidRPr="00A35ED0">
        <w:rPr>
          <w:sz w:val="22"/>
          <w:szCs w:val="22"/>
          <w:lang w:val="en-US" w:eastAsia="en-US"/>
        </w:rPr>
        <w:t xml:space="preserve">IB </w:t>
      </w:r>
      <w:r w:rsidR="00C14CBD" w:rsidRPr="00A35ED0">
        <w:rPr>
          <w:sz w:val="22"/>
          <w:szCs w:val="22"/>
          <w:lang w:val="en-US" w:eastAsia="en-US"/>
        </w:rPr>
        <w:t xml:space="preserve">Chair and to the Co-Spokespersons </w:t>
      </w:r>
      <w:r w:rsidR="0018356D" w:rsidRPr="00A35ED0">
        <w:rPr>
          <w:sz w:val="22"/>
          <w:szCs w:val="22"/>
          <w:lang w:val="en-US" w:eastAsia="en-US"/>
        </w:rPr>
        <w:t xml:space="preserve">at least </w:t>
      </w:r>
      <w:r w:rsidR="00AC4355" w:rsidRPr="00A35ED0">
        <w:rPr>
          <w:sz w:val="22"/>
          <w:szCs w:val="22"/>
          <w:lang w:val="en-US" w:eastAsia="en-US"/>
        </w:rPr>
        <w:t>two</w:t>
      </w:r>
      <w:r w:rsidRPr="00A35ED0">
        <w:rPr>
          <w:sz w:val="22"/>
          <w:szCs w:val="22"/>
          <w:lang w:val="en-US" w:eastAsia="en-US"/>
        </w:rPr>
        <w:t xml:space="preserve"> weeks prior to the meeting of</w:t>
      </w:r>
      <w:r w:rsidRPr="00A35ED0">
        <w:rPr>
          <w:iCs/>
          <w:sz w:val="22"/>
          <w:szCs w:val="22"/>
          <w:lang w:val="en-US"/>
        </w:rPr>
        <w:t xml:space="preserve"> </w:t>
      </w:r>
      <w:r w:rsidRPr="00A35ED0">
        <w:rPr>
          <w:sz w:val="22"/>
          <w:szCs w:val="22"/>
          <w:lang w:val="en-US" w:eastAsia="en-US"/>
        </w:rPr>
        <w:t xml:space="preserve">the IB at a scheduled </w:t>
      </w:r>
      <w:r w:rsidR="00EF4727" w:rsidRPr="00A35ED0">
        <w:rPr>
          <w:sz w:val="22"/>
          <w:szCs w:val="22"/>
          <w:lang w:val="en-US" w:eastAsia="en-US"/>
        </w:rPr>
        <w:t xml:space="preserve">IB </w:t>
      </w:r>
      <w:r w:rsidRPr="00A35ED0">
        <w:rPr>
          <w:sz w:val="22"/>
          <w:szCs w:val="22"/>
          <w:lang w:val="en-US" w:eastAsia="en-US"/>
        </w:rPr>
        <w:t xml:space="preserve">meeting. The </w:t>
      </w:r>
      <w:r w:rsidR="00034CC5" w:rsidRPr="00A35ED0">
        <w:rPr>
          <w:sz w:val="22"/>
          <w:szCs w:val="22"/>
          <w:lang w:val="en-US" w:eastAsia="en-US"/>
        </w:rPr>
        <w:t>application will include a proposal stating</w:t>
      </w:r>
      <w:r w:rsidRPr="00A35ED0">
        <w:rPr>
          <w:sz w:val="22"/>
          <w:szCs w:val="22"/>
          <w:lang w:val="en-US" w:eastAsia="en-US"/>
        </w:rPr>
        <w:t xml:space="preserve"> the intended</w:t>
      </w:r>
      <w:r w:rsidRPr="00A35ED0">
        <w:rPr>
          <w:iCs/>
          <w:sz w:val="22"/>
          <w:szCs w:val="22"/>
          <w:lang w:val="en-US"/>
        </w:rPr>
        <w:t xml:space="preserve"> </w:t>
      </w:r>
      <w:r w:rsidRPr="00A35ED0">
        <w:rPr>
          <w:sz w:val="22"/>
          <w:szCs w:val="22"/>
          <w:lang w:val="en-US" w:eastAsia="en-US"/>
        </w:rPr>
        <w:t>contributions that the prospective institution is proposing to make to the experiment</w:t>
      </w:r>
      <w:r w:rsidR="00034CC5" w:rsidRPr="00A35ED0">
        <w:rPr>
          <w:sz w:val="22"/>
          <w:szCs w:val="22"/>
          <w:lang w:val="en-US" w:eastAsia="en-US"/>
        </w:rPr>
        <w:t xml:space="preserve"> and a well thought out plan for the group’s effective participation in the </w:t>
      </w:r>
      <w:proofErr w:type="gramStart"/>
      <w:r w:rsidR="00034CC5" w:rsidRPr="00A35ED0">
        <w:rPr>
          <w:sz w:val="22"/>
          <w:szCs w:val="22"/>
          <w:lang w:val="en-US" w:eastAsia="en-US"/>
        </w:rPr>
        <w:t>experiment</w:t>
      </w:r>
      <w:r w:rsidR="00E0257E" w:rsidRPr="00A35ED0">
        <w:rPr>
          <w:sz w:val="22"/>
          <w:szCs w:val="22"/>
          <w:lang w:val="en-US" w:eastAsia="en-US"/>
        </w:rPr>
        <w:t>,</w:t>
      </w:r>
      <w:r w:rsidRPr="00A35ED0">
        <w:rPr>
          <w:sz w:val="22"/>
          <w:szCs w:val="22"/>
          <w:lang w:val="en-US" w:eastAsia="en-US"/>
        </w:rPr>
        <w:t xml:space="preserve"> and</w:t>
      </w:r>
      <w:proofErr w:type="gramEnd"/>
      <w:r w:rsidRPr="00A35ED0">
        <w:rPr>
          <w:iCs/>
          <w:sz w:val="22"/>
          <w:szCs w:val="22"/>
          <w:lang w:val="en-US"/>
        </w:rPr>
        <w:t xml:space="preserve"> </w:t>
      </w:r>
      <w:r w:rsidR="00E0257E" w:rsidRPr="00A35ED0">
        <w:rPr>
          <w:sz w:val="22"/>
          <w:szCs w:val="22"/>
          <w:lang w:val="en-US" w:eastAsia="en-US"/>
        </w:rPr>
        <w:t>include CV’s and past research experience</w:t>
      </w:r>
      <w:r w:rsidR="00CF6297" w:rsidRPr="00A35ED0">
        <w:rPr>
          <w:sz w:val="22"/>
          <w:szCs w:val="22"/>
          <w:lang w:val="en-US" w:eastAsia="en-US"/>
        </w:rPr>
        <w:t xml:space="preserve"> of the proposed senior</w:t>
      </w:r>
      <w:r w:rsidRPr="00A35ED0">
        <w:rPr>
          <w:sz w:val="22"/>
          <w:szCs w:val="22"/>
          <w:lang w:val="en-US" w:eastAsia="en-US"/>
        </w:rPr>
        <w:t xml:space="preserve"> members (</w:t>
      </w:r>
      <w:r w:rsidR="00CF6297" w:rsidRPr="00A35ED0">
        <w:rPr>
          <w:sz w:val="22"/>
          <w:szCs w:val="22"/>
          <w:lang w:val="en-US" w:eastAsia="en-US"/>
        </w:rPr>
        <w:t xml:space="preserve">faculty </w:t>
      </w:r>
      <w:r w:rsidRPr="00A35ED0">
        <w:rPr>
          <w:sz w:val="22"/>
          <w:szCs w:val="22"/>
          <w:lang w:val="en-US" w:eastAsia="en-US"/>
        </w:rPr>
        <w:t>or equivalen</w:t>
      </w:r>
      <w:r w:rsidR="00E0257E" w:rsidRPr="00A35ED0">
        <w:rPr>
          <w:sz w:val="22"/>
          <w:szCs w:val="22"/>
          <w:lang w:val="en-US" w:eastAsia="en-US"/>
        </w:rPr>
        <w:t xml:space="preserve">t) from the institution. </w:t>
      </w:r>
      <w:r w:rsidR="00CF6297" w:rsidRPr="00A35ED0">
        <w:rPr>
          <w:sz w:val="22"/>
          <w:szCs w:val="22"/>
          <w:lang w:val="en-US" w:eastAsia="en-US"/>
        </w:rPr>
        <w:t xml:space="preserve">For a successful application, there must </w:t>
      </w:r>
      <w:r w:rsidR="007350C5" w:rsidRPr="00A35ED0">
        <w:rPr>
          <w:sz w:val="22"/>
          <w:szCs w:val="22"/>
          <w:lang w:val="en-US" w:eastAsia="en-US"/>
        </w:rPr>
        <w:t xml:space="preserve">be </w:t>
      </w:r>
      <w:r w:rsidR="00CF6297" w:rsidRPr="00A35ED0">
        <w:rPr>
          <w:sz w:val="22"/>
          <w:szCs w:val="22"/>
          <w:lang w:val="en-US" w:eastAsia="en-US"/>
        </w:rPr>
        <w:t>at least one senior m</w:t>
      </w:r>
      <w:r w:rsidR="00034CC5" w:rsidRPr="00A35ED0">
        <w:rPr>
          <w:sz w:val="22"/>
          <w:szCs w:val="22"/>
          <w:lang w:val="en-US" w:eastAsia="en-US"/>
        </w:rPr>
        <w:t>ember in the institution who</w:t>
      </w:r>
      <w:r w:rsidR="00710875" w:rsidRPr="00A35ED0">
        <w:rPr>
          <w:sz w:val="22"/>
          <w:szCs w:val="22"/>
          <w:lang w:val="en-US" w:eastAsia="en-US"/>
        </w:rPr>
        <w:t xml:space="preserve"> </w:t>
      </w:r>
      <w:r w:rsidR="00661969" w:rsidRPr="00A35ED0">
        <w:rPr>
          <w:sz w:val="22"/>
          <w:szCs w:val="22"/>
          <w:lang w:val="en-US" w:eastAsia="en-US"/>
        </w:rPr>
        <w:t>proposes</w:t>
      </w:r>
      <w:r w:rsidR="00710875" w:rsidRPr="00A35ED0">
        <w:rPr>
          <w:sz w:val="22"/>
          <w:szCs w:val="22"/>
          <w:lang w:val="en-US" w:eastAsia="en-US"/>
        </w:rPr>
        <w:t xml:space="preserve"> to join.</w:t>
      </w:r>
      <w:r w:rsidR="00CF6297" w:rsidRPr="00A35ED0">
        <w:rPr>
          <w:sz w:val="22"/>
          <w:szCs w:val="22"/>
          <w:lang w:val="en-US" w:eastAsia="en-US"/>
        </w:rPr>
        <w:t xml:space="preserve"> </w:t>
      </w:r>
      <w:r w:rsidR="00E0257E" w:rsidRPr="00A35ED0">
        <w:rPr>
          <w:sz w:val="22"/>
          <w:szCs w:val="22"/>
          <w:lang w:val="en-US" w:eastAsia="en-US"/>
        </w:rPr>
        <w:t>The IB Chair</w:t>
      </w:r>
      <w:r w:rsidRPr="00A35ED0">
        <w:rPr>
          <w:sz w:val="22"/>
          <w:szCs w:val="22"/>
          <w:lang w:val="en-US" w:eastAsia="en-US"/>
        </w:rPr>
        <w:t xml:space="preserve"> </w:t>
      </w:r>
      <w:r w:rsidR="00E0257E" w:rsidRPr="00A35ED0">
        <w:rPr>
          <w:sz w:val="22"/>
          <w:szCs w:val="22"/>
          <w:lang w:val="en-US" w:eastAsia="en-US"/>
        </w:rPr>
        <w:t xml:space="preserve">will circulate the application materials to the IB </w:t>
      </w:r>
      <w:r w:rsidR="00E0257E" w:rsidRPr="00A35ED0">
        <w:rPr>
          <w:sz w:val="22"/>
          <w:szCs w:val="22"/>
          <w:lang w:val="en-US" w:eastAsia="en-US"/>
        </w:rPr>
        <w:lastRenderedPageBreak/>
        <w:t xml:space="preserve">members prior to the meeting and put consideration of the application on the agenda of the IB </w:t>
      </w:r>
      <w:r w:rsidR="00E0257E" w:rsidRPr="00205A69">
        <w:rPr>
          <w:sz w:val="22"/>
          <w:szCs w:val="22"/>
          <w:lang w:val="en-US" w:eastAsia="en-US"/>
        </w:rPr>
        <w:t xml:space="preserve">meeting, which </w:t>
      </w:r>
      <w:r w:rsidR="00997976">
        <w:rPr>
          <w:sz w:val="22"/>
          <w:szCs w:val="22"/>
          <w:lang w:val="en-US" w:eastAsia="en-US"/>
        </w:rPr>
        <w:t>may</w:t>
      </w:r>
      <w:r w:rsidR="00E0257E" w:rsidRPr="00205A69">
        <w:rPr>
          <w:sz w:val="22"/>
          <w:szCs w:val="22"/>
          <w:lang w:val="en-US" w:eastAsia="en-US"/>
        </w:rPr>
        <w:t xml:space="preserve"> include a </w:t>
      </w:r>
      <w:r w:rsidRPr="00205A69">
        <w:rPr>
          <w:sz w:val="22"/>
          <w:szCs w:val="22"/>
          <w:lang w:val="en-US" w:eastAsia="en-US"/>
        </w:rPr>
        <w:t>presentation by th</w:t>
      </w:r>
      <w:r w:rsidR="00E0257E" w:rsidRPr="00205A69">
        <w:rPr>
          <w:sz w:val="22"/>
          <w:szCs w:val="22"/>
          <w:lang w:val="en-US" w:eastAsia="en-US"/>
        </w:rPr>
        <w:t xml:space="preserve">e prospective institution. </w:t>
      </w:r>
      <w:r w:rsidRPr="00205A69">
        <w:rPr>
          <w:sz w:val="22"/>
          <w:szCs w:val="22"/>
          <w:lang w:val="en-US" w:eastAsia="en-US"/>
        </w:rPr>
        <w:t>The</w:t>
      </w:r>
      <w:r w:rsidRPr="00A35ED0">
        <w:rPr>
          <w:sz w:val="22"/>
          <w:szCs w:val="22"/>
          <w:lang w:val="en-US" w:eastAsia="en-US"/>
        </w:rPr>
        <w:t xml:space="preserve"> IB may ask for </w:t>
      </w:r>
      <w:r w:rsidR="00E0257E" w:rsidRPr="00A35ED0">
        <w:rPr>
          <w:sz w:val="22"/>
          <w:szCs w:val="22"/>
          <w:lang w:val="en-US" w:eastAsia="en-US"/>
        </w:rPr>
        <w:t xml:space="preserve">verbal or </w:t>
      </w:r>
      <w:r w:rsidRPr="00A35ED0">
        <w:rPr>
          <w:sz w:val="22"/>
          <w:szCs w:val="22"/>
          <w:lang w:val="en-US" w:eastAsia="en-US"/>
        </w:rPr>
        <w:t>written clarifi</w:t>
      </w:r>
      <w:r w:rsidR="00E0257E" w:rsidRPr="00A35ED0">
        <w:rPr>
          <w:sz w:val="22"/>
          <w:szCs w:val="22"/>
          <w:lang w:val="en-US" w:eastAsia="en-US"/>
        </w:rPr>
        <w:t xml:space="preserve">cations of items in the application. The IB may: </w:t>
      </w:r>
      <w:r w:rsidRPr="00A35ED0">
        <w:rPr>
          <w:sz w:val="22"/>
          <w:szCs w:val="22"/>
          <w:lang w:val="en-US" w:eastAsia="en-US"/>
        </w:rPr>
        <w:t>(1) approve the proposal and formally admit the institution to the Collaboration,</w:t>
      </w:r>
      <w:r w:rsidR="00E0257E" w:rsidRPr="00A35ED0">
        <w:rPr>
          <w:sz w:val="22"/>
          <w:szCs w:val="22"/>
          <w:lang w:val="en-US" w:eastAsia="en-US"/>
        </w:rPr>
        <w:t xml:space="preserve"> </w:t>
      </w:r>
      <w:r w:rsidR="00034CC5" w:rsidRPr="00A35ED0">
        <w:rPr>
          <w:sz w:val="22"/>
          <w:szCs w:val="22"/>
          <w:lang w:val="en-US" w:eastAsia="en-US"/>
        </w:rPr>
        <w:t xml:space="preserve">(2) request written </w:t>
      </w:r>
      <w:r w:rsidRPr="00A35ED0">
        <w:rPr>
          <w:sz w:val="22"/>
          <w:szCs w:val="22"/>
          <w:lang w:val="en-US" w:eastAsia="en-US"/>
        </w:rPr>
        <w:t>clarificatio</w:t>
      </w:r>
      <w:r w:rsidR="00E0257E" w:rsidRPr="00A35ED0">
        <w:rPr>
          <w:sz w:val="22"/>
          <w:szCs w:val="22"/>
          <w:lang w:val="en-US" w:eastAsia="en-US"/>
        </w:rPr>
        <w:t xml:space="preserve">ns to be considered at the next IB </w:t>
      </w:r>
      <w:r w:rsidRPr="00A35ED0">
        <w:rPr>
          <w:sz w:val="22"/>
          <w:szCs w:val="22"/>
          <w:lang w:val="en-US" w:eastAsia="en-US"/>
        </w:rPr>
        <w:t>meeting, or</w:t>
      </w:r>
      <w:r w:rsidR="00E0257E" w:rsidRPr="00A35ED0">
        <w:rPr>
          <w:sz w:val="22"/>
          <w:szCs w:val="22"/>
          <w:lang w:val="en-US" w:eastAsia="en-US"/>
        </w:rPr>
        <w:t xml:space="preserve"> </w:t>
      </w:r>
      <w:r w:rsidRPr="00A35ED0">
        <w:rPr>
          <w:sz w:val="22"/>
          <w:szCs w:val="22"/>
          <w:lang w:val="en-US" w:eastAsia="en-US"/>
        </w:rPr>
        <w:t>(3) reject the proposal.</w:t>
      </w:r>
    </w:p>
    <w:p w14:paraId="7B3780D9" w14:textId="77777777" w:rsidR="002C0EE3" w:rsidRPr="00A35ED0" w:rsidRDefault="002C0EE3" w:rsidP="00234D15">
      <w:pPr>
        <w:widowControl w:val="0"/>
        <w:suppressAutoHyphens w:val="0"/>
        <w:autoSpaceDE w:val="0"/>
        <w:autoSpaceDN w:val="0"/>
        <w:adjustRightInd w:val="0"/>
        <w:spacing w:before="120"/>
        <w:rPr>
          <w:sz w:val="22"/>
          <w:szCs w:val="22"/>
          <w:lang w:val="en-US" w:eastAsia="en-US"/>
        </w:rPr>
      </w:pPr>
      <w:r w:rsidRPr="00A35ED0">
        <w:rPr>
          <w:sz w:val="22"/>
          <w:szCs w:val="22"/>
          <w:lang w:val="en-US" w:eastAsia="en-US"/>
        </w:rPr>
        <w:t xml:space="preserve">IB approval should be sought </w:t>
      </w:r>
      <w:r w:rsidRPr="00A35ED0">
        <w:rPr>
          <w:sz w:val="22"/>
          <w:szCs w:val="22"/>
          <w:lang w:val="en-US"/>
        </w:rPr>
        <w:t>if new persons of rank equivalent to faculty at a member institution wish to join the collaboration.</w:t>
      </w:r>
    </w:p>
    <w:p w14:paraId="1B56F501" w14:textId="77777777" w:rsidR="00234D15" w:rsidRPr="00A35ED0" w:rsidRDefault="00234D15" w:rsidP="00CF6297">
      <w:pPr>
        <w:widowControl w:val="0"/>
        <w:suppressAutoHyphens w:val="0"/>
        <w:autoSpaceDE w:val="0"/>
        <w:autoSpaceDN w:val="0"/>
        <w:adjustRightInd w:val="0"/>
        <w:spacing w:before="120"/>
        <w:rPr>
          <w:sz w:val="22"/>
          <w:szCs w:val="22"/>
          <w:lang w:val="en-US" w:eastAsia="en-US"/>
        </w:rPr>
      </w:pPr>
      <w:r w:rsidRPr="00A35ED0">
        <w:rPr>
          <w:sz w:val="22"/>
          <w:szCs w:val="22"/>
          <w:lang w:val="en-US" w:eastAsia="en-US"/>
        </w:rPr>
        <w:t xml:space="preserve">The IB will attempt to make decisions on admission of new institutions </w:t>
      </w:r>
      <w:r w:rsidR="002C0EE3" w:rsidRPr="00A35ED0">
        <w:rPr>
          <w:sz w:val="22"/>
          <w:szCs w:val="22"/>
          <w:lang w:val="en-US" w:eastAsia="en-US"/>
        </w:rPr>
        <w:t xml:space="preserve">or new members </w:t>
      </w:r>
      <w:r w:rsidRPr="00A35ED0">
        <w:rPr>
          <w:sz w:val="22"/>
          <w:szCs w:val="22"/>
          <w:lang w:val="en-US" w:eastAsia="en-US"/>
        </w:rPr>
        <w:t>by consensus. If</w:t>
      </w:r>
      <w:r w:rsidR="00CF6297" w:rsidRPr="00A35ED0">
        <w:rPr>
          <w:sz w:val="22"/>
          <w:szCs w:val="22"/>
          <w:lang w:val="en-US" w:eastAsia="en-US"/>
        </w:rPr>
        <w:t xml:space="preserve"> </w:t>
      </w:r>
      <w:r w:rsidRPr="00A35ED0">
        <w:rPr>
          <w:sz w:val="22"/>
          <w:szCs w:val="22"/>
          <w:lang w:val="en-US" w:eastAsia="en-US"/>
        </w:rPr>
        <w:t>con</w:t>
      </w:r>
      <w:r w:rsidR="00034CC5" w:rsidRPr="00A35ED0">
        <w:rPr>
          <w:sz w:val="22"/>
          <w:szCs w:val="22"/>
          <w:lang w:val="en-US" w:eastAsia="en-US"/>
        </w:rPr>
        <w:t>sensus is not possible, an open</w:t>
      </w:r>
      <w:r w:rsidRPr="00A35ED0">
        <w:rPr>
          <w:sz w:val="22"/>
          <w:szCs w:val="22"/>
          <w:lang w:val="en-US" w:eastAsia="en-US"/>
        </w:rPr>
        <w:t xml:space="preserve"> vote will be taken on admission. Admission will</w:t>
      </w:r>
      <w:r w:rsidR="00CF6297" w:rsidRPr="00A35ED0">
        <w:rPr>
          <w:sz w:val="22"/>
          <w:szCs w:val="22"/>
          <w:lang w:val="en-US" w:eastAsia="en-US"/>
        </w:rPr>
        <w:t xml:space="preserve"> </w:t>
      </w:r>
      <w:r w:rsidRPr="00A35ED0">
        <w:rPr>
          <w:sz w:val="22"/>
          <w:szCs w:val="22"/>
          <w:lang w:val="en-US" w:eastAsia="en-US"/>
        </w:rPr>
        <w:t>require</w:t>
      </w:r>
      <w:r w:rsidR="00CF6297" w:rsidRPr="00A35ED0">
        <w:rPr>
          <w:sz w:val="22"/>
          <w:szCs w:val="22"/>
          <w:lang w:val="en-US" w:eastAsia="en-US"/>
        </w:rPr>
        <w:t xml:space="preserve"> </w:t>
      </w:r>
      <w:r w:rsidR="00DD16C6" w:rsidRPr="00A35ED0">
        <w:rPr>
          <w:sz w:val="22"/>
          <w:szCs w:val="22"/>
          <w:lang w:val="en-US" w:eastAsia="en-US"/>
        </w:rPr>
        <w:t xml:space="preserve">a 2/3 </w:t>
      </w:r>
      <w:r w:rsidR="00034CC5" w:rsidRPr="00A35ED0">
        <w:rPr>
          <w:sz w:val="22"/>
          <w:szCs w:val="22"/>
          <w:lang w:val="en-US" w:eastAsia="en-US"/>
        </w:rPr>
        <w:t>majority vote</w:t>
      </w:r>
      <w:r w:rsidR="005C16F3" w:rsidRPr="00A35ED0">
        <w:rPr>
          <w:sz w:val="22"/>
          <w:szCs w:val="22"/>
          <w:lang w:val="en-US" w:eastAsia="en-US"/>
        </w:rPr>
        <w:t>,</w:t>
      </w:r>
      <w:r w:rsidR="00034CC5" w:rsidRPr="00A35ED0">
        <w:rPr>
          <w:sz w:val="22"/>
          <w:szCs w:val="22"/>
          <w:lang w:val="en-US" w:eastAsia="en-US"/>
        </w:rPr>
        <w:t xml:space="preserve"> in favor of the application</w:t>
      </w:r>
      <w:r w:rsidR="005C16F3" w:rsidRPr="00A35ED0">
        <w:rPr>
          <w:sz w:val="22"/>
          <w:szCs w:val="22"/>
          <w:lang w:val="en-US" w:eastAsia="en-US"/>
        </w:rPr>
        <w:t>,</w:t>
      </w:r>
      <w:r w:rsidRPr="00A35ED0">
        <w:rPr>
          <w:sz w:val="22"/>
          <w:szCs w:val="22"/>
          <w:lang w:val="en-US" w:eastAsia="en-US"/>
        </w:rPr>
        <w:t xml:space="preserve"> of those representatives with the right to vote</w:t>
      </w:r>
      <w:r w:rsidR="00CF6297" w:rsidRPr="00A35ED0">
        <w:rPr>
          <w:sz w:val="22"/>
          <w:szCs w:val="22"/>
          <w:lang w:val="en-US" w:eastAsia="en-US"/>
        </w:rPr>
        <w:t xml:space="preserve"> present and voting </w:t>
      </w:r>
      <w:r w:rsidRPr="00A35ED0">
        <w:rPr>
          <w:sz w:val="22"/>
          <w:szCs w:val="22"/>
          <w:lang w:val="en-US" w:eastAsia="en-US"/>
        </w:rPr>
        <w:t>(an abstention is not a vote for this purpose)</w:t>
      </w:r>
      <w:r w:rsidR="00CF6297" w:rsidRPr="00A35ED0">
        <w:rPr>
          <w:sz w:val="22"/>
          <w:szCs w:val="22"/>
          <w:lang w:val="en-US" w:eastAsia="en-US"/>
        </w:rPr>
        <w:t>.</w:t>
      </w:r>
    </w:p>
    <w:p w14:paraId="7201D7B0" w14:textId="77777777" w:rsidR="00AC4355" w:rsidRPr="00A35ED0" w:rsidRDefault="00AC4355" w:rsidP="00CF6297">
      <w:pPr>
        <w:widowControl w:val="0"/>
        <w:suppressAutoHyphens w:val="0"/>
        <w:autoSpaceDE w:val="0"/>
        <w:autoSpaceDN w:val="0"/>
        <w:adjustRightInd w:val="0"/>
        <w:spacing w:before="120"/>
        <w:rPr>
          <w:sz w:val="22"/>
          <w:szCs w:val="22"/>
          <w:lang w:val="en-US" w:eastAsia="en-US"/>
        </w:rPr>
      </w:pPr>
      <w:r w:rsidRPr="00A35ED0">
        <w:rPr>
          <w:sz w:val="22"/>
          <w:szCs w:val="22"/>
          <w:lang w:val="en-US" w:eastAsia="en-US"/>
        </w:rPr>
        <w:t>Existing senior members of the collaboration who move to a different collaborating institution</w:t>
      </w:r>
      <w:r w:rsidR="00D26C56" w:rsidRPr="00A35ED0">
        <w:rPr>
          <w:lang w:val="en-US"/>
        </w:rPr>
        <w:t xml:space="preserve"> </w:t>
      </w:r>
      <w:r w:rsidR="00D26C56" w:rsidRPr="00A35ED0">
        <w:rPr>
          <w:sz w:val="22"/>
          <w:szCs w:val="22"/>
          <w:lang w:val="en-US" w:eastAsia="en-US"/>
        </w:rPr>
        <w:t>should notify the IB Chair and Co-Spokespersons but</w:t>
      </w:r>
      <w:r w:rsidRPr="00A35ED0">
        <w:rPr>
          <w:sz w:val="22"/>
          <w:szCs w:val="22"/>
          <w:lang w:val="en-US" w:eastAsia="en-US"/>
        </w:rPr>
        <w:t xml:space="preserve"> do not require IB approval</w:t>
      </w:r>
      <w:r w:rsidR="00D26C56" w:rsidRPr="00A35ED0">
        <w:rPr>
          <w:lang w:val="en-US"/>
        </w:rPr>
        <w:t xml:space="preserve"> </w:t>
      </w:r>
      <w:r w:rsidR="00D26C56" w:rsidRPr="00A35ED0">
        <w:rPr>
          <w:sz w:val="22"/>
          <w:szCs w:val="22"/>
          <w:lang w:val="en-US" w:eastAsia="en-US"/>
        </w:rPr>
        <w:t>to change their DUNE institutional affiliation.</w:t>
      </w:r>
    </w:p>
    <w:p w14:paraId="4BBC8135" w14:textId="77777777" w:rsidR="00680ED2" w:rsidRPr="00A35ED0" w:rsidRDefault="00680ED2" w:rsidP="00234D15">
      <w:pPr>
        <w:autoSpaceDE w:val="0"/>
        <w:spacing w:before="120"/>
        <w:rPr>
          <w:iCs/>
          <w:sz w:val="22"/>
          <w:szCs w:val="22"/>
          <w:lang w:val="en-US"/>
        </w:rPr>
      </w:pPr>
      <w:r w:rsidRPr="00A35ED0">
        <w:rPr>
          <w:iCs/>
          <w:sz w:val="22"/>
          <w:szCs w:val="22"/>
          <w:lang w:val="en-US"/>
        </w:rPr>
        <w:t>§ 2.3 Secession from DUNE</w:t>
      </w:r>
    </w:p>
    <w:p w14:paraId="19B5BB47" w14:textId="77777777" w:rsidR="00680ED2" w:rsidRPr="00A35ED0" w:rsidRDefault="00680ED2" w:rsidP="00234D15">
      <w:pPr>
        <w:autoSpaceDE w:val="0"/>
        <w:spacing w:before="120"/>
        <w:rPr>
          <w:iCs/>
          <w:sz w:val="22"/>
          <w:szCs w:val="22"/>
          <w:lang w:val="en-US"/>
        </w:rPr>
      </w:pPr>
      <w:r w:rsidRPr="00A35ED0">
        <w:rPr>
          <w:sz w:val="22"/>
          <w:szCs w:val="22"/>
          <w:lang w:val="en-US"/>
        </w:rPr>
        <w:t xml:space="preserve">An institution may leave the collaboration by notification to the IB chair. However, the items contributed to the experiment by the out-going institution </w:t>
      </w:r>
      <w:r w:rsidR="006A4FDB" w:rsidRPr="00A35ED0">
        <w:rPr>
          <w:sz w:val="22"/>
          <w:szCs w:val="22"/>
          <w:lang w:val="en-US"/>
        </w:rPr>
        <w:t xml:space="preserve">that are not covered by any relevant MOUs </w:t>
      </w:r>
      <w:r w:rsidRPr="00A35ED0">
        <w:rPr>
          <w:sz w:val="22"/>
          <w:szCs w:val="22"/>
          <w:lang w:val="en-US"/>
        </w:rPr>
        <w:t>may not be removed without an approval by the IB.</w:t>
      </w:r>
    </w:p>
    <w:p w14:paraId="6BDE5148" w14:textId="77777777" w:rsidR="00E943E5" w:rsidRPr="00A35ED0" w:rsidRDefault="00A54D48" w:rsidP="00234D15">
      <w:pPr>
        <w:autoSpaceDE w:val="0"/>
        <w:spacing w:before="120"/>
        <w:rPr>
          <w:iCs/>
          <w:sz w:val="22"/>
          <w:szCs w:val="22"/>
          <w:lang w:val="en-US"/>
        </w:rPr>
      </w:pPr>
      <w:r w:rsidRPr="00A35ED0">
        <w:rPr>
          <w:iCs/>
          <w:sz w:val="22"/>
          <w:szCs w:val="22"/>
          <w:lang w:val="en-US"/>
        </w:rPr>
        <w:t xml:space="preserve">§ </w:t>
      </w:r>
      <w:r w:rsidR="006A4FDB" w:rsidRPr="00A35ED0">
        <w:rPr>
          <w:iCs/>
          <w:sz w:val="22"/>
          <w:szCs w:val="22"/>
          <w:lang w:val="en-US"/>
        </w:rPr>
        <w:t>2.4</w:t>
      </w:r>
      <w:r w:rsidR="00E943E5" w:rsidRPr="00A35ED0">
        <w:rPr>
          <w:iCs/>
          <w:sz w:val="22"/>
          <w:szCs w:val="22"/>
          <w:lang w:val="en-US"/>
        </w:rPr>
        <w:t xml:space="preserve"> Removal of Institutions from DUNE</w:t>
      </w:r>
    </w:p>
    <w:p w14:paraId="4AE123BA" w14:textId="77777777" w:rsidR="005C16F3" w:rsidRPr="00A35ED0" w:rsidRDefault="005C16F3" w:rsidP="00234D15">
      <w:pPr>
        <w:autoSpaceDE w:val="0"/>
        <w:spacing w:before="120"/>
        <w:rPr>
          <w:iCs/>
          <w:sz w:val="22"/>
          <w:szCs w:val="22"/>
          <w:lang w:val="en-US"/>
        </w:rPr>
      </w:pPr>
      <w:bookmarkStart w:id="2" w:name="_Hlk501115949"/>
      <w:r w:rsidRPr="00A35ED0">
        <w:rPr>
          <w:iCs/>
          <w:sz w:val="22"/>
          <w:szCs w:val="22"/>
          <w:lang w:val="en-US"/>
        </w:rPr>
        <w:t xml:space="preserve">Removal of an institution from DUNE can be proposed by any IB or </w:t>
      </w:r>
      <w:r w:rsidR="00EB654A" w:rsidRPr="00A35ED0">
        <w:rPr>
          <w:iCs/>
          <w:sz w:val="22"/>
          <w:szCs w:val="22"/>
          <w:lang w:val="en-US"/>
        </w:rPr>
        <w:t xml:space="preserve">Executive </w:t>
      </w:r>
      <w:r w:rsidR="00B342D3" w:rsidRPr="00A35ED0">
        <w:rPr>
          <w:iCs/>
          <w:sz w:val="22"/>
          <w:szCs w:val="22"/>
          <w:lang w:val="en-US"/>
        </w:rPr>
        <w:t>Board</w:t>
      </w:r>
      <w:r w:rsidR="00EB654A" w:rsidRPr="00A35ED0">
        <w:rPr>
          <w:iCs/>
          <w:sz w:val="22"/>
          <w:szCs w:val="22"/>
          <w:lang w:val="en-US"/>
        </w:rPr>
        <w:t xml:space="preserve"> </w:t>
      </w:r>
      <w:r w:rsidRPr="00A35ED0">
        <w:rPr>
          <w:iCs/>
          <w:sz w:val="22"/>
          <w:szCs w:val="22"/>
          <w:lang w:val="en-US"/>
        </w:rPr>
        <w:t xml:space="preserve">member for actions </w:t>
      </w:r>
      <w:r w:rsidR="00EB654A" w:rsidRPr="00A35ED0">
        <w:rPr>
          <w:iCs/>
          <w:sz w:val="22"/>
          <w:szCs w:val="22"/>
          <w:lang w:val="en-US"/>
        </w:rPr>
        <w:t xml:space="preserve">by the institution </w:t>
      </w:r>
      <w:r w:rsidRPr="00A35ED0">
        <w:rPr>
          <w:iCs/>
          <w:sz w:val="22"/>
          <w:szCs w:val="22"/>
          <w:lang w:val="en-US"/>
        </w:rPr>
        <w:t xml:space="preserve">that are judged to be gravely detrimental to the experiment or for </w:t>
      </w:r>
      <w:r w:rsidR="00EB654A" w:rsidRPr="00A35ED0">
        <w:rPr>
          <w:iCs/>
          <w:sz w:val="22"/>
          <w:szCs w:val="22"/>
          <w:lang w:val="en-US"/>
        </w:rPr>
        <w:t>no activity</w:t>
      </w:r>
      <w:r w:rsidRPr="00A35ED0">
        <w:rPr>
          <w:iCs/>
          <w:sz w:val="22"/>
          <w:szCs w:val="22"/>
          <w:lang w:val="en-US"/>
        </w:rPr>
        <w:t xml:space="preserve"> in the experiment</w:t>
      </w:r>
      <w:r w:rsidR="00EB654A" w:rsidRPr="00A35ED0">
        <w:rPr>
          <w:iCs/>
          <w:sz w:val="22"/>
          <w:szCs w:val="22"/>
          <w:lang w:val="en-US"/>
        </w:rPr>
        <w:t xml:space="preserve"> by the institution</w:t>
      </w:r>
      <w:r w:rsidRPr="00A35ED0">
        <w:rPr>
          <w:iCs/>
          <w:sz w:val="22"/>
          <w:szCs w:val="22"/>
          <w:lang w:val="en-US"/>
        </w:rPr>
        <w:t xml:space="preserve"> </w:t>
      </w:r>
      <w:r w:rsidR="00EB654A" w:rsidRPr="00A35ED0">
        <w:rPr>
          <w:iCs/>
          <w:sz w:val="22"/>
          <w:szCs w:val="22"/>
          <w:lang w:val="en-US"/>
        </w:rPr>
        <w:t xml:space="preserve">for </w:t>
      </w:r>
      <w:r w:rsidRPr="00A35ED0">
        <w:rPr>
          <w:iCs/>
          <w:sz w:val="22"/>
          <w:szCs w:val="22"/>
          <w:lang w:val="en-US"/>
        </w:rPr>
        <w:t>more than one year.</w:t>
      </w:r>
      <w:bookmarkEnd w:id="2"/>
      <w:r w:rsidRPr="00A35ED0">
        <w:rPr>
          <w:iCs/>
          <w:sz w:val="22"/>
          <w:szCs w:val="22"/>
          <w:lang w:val="en-US"/>
        </w:rPr>
        <w:t xml:space="preserve"> </w:t>
      </w:r>
      <w:r w:rsidR="006175A1" w:rsidRPr="00A35ED0">
        <w:rPr>
          <w:iCs/>
          <w:sz w:val="22"/>
          <w:szCs w:val="22"/>
          <w:lang w:val="en-US"/>
        </w:rPr>
        <w:t>An open</w:t>
      </w:r>
      <w:r w:rsidR="00830FD6" w:rsidRPr="00A35ED0">
        <w:rPr>
          <w:iCs/>
          <w:sz w:val="22"/>
          <w:szCs w:val="22"/>
          <w:lang w:val="en-US"/>
        </w:rPr>
        <w:t xml:space="preserve"> vote will be taken on removal. </w:t>
      </w:r>
      <w:r w:rsidRPr="00A35ED0">
        <w:rPr>
          <w:sz w:val="22"/>
          <w:szCs w:val="22"/>
          <w:lang w:val="en-US" w:eastAsia="en-US"/>
        </w:rPr>
        <w:t xml:space="preserve">Removal will require a </w:t>
      </w:r>
      <w:r w:rsidR="00DD16C6" w:rsidRPr="00A35ED0">
        <w:rPr>
          <w:sz w:val="22"/>
          <w:szCs w:val="22"/>
          <w:lang w:val="en-US" w:eastAsia="en-US"/>
        </w:rPr>
        <w:t xml:space="preserve">2/3 </w:t>
      </w:r>
      <w:r w:rsidRPr="00A35ED0">
        <w:rPr>
          <w:sz w:val="22"/>
          <w:szCs w:val="22"/>
          <w:lang w:val="en-US" w:eastAsia="en-US"/>
        </w:rPr>
        <w:t>majority vote, in favor of the removal, of those representatives with the right to vote</w:t>
      </w:r>
      <w:r w:rsidR="00830FD6" w:rsidRPr="00A35ED0">
        <w:rPr>
          <w:sz w:val="22"/>
          <w:szCs w:val="22"/>
          <w:lang w:val="en-US" w:eastAsia="en-US"/>
        </w:rPr>
        <w:t xml:space="preserve"> present </w:t>
      </w:r>
      <w:r w:rsidRPr="00A35ED0">
        <w:rPr>
          <w:sz w:val="22"/>
          <w:szCs w:val="22"/>
          <w:lang w:val="en-US" w:eastAsia="en-US"/>
        </w:rPr>
        <w:t>and voting (an abstention is not a vote for this purpose).</w:t>
      </w:r>
    </w:p>
    <w:p w14:paraId="3A24780D" w14:textId="77777777" w:rsidR="00392FEA" w:rsidRPr="00A35ED0" w:rsidRDefault="00392FEA" w:rsidP="00234D15">
      <w:pPr>
        <w:autoSpaceDE w:val="0"/>
        <w:spacing w:before="120"/>
        <w:jc w:val="center"/>
        <w:rPr>
          <w:i/>
          <w:iCs/>
          <w:sz w:val="22"/>
          <w:lang w:val="en-US"/>
        </w:rPr>
      </w:pPr>
    </w:p>
    <w:p w14:paraId="241E70A1" w14:textId="77777777" w:rsidR="00830FD6" w:rsidRPr="00A35ED0" w:rsidRDefault="00830FD6" w:rsidP="00234D15">
      <w:pPr>
        <w:autoSpaceDE w:val="0"/>
        <w:spacing w:before="120"/>
        <w:jc w:val="center"/>
        <w:rPr>
          <w:i/>
          <w:iCs/>
          <w:sz w:val="22"/>
          <w:lang w:val="en-US"/>
        </w:rPr>
      </w:pPr>
    </w:p>
    <w:p w14:paraId="3ED3852A" w14:textId="77777777" w:rsidR="0012023D" w:rsidRPr="00A35ED0" w:rsidRDefault="0012023D" w:rsidP="0012023D">
      <w:pPr>
        <w:autoSpaceDE w:val="0"/>
        <w:jc w:val="center"/>
        <w:rPr>
          <w:b/>
          <w:i/>
          <w:iCs/>
          <w:sz w:val="22"/>
          <w:lang w:val="en-US"/>
        </w:rPr>
      </w:pPr>
      <w:r w:rsidRPr="00A35ED0">
        <w:rPr>
          <w:b/>
          <w:i/>
          <w:iCs/>
          <w:sz w:val="22"/>
          <w:lang w:val="en-US"/>
        </w:rPr>
        <w:t>Article 3</w:t>
      </w:r>
    </w:p>
    <w:p w14:paraId="53A86A55" w14:textId="16BC7959" w:rsidR="0012023D" w:rsidRPr="00A35ED0" w:rsidRDefault="0012023D" w:rsidP="0012023D">
      <w:pPr>
        <w:autoSpaceDE w:val="0"/>
        <w:jc w:val="center"/>
        <w:rPr>
          <w:i/>
          <w:iCs/>
          <w:sz w:val="22"/>
          <w:lang w:val="en-US"/>
        </w:rPr>
      </w:pPr>
      <w:r w:rsidRPr="00A35ED0">
        <w:rPr>
          <w:b/>
          <w:i/>
          <w:iCs/>
          <w:sz w:val="22"/>
          <w:lang w:val="en-US"/>
        </w:rPr>
        <w:t>Institutional Board</w:t>
      </w:r>
    </w:p>
    <w:p w14:paraId="7F04230E" w14:textId="77777777" w:rsidR="0012023D" w:rsidRPr="00A35ED0" w:rsidRDefault="0012023D" w:rsidP="0012023D">
      <w:pPr>
        <w:autoSpaceDE w:val="0"/>
        <w:spacing w:before="120"/>
        <w:rPr>
          <w:iCs/>
          <w:sz w:val="22"/>
          <w:lang w:val="en-US"/>
        </w:rPr>
      </w:pPr>
      <w:r w:rsidRPr="00A35ED0">
        <w:rPr>
          <w:iCs/>
          <w:sz w:val="22"/>
          <w:szCs w:val="22"/>
          <w:lang w:val="en-US"/>
        </w:rPr>
        <w:t xml:space="preserve">§ </w:t>
      </w:r>
      <w:r w:rsidRPr="00A35ED0">
        <w:rPr>
          <w:iCs/>
          <w:sz w:val="22"/>
          <w:lang w:val="en-US"/>
        </w:rPr>
        <w:t>3.1 Role of the Institutional Board</w:t>
      </w:r>
    </w:p>
    <w:p w14:paraId="5CC1CAAB" w14:textId="619800F8" w:rsidR="0012023D" w:rsidRPr="00A35ED0" w:rsidRDefault="0012023D" w:rsidP="0012023D">
      <w:pPr>
        <w:autoSpaceDE w:val="0"/>
        <w:spacing w:before="120"/>
        <w:rPr>
          <w:iCs/>
          <w:sz w:val="22"/>
          <w:lang w:val="en-US"/>
        </w:rPr>
      </w:pPr>
      <w:r w:rsidRPr="00A35ED0">
        <w:rPr>
          <w:iCs/>
          <w:sz w:val="22"/>
          <w:lang w:val="en-US"/>
        </w:rPr>
        <w:t xml:space="preserve">In </w:t>
      </w:r>
      <w:r w:rsidR="005328E7" w:rsidRPr="00A35ED0">
        <w:rPr>
          <w:iCs/>
          <w:sz w:val="22"/>
          <w:lang w:val="en-US"/>
        </w:rPr>
        <w:t>general,</w:t>
      </w:r>
      <w:r w:rsidRPr="00A35ED0">
        <w:rPr>
          <w:iCs/>
          <w:sz w:val="22"/>
          <w:lang w:val="en-US"/>
        </w:rPr>
        <w:t xml:space="preserve"> the Institutional Board</w:t>
      </w:r>
      <w:r w:rsidR="00972A48" w:rsidRPr="00A35ED0">
        <w:rPr>
          <w:iCs/>
          <w:sz w:val="22"/>
          <w:lang w:val="en-US"/>
        </w:rPr>
        <w:t xml:space="preserve"> (IB)</w:t>
      </w:r>
      <w:r w:rsidRPr="00A35ED0">
        <w:rPr>
          <w:iCs/>
          <w:sz w:val="22"/>
          <w:lang w:val="en-US"/>
        </w:rPr>
        <w:t xml:space="preserve"> is responsible for establishing governance rules of the DUNE collaboration and regulating the governance related issues. The responsibilities of the IB </w:t>
      </w:r>
      <w:r w:rsidR="005328E7" w:rsidRPr="00A35ED0">
        <w:rPr>
          <w:iCs/>
          <w:sz w:val="22"/>
          <w:lang w:val="en-US"/>
        </w:rPr>
        <w:t>include but</w:t>
      </w:r>
      <w:r w:rsidRPr="00A35ED0">
        <w:rPr>
          <w:iCs/>
          <w:sz w:val="22"/>
          <w:lang w:val="en-US"/>
        </w:rPr>
        <w:t xml:space="preserve"> are not limited </w:t>
      </w:r>
      <w:proofErr w:type="gramStart"/>
      <w:r w:rsidRPr="00A35ED0">
        <w:rPr>
          <w:iCs/>
          <w:sz w:val="22"/>
          <w:lang w:val="en-US"/>
        </w:rPr>
        <w:t>to:</w:t>
      </w:r>
      <w:proofErr w:type="gramEnd"/>
      <w:r w:rsidRPr="00A35ED0">
        <w:rPr>
          <w:iCs/>
          <w:sz w:val="22"/>
          <w:lang w:val="en-US"/>
        </w:rPr>
        <w:t xml:space="preserve"> admission of new collaborating institutions and members; oversight of Co-Spokesperson election process; approval of common funds assessments; establishment and governance of detector operations shifts; and establishment of procedure</w:t>
      </w:r>
      <w:r w:rsidR="007605D0" w:rsidRPr="00A35ED0">
        <w:rPr>
          <w:iCs/>
          <w:sz w:val="22"/>
          <w:lang w:val="en-US"/>
        </w:rPr>
        <w:t>s</w:t>
      </w:r>
      <w:r w:rsidRPr="00A35ED0">
        <w:rPr>
          <w:iCs/>
          <w:sz w:val="22"/>
          <w:lang w:val="en-US"/>
        </w:rPr>
        <w:t xml:space="preserve"> for publication of scientific results and authorship rules. </w:t>
      </w:r>
      <w:r w:rsidR="007605D0" w:rsidRPr="00A35ED0">
        <w:rPr>
          <w:iCs/>
          <w:sz w:val="22"/>
          <w:lang w:val="en-US"/>
        </w:rPr>
        <w:t xml:space="preserve">The </w:t>
      </w:r>
      <w:r w:rsidRPr="00A35ED0">
        <w:rPr>
          <w:iCs/>
          <w:sz w:val="22"/>
          <w:lang w:val="en-US"/>
        </w:rPr>
        <w:t xml:space="preserve">IB can </w:t>
      </w:r>
      <w:r w:rsidRPr="00A35ED0">
        <w:rPr>
          <w:sz w:val="22"/>
          <w:lang w:val="en-US"/>
        </w:rPr>
        <w:t xml:space="preserve">request presentations on and discussion of specific issues relating to the collaboration or the experiment. The results of such discussions may be recorded and passed to the </w:t>
      </w:r>
      <w:r w:rsidR="004374DF" w:rsidRPr="00A35ED0">
        <w:rPr>
          <w:sz w:val="22"/>
          <w:lang w:val="en-US"/>
        </w:rPr>
        <w:t>Co-</w:t>
      </w:r>
      <w:r w:rsidRPr="00A35ED0">
        <w:rPr>
          <w:sz w:val="22"/>
          <w:lang w:val="en-US"/>
        </w:rPr>
        <w:t>Spokespersons as formal advice.</w:t>
      </w:r>
    </w:p>
    <w:p w14:paraId="1188E242" w14:textId="77777777" w:rsidR="0012023D" w:rsidRPr="00A35ED0" w:rsidRDefault="0012023D" w:rsidP="0012023D">
      <w:pPr>
        <w:autoSpaceDE w:val="0"/>
        <w:spacing w:before="120"/>
        <w:rPr>
          <w:iCs/>
          <w:sz w:val="22"/>
          <w:lang w:val="en-US"/>
        </w:rPr>
      </w:pPr>
      <w:r w:rsidRPr="00A35ED0">
        <w:rPr>
          <w:iCs/>
          <w:sz w:val="22"/>
          <w:szCs w:val="22"/>
          <w:lang w:val="en-US"/>
        </w:rPr>
        <w:t xml:space="preserve">§ </w:t>
      </w:r>
      <w:r w:rsidRPr="00A35ED0">
        <w:rPr>
          <w:iCs/>
          <w:sz w:val="22"/>
          <w:lang w:val="en-US"/>
        </w:rPr>
        <w:t>3.2 Membership of the Institutional Board</w:t>
      </w:r>
    </w:p>
    <w:p w14:paraId="4B5CB32D" w14:textId="77777777" w:rsidR="008272FA" w:rsidRPr="00A35ED0" w:rsidRDefault="0012023D" w:rsidP="0012023D">
      <w:pPr>
        <w:autoSpaceDE w:val="0"/>
        <w:spacing w:before="120"/>
        <w:rPr>
          <w:iCs/>
          <w:sz w:val="22"/>
          <w:szCs w:val="22"/>
          <w:lang w:val="en-US"/>
        </w:rPr>
      </w:pPr>
      <w:r w:rsidRPr="00A35ED0">
        <w:rPr>
          <w:sz w:val="22"/>
          <w:szCs w:val="22"/>
          <w:lang w:val="en-US" w:eastAsia="en-US"/>
        </w:rPr>
        <w:t>All collaborating institution</w:t>
      </w:r>
      <w:r w:rsidR="00CF0940" w:rsidRPr="00A35ED0">
        <w:rPr>
          <w:sz w:val="22"/>
          <w:szCs w:val="22"/>
          <w:lang w:val="en-US" w:eastAsia="en-US"/>
        </w:rPr>
        <w:t>s</w:t>
      </w:r>
      <w:r w:rsidRPr="00A35ED0">
        <w:rPr>
          <w:sz w:val="22"/>
          <w:szCs w:val="22"/>
          <w:lang w:val="en-US" w:eastAsia="en-US"/>
        </w:rPr>
        <w:t xml:space="preserve"> except the host lab will be given one seat in the IB regardless of their varying sizes. Fermilab will be given two</w:t>
      </w:r>
      <w:r w:rsidRPr="00A35ED0">
        <w:rPr>
          <w:iCs/>
          <w:sz w:val="22"/>
          <w:szCs w:val="22"/>
          <w:lang w:val="en-US"/>
        </w:rPr>
        <w:t xml:space="preserve"> </w:t>
      </w:r>
      <w:r w:rsidRPr="00A35ED0">
        <w:rPr>
          <w:sz w:val="22"/>
          <w:szCs w:val="22"/>
          <w:lang w:val="en-US" w:eastAsia="en-US"/>
        </w:rPr>
        <w:t>seats to reflect the lab’s large DUNE membership as well as its role as the host lab of the DUNE experiment.</w:t>
      </w:r>
      <w:r w:rsidR="00CF0940" w:rsidRPr="00A35ED0">
        <w:rPr>
          <w:iCs/>
          <w:sz w:val="22"/>
          <w:szCs w:val="22"/>
          <w:lang w:val="en-US"/>
        </w:rPr>
        <w:t xml:space="preserve"> Each institution</w:t>
      </w:r>
      <w:r w:rsidRPr="00A35ED0">
        <w:rPr>
          <w:iCs/>
          <w:sz w:val="22"/>
          <w:szCs w:val="22"/>
          <w:lang w:val="en-US"/>
        </w:rPr>
        <w:t xml:space="preserve"> designates its IB representative. </w:t>
      </w:r>
    </w:p>
    <w:p w14:paraId="3E529DD7" w14:textId="77777777" w:rsidR="0012023D" w:rsidRPr="00A35ED0" w:rsidRDefault="0012023D" w:rsidP="0012023D">
      <w:pPr>
        <w:autoSpaceDE w:val="0"/>
        <w:spacing w:before="120"/>
        <w:rPr>
          <w:sz w:val="22"/>
          <w:szCs w:val="22"/>
          <w:lang w:val="en-US" w:eastAsia="en-US"/>
        </w:rPr>
      </w:pPr>
      <w:r w:rsidRPr="00A35ED0">
        <w:rPr>
          <w:iCs/>
          <w:sz w:val="22"/>
          <w:szCs w:val="22"/>
          <w:lang w:val="en-US"/>
        </w:rPr>
        <w:t xml:space="preserve">§ </w:t>
      </w:r>
      <w:r w:rsidRPr="00A35ED0">
        <w:rPr>
          <w:iCs/>
          <w:sz w:val="22"/>
          <w:lang w:val="en-US"/>
        </w:rPr>
        <w:t xml:space="preserve">3.3 </w:t>
      </w:r>
      <w:r w:rsidRPr="00A35ED0">
        <w:rPr>
          <w:sz w:val="22"/>
          <w:szCs w:val="22"/>
          <w:lang w:val="en-US" w:eastAsia="en-US"/>
        </w:rPr>
        <w:t>IB Voting</w:t>
      </w:r>
    </w:p>
    <w:p w14:paraId="027E0871" w14:textId="77777777" w:rsidR="0012023D" w:rsidRPr="00A35ED0" w:rsidRDefault="006175A1" w:rsidP="0012023D">
      <w:pPr>
        <w:autoSpaceDE w:val="0"/>
        <w:spacing w:before="120"/>
        <w:rPr>
          <w:sz w:val="22"/>
          <w:szCs w:val="22"/>
          <w:lang w:val="en-US" w:eastAsia="en-US"/>
        </w:rPr>
      </w:pPr>
      <w:r w:rsidRPr="00A35ED0">
        <w:rPr>
          <w:sz w:val="22"/>
          <w:szCs w:val="22"/>
          <w:lang w:val="en-US" w:eastAsia="en-US"/>
        </w:rPr>
        <w:lastRenderedPageBreak/>
        <w:t xml:space="preserve">In general, the IB will attempt to make decisions by consensus. If consensus is not reachable, </w:t>
      </w:r>
      <w:r w:rsidR="00285D8D" w:rsidRPr="00A35ED0">
        <w:rPr>
          <w:sz w:val="22"/>
          <w:szCs w:val="22"/>
          <w:lang w:val="en-US" w:eastAsia="en-US"/>
        </w:rPr>
        <w:t>t</w:t>
      </w:r>
      <w:r w:rsidR="00E916F2" w:rsidRPr="00A35ED0">
        <w:rPr>
          <w:sz w:val="22"/>
          <w:szCs w:val="22"/>
          <w:lang w:val="en-US" w:eastAsia="en-US"/>
        </w:rPr>
        <w:t>he IB can have open or secret</w:t>
      </w:r>
      <w:r w:rsidR="0012023D" w:rsidRPr="00A35ED0">
        <w:rPr>
          <w:sz w:val="22"/>
          <w:szCs w:val="22"/>
          <w:lang w:val="en-US" w:eastAsia="en-US"/>
        </w:rPr>
        <w:t xml:space="preserve"> votes on various issues.</w:t>
      </w:r>
      <w:r w:rsidR="0012023D" w:rsidRPr="00A35ED0">
        <w:rPr>
          <w:iCs/>
          <w:sz w:val="22"/>
          <w:szCs w:val="22"/>
          <w:lang w:val="en-US"/>
        </w:rPr>
        <w:t xml:space="preserve"> </w:t>
      </w:r>
      <w:r w:rsidR="007473EC" w:rsidRPr="00A35ED0">
        <w:rPr>
          <w:sz w:val="22"/>
          <w:szCs w:val="22"/>
          <w:lang w:val="en-US" w:eastAsia="en-US"/>
        </w:rPr>
        <w:t xml:space="preserve">Normally, </w:t>
      </w:r>
      <w:r w:rsidR="0012023D" w:rsidRPr="00A35ED0">
        <w:rPr>
          <w:sz w:val="22"/>
          <w:szCs w:val="22"/>
          <w:lang w:val="en-US" w:eastAsia="en-US"/>
        </w:rPr>
        <w:t>IB votes will be open votes and each IB member’s vote will be counted as</w:t>
      </w:r>
      <w:r w:rsidR="0012023D" w:rsidRPr="00A35ED0">
        <w:rPr>
          <w:iCs/>
          <w:sz w:val="22"/>
          <w:szCs w:val="22"/>
          <w:lang w:val="en-US"/>
        </w:rPr>
        <w:t xml:space="preserve"> </w:t>
      </w:r>
      <w:r w:rsidR="0012023D" w:rsidRPr="00A35ED0">
        <w:rPr>
          <w:sz w:val="22"/>
          <w:szCs w:val="22"/>
          <w:lang w:val="en-US" w:eastAsia="en-US"/>
        </w:rPr>
        <w:t>one vote regardless of the n</w:t>
      </w:r>
      <w:r w:rsidR="00356214" w:rsidRPr="00A35ED0">
        <w:rPr>
          <w:sz w:val="22"/>
          <w:szCs w:val="22"/>
          <w:lang w:val="en-US" w:eastAsia="en-US"/>
        </w:rPr>
        <w:t xml:space="preserve">umber of </w:t>
      </w:r>
      <w:r w:rsidR="007473EC" w:rsidRPr="00A35ED0">
        <w:rPr>
          <w:sz w:val="22"/>
          <w:szCs w:val="22"/>
          <w:lang w:val="en-US" w:eastAsia="en-US"/>
        </w:rPr>
        <w:t xml:space="preserve">collaboration </w:t>
      </w:r>
      <w:r w:rsidR="00356214" w:rsidRPr="00A35ED0">
        <w:rPr>
          <w:sz w:val="22"/>
          <w:szCs w:val="22"/>
          <w:lang w:val="en-US" w:eastAsia="en-US"/>
        </w:rPr>
        <w:t>members they represent</w:t>
      </w:r>
      <w:r w:rsidR="0012023D" w:rsidRPr="00A35ED0">
        <w:rPr>
          <w:sz w:val="22"/>
          <w:szCs w:val="22"/>
          <w:lang w:val="en-US" w:eastAsia="en-US"/>
        </w:rPr>
        <w:t>.</w:t>
      </w:r>
      <w:r w:rsidR="0012023D" w:rsidRPr="00A35ED0">
        <w:rPr>
          <w:iCs/>
          <w:sz w:val="22"/>
          <w:szCs w:val="22"/>
          <w:lang w:val="en-US"/>
        </w:rPr>
        <w:t xml:space="preserve"> </w:t>
      </w:r>
      <w:r w:rsidR="0012023D" w:rsidRPr="00A35ED0">
        <w:rPr>
          <w:sz w:val="22"/>
          <w:szCs w:val="22"/>
          <w:lang w:val="en-US" w:eastAsia="en-US"/>
        </w:rPr>
        <w:t>On issues deemed to be sensitive the IB can decide to have a secret vote,</w:t>
      </w:r>
      <w:r w:rsidR="0012023D" w:rsidRPr="00A35ED0">
        <w:rPr>
          <w:iCs/>
          <w:sz w:val="22"/>
          <w:szCs w:val="22"/>
          <w:lang w:val="en-US"/>
        </w:rPr>
        <w:t xml:space="preserve"> </w:t>
      </w:r>
      <w:r w:rsidR="0012023D" w:rsidRPr="00A35ED0">
        <w:rPr>
          <w:sz w:val="22"/>
          <w:szCs w:val="22"/>
          <w:lang w:val="en-US" w:eastAsia="en-US"/>
        </w:rPr>
        <w:t>which can be triggered by a motion by any IB member. The IB will then decide</w:t>
      </w:r>
      <w:r w:rsidR="0012023D" w:rsidRPr="00A35ED0">
        <w:rPr>
          <w:iCs/>
          <w:sz w:val="22"/>
          <w:szCs w:val="22"/>
          <w:lang w:val="en-US"/>
        </w:rPr>
        <w:t xml:space="preserve"> </w:t>
      </w:r>
      <w:r w:rsidR="0012023D" w:rsidRPr="00A35ED0">
        <w:rPr>
          <w:sz w:val="22"/>
          <w:szCs w:val="22"/>
          <w:lang w:val="en-US" w:eastAsia="en-US"/>
        </w:rPr>
        <w:t xml:space="preserve">whether to have a </w:t>
      </w:r>
      <w:r w:rsidR="00E916F2" w:rsidRPr="00A35ED0">
        <w:rPr>
          <w:sz w:val="22"/>
          <w:szCs w:val="22"/>
          <w:lang w:val="en-US" w:eastAsia="en-US"/>
        </w:rPr>
        <w:t xml:space="preserve">secret </w:t>
      </w:r>
      <w:r w:rsidR="0012023D" w:rsidRPr="00A35ED0">
        <w:rPr>
          <w:sz w:val="22"/>
          <w:szCs w:val="22"/>
          <w:lang w:val="en-US" w:eastAsia="en-US"/>
        </w:rPr>
        <w:t>vote or not on the issue by an open vote.</w:t>
      </w:r>
      <w:r w:rsidR="0012023D" w:rsidRPr="00A35ED0">
        <w:rPr>
          <w:iCs/>
          <w:sz w:val="22"/>
          <w:szCs w:val="22"/>
          <w:lang w:val="en-US"/>
        </w:rPr>
        <w:t xml:space="preserve"> </w:t>
      </w:r>
      <w:r w:rsidR="0012023D" w:rsidRPr="00A35ED0">
        <w:rPr>
          <w:sz w:val="22"/>
          <w:szCs w:val="22"/>
          <w:lang w:val="en-US" w:eastAsia="en-US"/>
        </w:rPr>
        <w:t>Even for</w:t>
      </w:r>
      <w:r w:rsidR="00E916F2" w:rsidRPr="00A35ED0">
        <w:rPr>
          <w:sz w:val="22"/>
          <w:szCs w:val="22"/>
          <w:lang w:val="en-US" w:eastAsia="en-US"/>
        </w:rPr>
        <w:t xml:space="preserve"> secret</w:t>
      </w:r>
      <w:r w:rsidR="00A11079" w:rsidRPr="00A35ED0">
        <w:rPr>
          <w:sz w:val="22"/>
          <w:szCs w:val="22"/>
          <w:lang w:val="en-US" w:eastAsia="en-US"/>
        </w:rPr>
        <w:t xml:space="preserve"> votes, </w:t>
      </w:r>
      <w:r w:rsidR="007473EC" w:rsidRPr="00A35ED0">
        <w:rPr>
          <w:sz w:val="22"/>
          <w:szCs w:val="22"/>
          <w:lang w:val="en-US" w:eastAsia="en-US"/>
        </w:rPr>
        <w:t>the</w:t>
      </w:r>
      <w:r w:rsidR="00A11079" w:rsidRPr="00A35ED0">
        <w:rPr>
          <w:sz w:val="22"/>
          <w:szCs w:val="22"/>
          <w:lang w:val="en-US" w:eastAsia="en-US"/>
        </w:rPr>
        <w:t xml:space="preserve"> “</w:t>
      </w:r>
      <w:r w:rsidR="0012023D" w:rsidRPr="00A35ED0">
        <w:rPr>
          <w:sz w:val="22"/>
          <w:szCs w:val="22"/>
          <w:lang w:val="en-US" w:eastAsia="en-US"/>
        </w:rPr>
        <w:t>one IB</w:t>
      </w:r>
      <w:r w:rsidR="007473EC" w:rsidRPr="00A35ED0">
        <w:rPr>
          <w:sz w:val="22"/>
          <w:szCs w:val="22"/>
          <w:lang w:val="en-US" w:eastAsia="en-US"/>
        </w:rPr>
        <w:t xml:space="preserve"> representative</w:t>
      </w:r>
      <w:r w:rsidR="0012023D" w:rsidRPr="00A35ED0">
        <w:rPr>
          <w:sz w:val="22"/>
          <w:szCs w:val="22"/>
          <w:lang w:val="en-US" w:eastAsia="en-US"/>
        </w:rPr>
        <w:t>, one v</w:t>
      </w:r>
      <w:r w:rsidR="00A11079" w:rsidRPr="00A35ED0">
        <w:rPr>
          <w:sz w:val="22"/>
          <w:szCs w:val="22"/>
          <w:lang w:val="en-US" w:eastAsia="en-US"/>
        </w:rPr>
        <w:t xml:space="preserve">ote” </w:t>
      </w:r>
      <w:r w:rsidR="0012023D" w:rsidRPr="00A35ED0">
        <w:rPr>
          <w:sz w:val="22"/>
          <w:szCs w:val="22"/>
          <w:lang w:val="en-US" w:eastAsia="en-US"/>
        </w:rPr>
        <w:t>principle will</w:t>
      </w:r>
      <w:r w:rsidR="0012023D" w:rsidRPr="00A35ED0">
        <w:rPr>
          <w:iCs/>
          <w:sz w:val="22"/>
          <w:szCs w:val="22"/>
          <w:lang w:val="en-US"/>
        </w:rPr>
        <w:t xml:space="preserve"> </w:t>
      </w:r>
      <w:r w:rsidR="007473EC" w:rsidRPr="00A35ED0">
        <w:rPr>
          <w:iCs/>
          <w:sz w:val="22"/>
          <w:szCs w:val="22"/>
          <w:lang w:val="en-US"/>
        </w:rPr>
        <w:t xml:space="preserve">normally </w:t>
      </w:r>
      <w:r w:rsidR="0012023D" w:rsidRPr="00A35ED0">
        <w:rPr>
          <w:sz w:val="22"/>
          <w:szCs w:val="22"/>
          <w:lang w:val="en-US" w:eastAsia="en-US"/>
        </w:rPr>
        <w:t>apply. For exceptional cases, th</w:t>
      </w:r>
      <w:r w:rsidR="00E916F2" w:rsidRPr="00A35ED0">
        <w:rPr>
          <w:sz w:val="22"/>
          <w:szCs w:val="22"/>
          <w:lang w:val="en-US" w:eastAsia="en-US"/>
        </w:rPr>
        <w:t>e IB can decide to have a secret</w:t>
      </w:r>
      <w:r w:rsidR="0012023D" w:rsidRPr="00A35ED0">
        <w:rPr>
          <w:sz w:val="22"/>
          <w:szCs w:val="22"/>
          <w:lang w:val="en-US" w:eastAsia="en-US"/>
        </w:rPr>
        <w:t xml:space="preserve"> vote that</w:t>
      </w:r>
      <w:r w:rsidR="0012023D" w:rsidRPr="00A35ED0">
        <w:rPr>
          <w:iCs/>
          <w:sz w:val="22"/>
          <w:szCs w:val="22"/>
          <w:lang w:val="en-US"/>
        </w:rPr>
        <w:t xml:space="preserve"> </w:t>
      </w:r>
      <w:r w:rsidR="0012023D" w:rsidRPr="00A35ED0">
        <w:rPr>
          <w:sz w:val="22"/>
          <w:szCs w:val="22"/>
          <w:lang w:val="en-US" w:eastAsia="en-US"/>
        </w:rPr>
        <w:t>is weighted by the number of</w:t>
      </w:r>
      <w:r w:rsidR="007473EC" w:rsidRPr="00A35ED0">
        <w:rPr>
          <w:sz w:val="22"/>
          <w:szCs w:val="22"/>
          <w:lang w:val="en-US" w:eastAsia="en-US"/>
        </w:rPr>
        <w:t xml:space="preserve"> collaboration</w:t>
      </w:r>
      <w:r w:rsidR="0012023D" w:rsidRPr="00A35ED0">
        <w:rPr>
          <w:sz w:val="22"/>
          <w:szCs w:val="22"/>
          <w:lang w:val="en-US" w:eastAsia="en-US"/>
        </w:rPr>
        <w:t xml:space="preserve"> members </w:t>
      </w:r>
      <w:r w:rsidR="00B70622" w:rsidRPr="00A35ED0">
        <w:rPr>
          <w:sz w:val="22"/>
          <w:szCs w:val="22"/>
          <w:lang w:val="en-US" w:eastAsia="en-US"/>
        </w:rPr>
        <w:t xml:space="preserve">(eligible voters for general election) </w:t>
      </w:r>
      <w:r w:rsidR="0012023D" w:rsidRPr="00A35ED0">
        <w:rPr>
          <w:sz w:val="22"/>
          <w:szCs w:val="22"/>
          <w:lang w:val="en-US" w:eastAsia="en-US"/>
        </w:rPr>
        <w:t>each IB</w:t>
      </w:r>
      <w:r w:rsidR="007473EC" w:rsidRPr="00A35ED0">
        <w:rPr>
          <w:sz w:val="22"/>
          <w:szCs w:val="22"/>
          <w:lang w:val="en-US" w:eastAsia="en-US"/>
        </w:rPr>
        <w:t xml:space="preserve"> member</w:t>
      </w:r>
      <w:r w:rsidR="0012023D" w:rsidRPr="00A35ED0">
        <w:rPr>
          <w:sz w:val="22"/>
          <w:szCs w:val="22"/>
          <w:lang w:val="en-US" w:eastAsia="en-US"/>
        </w:rPr>
        <w:t xml:space="preserve"> represents, following the</w:t>
      </w:r>
      <w:r w:rsidR="0012023D" w:rsidRPr="00A35ED0">
        <w:rPr>
          <w:iCs/>
          <w:sz w:val="22"/>
          <w:szCs w:val="22"/>
          <w:lang w:val="en-US"/>
        </w:rPr>
        <w:t xml:space="preserve"> </w:t>
      </w:r>
      <w:r w:rsidR="0012023D" w:rsidRPr="00A35ED0">
        <w:rPr>
          <w:sz w:val="22"/>
          <w:szCs w:val="22"/>
          <w:lang w:val="en-US" w:eastAsia="en-US"/>
        </w:rPr>
        <w:t>procedure described above.</w:t>
      </w:r>
    </w:p>
    <w:p w14:paraId="38168788" w14:textId="77777777" w:rsidR="00BE58CB" w:rsidRPr="00A35ED0" w:rsidRDefault="002E2DEE" w:rsidP="0012023D">
      <w:pPr>
        <w:autoSpaceDE w:val="0"/>
        <w:spacing w:before="120"/>
        <w:rPr>
          <w:sz w:val="22"/>
          <w:lang w:val="en-US"/>
        </w:rPr>
      </w:pPr>
      <w:r w:rsidRPr="00A35ED0">
        <w:rPr>
          <w:iCs/>
          <w:sz w:val="22"/>
          <w:szCs w:val="22"/>
          <w:lang w:val="en-US" w:eastAsia="en-US"/>
        </w:rPr>
        <w:t xml:space="preserve">Any IB representative that attends an IB meeting physically or virtually will be considered present for that meeting.  For votes conducted during a scheduled IB meeting, representatives of the IB must be present to vote; if unable to attend, a member may designate another </w:t>
      </w:r>
      <w:r w:rsidR="00936869" w:rsidRPr="00A35ED0">
        <w:rPr>
          <w:iCs/>
          <w:sz w:val="22"/>
          <w:szCs w:val="22"/>
          <w:lang w:val="en-US" w:eastAsia="en-US"/>
        </w:rPr>
        <w:t>collaboration member</w:t>
      </w:r>
      <w:r w:rsidRPr="00A35ED0">
        <w:rPr>
          <w:iCs/>
          <w:sz w:val="22"/>
          <w:szCs w:val="22"/>
          <w:lang w:val="en-US" w:eastAsia="en-US"/>
        </w:rPr>
        <w:t xml:space="preserve"> from their institution to attend</w:t>
      </w:r>
      <w:r w:rsidR="00936869" w:rsidRPr="00A35ED0">
        <w:rPr>
          <w:lang w:val="en-US"/>
        </w:rPr>
        <w:t xml:space="preserve"> </w:t>
      </w:r>
      <w:r w:rsidR="00936869" w:rsidRPr="00A35ED0">
        <w:rPr>
          <w:iCs/>
          <w:sz w:val="22"/>
          <w:szCs w:val="22"/>
          <w:lang w:val="en-US" w:eastAsia="en-US"/>
        </w:rPr>
        <w:t>by notifying the IB chair</w:t>
      </w:r>
      <w:r w:rsidRPr="00A35ED0">
        <w:rPr>
          <w:iCs/>
          <w:sz w:val="22"/>
          <w:szCs w:val="22"/>
          <w:lang w:val="en-US" w:eastAsia="en-US"/>
        </w:rPr>
        <w:t xml:space="preserve">. In general, votes may be conducted electronically, unless otherwise specified in this document.  </w:t>
      </w:r>
      <w:r w:rsidR="00BE58CB" w:rsidRPr="00A35ED0">
        <w:rPr>
          <w:iCs/>
          <w:sz w:val="22"/>
          <w:szCs w:val="22"/>
          <w:lang w:val="en-US" w:eastAsia="en-US"/>
        </w:rPr>
        <w:t>Requirements for an ordinary</w:t>
      </w:r>
      <w:r w:rsidR="00DC02C7" w:rsidRPr="00A35ED0">
        <w:rPr>
          <w:iCs/>
          <w:sz w:val="22"/>
          <w:szCs w:val="22"/>
          <w:lang w:val="en-US" w:eastAsia="en-US"/>
        </w:rPr>
        <w:t xml:space="preserve"> (more than 1/2)</w:t>
      </w:r>
      <w:r w:rsidR="00BE58CB" w:rsidRPr="00A35ED0">
        <w:rPr>
          <w:iCs/>
          <w:sz w:val="22"/>
          <w:szCs w:val="22"/>
          <w:lang w:val="en-US" w:eastAsia="en-US"/>
        </w:rPr>
        <w:t xml:space="preserve"> or extraordinary</w:t>
      </w:r>
      <w:r w:rsidR="00DC02C7" w:rsidRPr="00A35ED0">
        <w:rPr>
          <w:iCs/>
          <w:sz w:val="22"/>
          <w:szCs w:val="22"/>
          <w:lang w:val="en-US" w:eastAsia="en-US"/>
        </w:rPr>
        <w:t xml:space="preserve"> (2/3 or more)</w:t>
      </w:r>
      <w:r w:rsidR="00BE58CB" w:rsidRPr="00A35ED0">
        <w:rPr>
          <w:iCs/>
          <w:sz w:val="22"/>
          <w:szCs w:val="22"/>
          <w:lang w:val="en-US" w:eastAsia="en-US"/>
        </w:rPr>
        <w:t xml:space="preserve"> majority will be taken with respect to all votes cast.</w:t>
      </w:r>
      <w:r w:rsidR="00BE58CB" w:rsidRPr="00A35ED0">
        <w:rPr>
          <w:sz w:val="22"/>
          <w:lang w:val="en-US"/>
        </w:rPr>
        <w:t xml:space="preserve"> </w:t>
      </w:r>
    </w:p>
    <w:p w14:paraId="535A33E4" w14:textId="77777777" w:rsidR="005813FD" w:rsidRPr="00A35ED0" w:rsidRDefault="005813FD" w:rsidP="0012023D">
      <w:pPr>
        <w:autoSpaceDE w:val="0"/>
        <w:spacing w:before="120"/>
        <w:rPr>
          <w:sz w:val="22"/>
          <w:lang w:val="en-US"/>
        </w:rPr>
      </w:pPr>
      <w:r w:rsidRPr="00A35ED0">
        <w:rPr>
          <w:sz w:val="22"/>
          <w:lang w:val="en-US"/>
        </w:rPr>
        <w:t>Any motion made at an IB meeting requires the motion be seconded by another IB member in order to go forward.</w:t>
      </w:r>
    </w:p>
    <w:p w14:paraId="4685873F" w14:textId="77777777" w:rsidR="0012023D" w:rsidRPr="00A35ED0" w:rsidRDefault="0012023D" w:rsidP="0012023D">
      <w:pPr>
        <w:autoSpaceDE w:val="0"/>
        <w:spacing w:before="120"/>
        <w:rPr>
          <w:iCs/>
          <w:sz w:val="22"/>
          <w:lang w:val="en-US"/>
        </w:rPr>
      </w:pPr>
      <w:r w:rsidRPr="00A35ED0">
        <w:rPr>
          <w:iCs/>
          <w:sz w:val="22"/>
          <w:szCs w:val="22"/>
          <w:lang w:val="en-US"/>
        </w:rPr>
        <w:t xml:space="preserve">§ </w:t>
      </w:r>
      <w:r w:rsidRPr="00A35ED0">
        <w:rPr>
          <w:iCs/>
          <w:sz w:val="22"/>
          <w:lang w:val="en-US"/>
        </w:rPr>
        <w:t xml:space="preserve">3.4 Chair </w:t>
      </w:r>
      <w:r w:rsidR="00976AA1" w:rsidRPr="00A35ED0">
        <w:rPr>
          <w:iCs/>
          <w:sz w:val="22"/>
          <w:lang w:val="en-US"/>
        </w:rPr>
        <w:t xml:space="preserve">and vice-chair </w:t>
      </w:r>
      <w:r w:rsidRPr="00A35ED0">
        <w:rPr>
          <w:iCs/>
          <w:sz w:val="22"/>
          <w:lang w:val="en-US"/>
        </w:rPr>
        <w:t>of the Institutional Board</w:t>
      </w:r>
    </w:p>
    <w:p w14:paraId="0BA2586D" w14:textId="77777777" w:rsidR="0012023D" w:rsidRPr="00A35ED0" w:rsidRDefault="00CF0940" w:rsidP="0012023D">
      <w:pPr>
        <w:autoSpaceDE w:val="0"/>
        <w:spacing w:before="120"/>
        <w:rPr>
          <w:iCs/>
          <w:sz w:val="22"/>
          <w:szCs w:val="22"/>
          <w:lang w:val="en-US"/>
        </w:rPr>
      </w:pPr>
      <w:r w:rsidRPr="00A35ED0">
        <w:rPr>
          <w:iCs/>
          <w:sz w:val="22"/>
          <w:lang w:val="en-US"/>
        </w:rPr>
        <w:t xml:space="preserve">The </w:t>
      </w:r>
      <w:r w:rsidR="0012023D" w:rsidRPr="00A35ED0">
        <w:rPr>
          <w:iCs/>
          <w:sz w:val="22"/>
          <w:lang w:val="en-US"/>
        </w:rPr>
        <w:t xml:space="preserve">IB Chair is elected by the IB for </w:t>
      </w:r>
      <w:r w:rsidR="0012023D" w:rsidRPr="00A35ED0">
        <w:rPr>
          <w:iCs/>
          <w:sz w:val="22"/>
          <w:szCs w:val="22"/>
          <w:lang w:val="en-US"/>
        </w:rPr>
        <w:t>a two-year term. The term is renewable. The IB Chair election process should commence in March in the election year. The IB Chair election will be carried</w:t>
      </w:r>
      <w:r w:rsidR="00A11079" w:rsidRPr="00A35ED0">
        <w:rPr>
          <w:iCs/>
          <w:sz w:val="22"/>
          <w:szCs w:val="22"/>
          <w:lang w:val="en-US"/>
        </w:rPr>
        <w:t xml:space="preserve"> out by an IB-appointed ad hoc three</w:t>
      </w:r>
      <w:r w:rsidR="0012023D" w:rsidRPr="00A35ED0">
        <w:rPr>
          <w:iCs/>
          <w:sz w:val="22"/>
          <w:szCs w:val="22"/>
          <w:lang w:val="en-US"/>
        </w:rPr>
        <w:t xml:space="preserve">-member election committee. The election committee members may not stand for the election. The committee will receive up to three nominations from each IB representative. The committee </w:t>
      </w:r>
      <w:r w:rsidR="00A11079" w:rsidRPr="00A35ED0">
        <w:rPr>
          <w:iCs/>
          <w:sz w:val="22"/>
          <w:szCs w:val="22"/>
          <w:lang w:val="en-US"/>
        </w:rPr>
        <w:t>will contact all nominees with three</w:t>
      </w:r>
      <w:r w:rsidR="0012023D" w:rsidRPr="00A35ED0">
        <w:rPr>
          <w:iCs/>
          <w:sz w:val="22"/>
          <w:szCs w:val="22"/>
          <w:lang w:val="en-US"/>
        </w:rPr>
        <w:t xml:space="preserve"> or more nominations to ascertain their willingness to stand for the election.</w:t>
      </w:r>
    </w:p>
    <w:p w14:paraId="6E270D95" w14:textId="08A19CA8" w:rsidR="0012023D" w:rsidRPr="00A35ED0" w:rsidRDefault="0012023D" w:rsidP="0012023D">
      <w:pPr>
        <w:autoSpaceDE w:val="0"/>
        <w:spacing w:before="120"/>
        <w:rPr>
          <w:iCs/>
          <w:sz w:val="22"/>
          <w:szCs w:val="22"/>
          <w:lang w:val="en-US"/>
        </w:rPr>
      </w:pPr>
      <w:r w:rsidRPr="00A35ED0">
        <w:rPr>
          <w:iCs/>
          <w:sz w:val="22"/>
          <w:szCs w:val="22"/>
          <w:lang w:val="en-US"/>
        </w:rPr>
        <w:t xml:space="preserve">The election will be held electronically by using the Preferential Voting System (PVS) in which an IB </w:t>
      </w:r>
      <w:r w:rsidR="00CF0940" w:rsidRPr="00A35ED0">
        <w:rPr>
          <w:iCs/>
          <w:sz w:val="22"/>
          <w:szCs w:val="22"/>
          <w:lang w:val="en-US"/>
        </w:rPr>
        <w:t xml:space="preserve">member </w:t>
      </w:r>
      <w:r w:rsidRPr="00A35ED0">
        <w:rPr>
          <w:iCs/>
          <w:sz w:val="22"/>
          <w:szCs w:val="22"/>
          <w:lang w:val="en-US"/>
        </w:rPr>
        <w:t xml:space="preserve">submits a fully ranked list of the candidates. </w:t>
      </w:r>
      <w:r w:rsidR="002F7588" w:rsidRPr="00A35ED0">
        <w:rPr>
          <w:iCs/>
          <w:sz w:val="22"/>
          <w:szCs w:val="22"/>
          <w:lang w:val="en-US"/>
        </w:rPr>
        <w:t xml:space="preserve">In the case of a single candidate, the voting procedure will be a simple Yes or No on the appointment of the candidate as </w:t>
      </w:r>
      <w:r w:rsidR="00AA6A83" w:rsidRPr="00A35ED0">
        <w:rPr>
          <w:iCs/>
          <w:sz w:val="22"/>
          <w:szCs w:val="22"/>
          <w:lang w:val="en-US"/>
        </w:rPr>
        <w:t>IB Chair</w:t>
      </w:r>
      <w:r w:rsidR="002F7588" w:rsidRPr="00A35ED0">
        <w:rPr>
          <w:iCs/>
          <w:sz w:val="22"/>
          <w:szCs w:val="22"/>
          <w:lang w:val="en-US"/>
        </w:rPr>
        <w:t>; a simple majority of Yes votes is required to elect the candidate.</w:t>
      </w:r>
    </w:p>
    <w:p w14:paraId="6B4111F9" w14:textId="77777777" w:rsidR="00976AA1" w:rsidRPr="00A35ED0" w:rsidRDefault="00976AA1" w:rsidP="0012023D">
      <w:pPr>
        <w:autoSpaceDE w:val="0"/>
        <w:spacing w:before="120"/>
        <w:rPr>
          <w:iCs/>
          <w:sz w:val="22"/>
          <w:szCs w:val="22"/>
          <w:lang w:val="en-US"/>
        </w:rPr>
      </w:pPr>
      <w:r w:rsidRPr="00A35ED0">
        <w:rPr>
          <w:iCs/>
          <w:sz w:val="22"/>
          <w:szCs w:val="22"/>
          <w:lang w:val="en-US"/>
        </w:rPr>
        <w:t>The IB chair may appoint a vice-chair</w:t>
      </w:r>
      <w:r w:rsidR="00C27FB9" w:rsidRPr="00A35ED0">
        <w:rPr>
          <w:iCs/>
          <w:sz w:val="22"/>
          <w:szCs w:val="22"/>
          <w:lang w:val="en-US"/>
        </w:rPr>
        <w:t xml:space="preserve"> with the same term</w:t>
      </w:r>
      <w:r w:rsidRPr="00A35ED0">
        <w:rPr>
          <w:iCs/>
          <w:sz w:val="22"/>
          <w:szCs w:val="22"/>
          <w:lang w:val="en-US"/>
        </w:rPr>
        <w:t>, subject to the approval of the IB.</w:t>
      </w:r>
    </w:p>
    <w:p w14:paraId="3A5B7F9C" w14:textId="77777777" w:rsidR="00936869" w:rsidRPr="00A35ED0" w:rsidRDefault="00936869" w:rsidP="0012023D">
      <w:pPr>
        <w:autoSpaceDE w:val="0"/>
        <w:spacing w:before="120"/>
        <w:rPr>
          <w:iCs/>
          <w:sz w:val="22"/>
          <w:szCs w:val="22"/>
          <w:lang w:val="en-US"/>
        </w:rPr>
      </w:pPr>
      <w:r w:rsidRPr="00A35ED0">
        <w:rPr>
          <w:iCs/>
          <w:sz w:val="22"/>
          <w:szCs w:val="22"/>
          <w:lang w:val="en-US"/>
        </w:rPr>
        <w:t>The IB chair will only vote in the case of a tie; the vice-chair will vote as a regular IB representative.</w:t>
      </w:r>
    </w:p>
    <w:p w14:paraId="633B4AC7" w14:textId="77777777" w:rsidR="00601206" w:rsidRPr="00A35ED0" w:rsidRDefault="00601206" w:rsidP="0012023D">
      <w:pPr>
        <w:autoSpaceDE w:val="0"/>
        <w:spacing w:before="120"/>
        <w:rPr>
          <w:iCs/>
          <w:sz w:val="22"/>
          <w:szCs w:val="22"/>
          <w:lang w:val="en-US"/>
        </w:rPr>
      </w:pPr>
      <w:proofErr w:type="gramStart"/>
      <w:r w:rsidRPr="00A35ED0">
        <w:rPr>
          <w:iCs/>
          <w:sz w:val="22"/>
          <w:szCs w:val="22"/>
          <w:lang w:val="en-US"/>
        </w:rPr>
        <w:t>In the event that</w:t>
      </w:r>
      <w:proofErr w:type="gramEnd"/>
      <w:r w:rsidRPr="00A35ED0">
        <w:rPr>
          <w:iCs/>
          <w:sz w:val="22"/>
          <w:szCs w:val="22"/>
          <w:lang w:val="en-US"/>
        </w:rPr>
        <w:t xml:space="preserve"> the IB Chair cannot complete the full two-year term, a new IB Chair will be elected immediately according to the procedures described above, except that the IB will decide when the special election should commence.  The newly elected IB Chair will serve the remainder of the term of the replaced IB Chair in addition to the nominal two-year term.</w:t>
      </w:r>
    </w:p>
    <w:p w14:paraId="74B09C97" w14:textId="77777777" w:rsidR="00936869" w:rsidRPr="00A35ED0" w:rsidRDefault="00936869" w:rsidP="0012023D">
      <w:pPr>
        <w:autoSpaceDE w:val="0"/>
        <w:spacing w:before="120"/>
        <w:rPr>
          <w:iCs/>
          <w:sz w:val="22"/>
          <w:szCs w:val="22"/>
          <w:lang w:val="en-US"/>
        </w:rPr>
      </w:pPr>
      <w:r w:rsidRPr="00A35ED0">
        <w:rPr>
          <w:iCs/>
          <w:sz w:val="22"/>
          <w:szCs w:val="22"/>
          <w:lang w:val="en-US"/>
        </w:rPr>
        <w:t>The IB chair can be removed at any time by the IB by a secret ballot of at least 2/3 of those present at a scheduled IB meeting. The quorum for the vote is 2/3 of the entire IB membership. A two-week notice is required for a vote for removal and such a vote will be taken if at least five IB members propose such a vote to the Co-Spokespersons. One of the Co-Spokespersons will conduct the vote.  In the event of a removal, the open position will be filled following the procedure described above. The newly elected IB Chair will have a term that includes the remaining term of the removed IB Chair in addition to the nominal two-year term.</w:t>
      </w:r>
    </w:p>
    <w:p w14:paraId="36744710" w14:textId="77777777" w:rsidR="0012023D" w:rsidRPr="00A35ED0" w:rsidRDefault="0012023D" w:rsidP="0012023D">
      <w:pPr>
        <w:autoSpaceDE w:val="0"/>
        <w:spacing w:before="120"/>
        <w:rPr>
          <w:iCs/>
          <w:sz w:val="22"/>
          <w:lang w:val="en-US"/>
        </w:rPr>
      </w:pPr>
      <w:r w:rsidRPr="00A35ED0">
        <w:rPr>
          <w:iCs/>
          <w:sz w:val="22"/>
          <w:szCs w:val="22"/>
          <w:lang w:val="en-US"/>
        </w:rPr>
        <w:t xml:space="preserve">§ </w:t>
      </w:r>
      <w:r w:rsidRPr="00A35ED0">
        <w:rPr>
          <w:iCs/>
          <w:sz w:val="22"/>
          <w:lang w:val="en-US"/>
        </w:rPr>
        <w:t>3.5 IB Meetings</w:t>
      </w:r>
    </w:p>
    <w:p w14:paraId="25D7148B" w14:textId="366FD9C1" w:rsidR="0012023D" w:rsidRPr="00A35ED0" w:rsidRDefault="0012023D" w:rsidP="0012023D">
      <w:pPr>
        <w:autoSpaceDE w:val="0"/>
        <w:spacing w:before="120"/>
        <w:rPr>
          <w:sz w:val="22"/>
          <w:szCs w:val="22"/>
          <w:lang w:val="en-US" w:eastAsia="en-US"/>
        </w:rPr>
      </w:pPr>
      <w:r w:rsidRPr="00A35ED0">
        <w:rPr>
          <w:sz w:val="22"/>
          <w:szCs w:val="22"/>
          <w:lang w:val="en-US" w:eastAsia="en-US"/>
        </w:rPr>
        <w:t xml:space="preserve">The IB meets at every collaboration meeting </w:t>
      </w:r>
      <w:r w:rsidR="00E710F3" w:rsidRPr="00A35ED0">
        <w:rPr>
          <w:sz w:val="22"/>
          <w:szCs w:val="22"/>
          <w:lang w:val="en-US" w:eastAsia="en-US"/>
        </w:rPr>
        <w:t xml:space="preserve">normally </w:t>
      </w:r>
      <w:r w:rsidRPr="00A35ED0">
        <w:rPr>
          <w:sz w:val="22"/>
          <w:szCs w:val="22"/>
          <w:lang w:val="en-US" w:eastAsia="en-US"/>
        </w:rPr>
        <w:t>in person. In addition, the IB Chair may call an IB meeting by video/phone. Ever</w:t>
      </w:r>
      <w:r w:rsidR="00A11079" w:rsidRPr="00A35ED0">
        <w:rPr>
          <w:sz w:val="22"/>
          <w:szCs w:val="22"/>
          <w:lang w:val="en-US" w:eastAsia="en-US"/>
        </w:rPr>
        <w:t>y IB meeting should have a well-</w:t>
      </w:r>
      <w:r w:rsidRPr="00A35ED0">
        <w:rPr>
          <w:sz w:val="22"/>
          <w:szCs w:val="22"/>
          <w:lang w:val="en-US" w:eastAsia="en-US"/>
        </w:rPr>
        <w:t xml:space="preserve">defined agenda and a </w:t>
      </w:r>
      <w:r w:rsidRPr="00A35ED0">
        <w:rPr>
          <w:sz w:val="22"/>
          <w:szCs w:val="22"/>
          <w:lang w:val="en-US" w:eastAsia="en-US"/>
        </w:rPr>
        <w:lastRenderedPageBreak/>
        <w:t xml:space="preserve">preliminary agenda </w:t>
      </w:r>
      <w:r w:rsidR="00CF0330" w:rsidRPr="00A35ED0">
        <w:rPr>
          <w:sz w:val="22"/>
          <w:szCs w:val="22"/>
          <w:lang w:val="en-US" w:eastAsia="en-US"/>
        </w:rPr>
        <w:t>will</w:t>
      </w:r>
      <w:r w:rsidRPr="00A35ED0">
        <w:rPr>
          <w:sz w:val="22"/>
          <w:szCs w:val="22"/>
          <w:lang w:val="en-US" w:eastAsia="en-US"/>
        </w:rPr>
        <w:t xml:space="preserve"> be distributed to the IB at least </w:t>
      </w:r>
      <w:r w:rsidR="00601206" w:rsidRPr="00A35ED0">
        <w:rPr>
          <w:sz w:val="22"/>
          <w:szCs w:val="22"/>
          <w:lang w:val="en-US" w:eastAsia="en-US"/>
        </w:rPr>
        <w:t xml:space="preserve">two </w:t>
      </w:r>
      <w:r w:rsidRPr="00A35ED0">
        <w:rPr>
          <w:sz w:val="22"/>
          <w:szCs w:val="22"/>
          <w:lang w:val="en-US" w:eastAsia="en-US"/>
        </w:rPr>
        <w:t xml:space="preserve">weeks ahead of the IB meeting. </w:t>
      </w:r>
      <w:proofErr w:type="gramStart"/>
      <w:r w:rsidR="00A11079" w:rsidRPr="00A35ED0">
        <w:rPr>
          <w:sz w:val="22"/>
          <w:szCs w:val="22"/>
          <w:lang w:val="en-US" w:eastAsia="en-US"/>
        </w:rPr>
        <w:t>In particular any</w:t>
      </w:r>
      <w:proofErr w:type="gramEnd"/>
      <w:r w:rsidR="00A11079" w:rsidRPr="00A35ED0">
        <w:rPr>
          <w:sz w:val="22"/>
          <w:szCs w:val="22"/>
          <w:lang w:val="en-US" w:eastAsia="en-US"/>
        </w:rPr>
        <w:t xml:space="preserve"> agenda items containing proposals that require voting by IB should be presented to the IB along with any supporting materials at the time of distribution of the preliminary agenda.  </w:t>
      </w:r>
    </w:p>
    <w:p w14:paraId="473BE945" w14:textId="77777777" w:rsidR="0012023D" w:rsidRPr="00A35ED0" w:rsidRDefault="0012023D" w:rsidP="0012023D">
      <w:pPr>
        <w:autoSpaceDE w:val="0"/>
        <w:spacing w:before="120"/>
        <w:rPr>
          <w:iCs/>
          <w:sz w:val="22"/>
          <w:lang w:val="en-US"/>
        </w:rPr>
      </w:pPr>
      <w:r w:rsidRPr="00A35ED0">
        <w:rPr>
          <w:iCs/>
          <w:sz w:val="22"/>
          <w:szCs w:val="22"/>
          <w:lang w:val="en-US"/>
        </w:rPr>
        <w:t xml:space="preserve">§ </w:t>
      </w:r>
      <w:r w:rsidRPr="00A35ED0">
        <w:rPr>
          <w:iCs/>
          <w:sz w:val="22"/>
          <w:lang w:val="en-US"/>
        </w:rPr>
        <w:t>3.6 IB Committee</w:t>
      </w:r>
      <w:r w:rsidR="00E20974" w:rsidRPr="00A35ED0">
        <w:rPr>
          <w:iCs/>
          <w:sz w:val="22"/>
          <w:lang w:val="en-US"/>
        </w:rPr>
        <w:t>s</w:t>
      </w:r>
    </w:p>
    <w:p w14:paraId="6070CE90" w14:textId="77777777" w:rsidR="0012023D" w:rsidRPr="00A35ED0" w:rsidRDefault="0012023D" w:rsidP="0012023D">
      <w:pPr>
        <w:autoSpaceDE w:val="0"/>
        <w:spacing w:before="120"/>
        <w:rPr>
          <w:iCs/>
          <w:sz w:val="22"/>
          <w:szCs w:val="22"/>
          <w:lang w:val="en-US"/>
        </w:rPr>
      </w:pPr>
      <w:r w:rsidRPr="00A35ED0">
        <w:rPr>
          <w:iCs/>
          <w:sz w:val="22"/>
          <w:lang w:val="en-US"/>
        </w:rPr>
        <w:t>The IB or its Chair may establish various committees as needed.</w:t>
      </w:r>
    </w:p>
    <w:p w14:paraId="62B143A0" w14:textId="77777777" w:rsidR="0012023D" w:rsidRPr="00A35ED0" w:rsidRDefault="0012023D" w:rsidP="00830FD6">
      <w:pPr>
        <w:autoSpaceDE w:val="0"/>
        <w:jc w:val="center"/>
        <w:rPr>
          <w:b/>
          <w:i/>
          <w:iCs/>
          <w:sz w:val="22"/>
          <w:lang w:val="en-US"/>
        </w:rPr>
      </w:pPr>
    </w:p>
    <w:p w14:paraId="457C3EBF" w14:textId="77777777" w:rsidR="0012023D" w:rsidRPr="00A35ED0" w:rsidRDefault="0012023D" w:rsidP="00830FD6">
      <w:pPr>
        <w:autoSpaceDE w:val="0"/>
        <w:jc w:val="center"/>
        <w:rPr>
          <w:b/>
          <w:i/>
          <w:iCs/>
          <w:sz w:val="22"/>
          <w:lang w:val="en-US"/>
        </w:rPr>
      </w:pPr>
    </w:p>
    <w:p w14:paraId="4A7FF543" w14:textId="77777777" w:rsidR="007445DE" w:rsidRPr="00A35ED0" w:rsidRDefault="0012023D" w:rsidP="00830FD6">
      <w:pPr>
        <w:autoSpaceDE w:val="0"/>
        <w:jc w:val="center"/>
        <w:rPr>
          <w:b/>
          <w:i/>
          <w:iCs/>
          <w:sz w:val="22"/>
          <w:lang w:val="en-US"/>
        </w:rPr>
      </w:pPr>
      <w:r w:rsidRPr="00A35ED0">
        <w:rPr>
          <w:b/>
          <w:i/>
          <w:iCs/>
          <w:sz w:val="22"/>
          <w:lang w:val="en-US"/>
        </w:rPr>
        <w:t>Article 4</w:t>
      </w:r>
    </w:p>
    <w:p w14:paraId="29F0D6F2" w14:textId="77777777" w:rsidR="007445DE" w:rsidRPr="00A35ED0" w:rsidRDefault="00EC0F37" w:rsidP="00830FD6">
      <w:pPr>
        <w:autoSpaceDE w:val="0"/>
        <w:jc w:val="center"/>
        <w:rPr>
          <w:b/>
          <w:i/>
          <w:iCs/>
          <w:sz w:val="22"/>
          <w:lang w:val="en-US"/>
        </w:rPr>
      </w:pPr>
      <w:r w:rsidRPr="00A35ED0">
        <w:rPr>
          <w:b/>
          <w:i/>
          <w:iCs/>
          <w:sz w:val="22"/>
          <w:lang w:val="en-US"/>
        </w:rPr>
        <w:t>Co-</w:t>
      </w:r>
      <w:r w:rsidR="007445DE" w:rsidRPr="00A35ED0">
        <w:rPr>
          <w:b/>
          <w:i/>
          <w:iCs/>
          <w:sz w:val="22"/>
          <w:lang w:val="en-US"/>
        </w:rPr>
        <w:t>Spokesperson</w:t>
      </w:r>
      <w:r w:rsidRPr="00A35ED0">
        <w:rPr>
          <w:b/>
          <w:i/>
          <w:iCs/>
          <w:sz w:val="22"/>
          <w:lang w:val="en-US"/>
        </w:rPr>
        <w:t>s</w:t>
      </w:r>
    </w:p>
    <w:p w14:paraId="1772BFF5" w14:textId="77777777" w:rsidR="003D14EB" w:rsidRPr="00A35ED0" w:rsidRDefault="007737D7" w:rsidP="0017556C">
      <w:pPr>
        <w:autoSpaceDE w:val="0"/>
        <w:spacing w:before="120"/>
        <w:rPr>
          <w:iCs/>
          <w:sz w:val="22"/>
          <w:szCs w:val="22"/>
          <w:lang w:val="en-US"/>
        </w:rPr>
      </w:pPr>
      <w:r w:rsidRPr="00A35ED0">
        <w:rPr>
          <w:iCs/>
          <w:sz w:val="22"/>
          <w:szCs w:val="22"/>
          <w:lang w:val="en-US"/>
        </w:rPr>
        <w:t>C</w:t>
      </w:r>
      <w:r w:rsidR="003D14EB" w:rsidRPr="00A35ED0">
        <w:rPr>
          <w:iCs/>
          <w:sz w:val="22"/>
          <w:szCs w:val="22"/>
          <w:lang w:val="en-US"/>
        </w:rPr>
        <w:t xml:space="preserve">onsidering the international nature of the project, it is generally desirable to have one </w:t>
      </w:r>
      <w:r w:rsidR="00DC02C7" w:rsidRPr="00A35ED0">
        <w:rPr>
          <w:iCs/>
          <w:sz w:val="22"/>
          <w:szCs w:val="22"/>
          <w:lang w:val="en-US"/>
        </w:rPr>
        <w:t>C</w:t>
      </w:r>
      <w:r w:rsidR="003D14EB" w:rsidRPr="00A35ED0">
        <w:rPr>
          <w:iCs/>
          <w:sz w:val="22"/>
          <w:szCs w:val="22"/>
          <w:lang w:val="en-US"/>
        </w:rPr>
        <w:t>o-</w:t>
      </w:r>
      <w:r w:rsidR="00DC02C7" w:rsidRPr="00A35ED0">
        <w:rPr>
          <w:iCs/>
          <w:sz w:val="22"/>
          <w:szCs w:val="22"/>
          <w:lang w:val="en-US"/>
        </w:rPr>
        <w:t>S</w:t>
      </w:r>
      <w:r w:rsidR="003D14EB" w:rsidRPr="00A35ED0">
        <w:rPr>
          <w:iCs/>
          <w:sz w:val="22"/>
          <w:szCs w:val="22"/>
          <w:lang w:val="en-US"/>
        </w:rPr>
        <w:t xml:space="preserve">pokesperson from US institutions and the other from non-US institutions. </w:t>
      </w:r>
    </w:p>
    <w:p w14:paraId="283ADCC4" w14:textId="77777777" w:rsidR="0017556C" w:rsidRPr="00A35ED0" w:rsidRDefault="0012023D" w:rsidP="0017556C">
      <w:pPr>
        <w:autoSpaceDE w:val="0"/>
        <w:spacing w:before="120"/>
        <w:rPr>
          <w:iCs/>
          <w:sz w:val="22"/>
          <w:szCs w:val="22"/>
          <w:lang w:val="en-US"/>
        </w:rPr>
      </w:pPr>
      <w:r w:rsidRPr="00A35ED0">
        <w:rPr>
          <w:iCs/>
          <w:sz w:val="22"/>
          <w:szCs w:val="22"/>
          <w:lang w:val="en-US"/>
        </w:rPr>
        <w:t>§ 4</w:t>
      </w:r>
      <w:r w:rsidR="0017556C" w:rsidRPr="00A35ED0">
        <w:rPr>
          <w:iCs/>
          <w:sz w:val="22"/>
          <w:szCs w:val="22"/>
          <w:lang w:val="en-US"/>
        </w:rPr>
        <w:t xml:space="preserve">.1 </w:t>
      </w:r>
      <w:r w:rsidR="00A54131" w:rsidRPr="00A35ED0">
        <w:rPr>
          <w:iCs/>
          <w:sz w:val="22"/>
          <w:szCs w:val="22"/>
          <w:lang w:val="en-US"/>
        </w:rPr>
        <w:t xml:space="preserve">Number </w:t>
      </w:r>
      <w:r w:rsidR="0017556C" w:rsidRPr="00A35ED0">
        <w:rPr>
          <w:iCs/>
          <w:sz w:val="22"/>
          <w:szCs w:val="22"/>
          <w:lang w:val="en-US"/>
        </w:rPr>
        <w:t>of Co-Spokespersons</w:t>
      </w:r>
      <w:r w:rsidR="00A54131" w:rsidRPr="00A35ED0">
        <w:rPr>
          <w:iCs/>
          <w:sz w:val="22"/>
          <w:szCs w:val="22"/>
          <w:lang w:val="en-US"/>
        </w:rPr>
        <w:t xml:space="preserve"> and their Role</w:t>
      </w:r>
    </w:p>
    <w:p w14:paraId="75341EF8" w14:textId="412A8432" w:rsidR="00BC251C" w:rsidRPr="00A35ED0" w:rsidRDefault="00A54131" w:rsidP="00BC251C">
      <w:pPr>
        <w:autoSpaceDE w:val="0"/>
        <w:spacing w:before="120"/>
        <w:rPr>
          <w:sz w:val="22"/>
          <w:szCs w:val="22"/>
          <w:lang w:val="en-US" w:eastAsia="en-US"/>
        </w:rPr>
      </w:pPr>
      <w:r w:rsidRPr="00A35ED0">
        <w:rPr>
          <w:iCs/>
          <w:sz w:val="22"/>
          <w:szCs w:val="22"/>
          <w:lang w:val="en-US"/>
        </w:rPr>
        <w:t xml:space="preserve">There will be two </w:t>
      </w:r>
      <w:r w:rsidR="00BC251C" w:rsidRPr="00A35ED0">
        <w:rPr>
          <w:iCs/>
          <w:sz w:val="22"/>
          <w:szCs w:val="22"/>
          <w:lang w:val="en-US"/>
        </w:rPr>
        <w:t xml:space="preserve">equal </w:t>
      </w:r>
      <w:r w:rsidRPr="00A35ED0">
        <w:rPr>
          <w:iCs/>
          <w:sz w:val="22"/>
          <w:szCs w:val="22"/>
          <w:lang w:val="en-US"/>
        </w:rPr>
        <w:t>Co-Spok</w:t>
      </w:r>
      <w:r w:rsidR="00E20974" w:rsidRPr="00A35ED0">
        <w:rPr>
          <w:iCs/>
          <w:sz w:val="22"/>
          <w:szCs w:val="22"/>
          <w:lang w:val="en-US"/>
        </w:rPr>
        <w:t>espersons of</w:t>
      </w:r>
      <w:r w:rsidR="003D14EB" w:rsidRPr="00A35ED0">
        <w:rPr>
          <w:iCs/>
          <w:sz w:val="22"/>
          <w:szCs w:val="22"/>
          <w:lang w:val="en-US"/>
        </w:rPr>
        <w:t xml:space="preserve"> the collaboration. T</w:t>
      </w:r>
      <w:r w:rsidRPr="00A35ED0">
        <w:rPr>
          <w:iCs/>
          <w:sz w:val="22"/>
          <w:szCs w:val="22"/>
          <w:lang w:val="en-US"/>
        </w:rPr>
        <w:t xml:space="preserve">he </w:t>
      </w:r>
      <w:r w:rsidR="00BC251C" w:rsidRPr="00A35ED0">
        <w:rPr>
          <w:iCs/>
          <w:sz w:val="22"/>
          <w:szCs w:val="22"/>
          <w:lang w:val="en-US"/>
        </w:rPr>
        <w:t xml:space="preserve">Co-Spokespersons </w:t>
      </w:r>
      <w:r w:rsidRPr="00A35ED0">
        <w:rPr>
          <w:iCs/>
          <w:sz w:val="22"/>
          <w:szCs w:val="22"/>
          <w:lang w:val="en-US"/>
        </w:rPr>
        <w:t xml:space="preserve">are the scientific leaders and representatives of the collaboration. </w:t>
      </w:r>
      <w:r w:rsidR="00BC251C" w:rsidRPr="00A35ED0">
        <w:rPr>
          <w:iCs/>
          <w:sz w:val="22"/>
          <w:szCs w:val="22"/>
          <w:lang w:val="en-US"/>
        </w:rPr>
        <w:t xml:space="preserve">The Co-Spokespersons will </w:t>
      </w:r>
      <w:r w:rsidR="003D14EB" w:rsidRPr="00A35ED0">
        <w:rPr>
          <w:iCs/>
          <w:sz w:val="22"/>
          <w:szCs w:val="22"/>
          <w:lang w:val="en-US"/>
        </w:rPr>
        <w:t xml:space="preserve">equally share </w:t>
      </w:r>
      <w:r w:rsidR="00BC251C" w:rsidRPr="00A35ED0">
        <w:rPr>
          <w:iCs/>
          <w:sz w:val="22"/>
          <w:szCs w:val="22"/>
          <w:lang w:val="en-US"/>
        </w:rPr>
        <w:t xml:space="preserve">leadership, authority and responsibilities. </w:t>
      </w:r>
      <w:r w:rsidR="00BC251C" w:rsidRPr="00A35ED0">
        <w:rPr>
          <w:sz w:val="22"/>
          <w:szCs w:val="22"/>
          <w:lang w:val="en-US" w:eastAsia="en-US"/>
        </w:rPr>
        <w:t xml:space="preserve">The longest serving of the Co-Spokespersons serves as the Executive </w:t>
      </w:r>
      <w:r w:rsidR="00ED3693" w:rsidRPr="00A35ED0">
        <w:rPr>
          <w:sz w:val="22"/>
          <w:szCs w:val="22"/>
          <w:lang w:val="en-US" w:eastAsia="en-US"/>
        </w:rPr>
        <w:t xml:space="preserve">Board </w:t>
      </w:r>
      <w:r w:rsidR="00BC251C" w:rsidRPr="00A35ED0">
        <w:rPr>
          <w:sz w:val="22"/>
          <w:szCs w:val="22"/>
          <w:lang w:val="en-US" w:eastAsia="en-US"/>
        </w:rPr>
        <w:t xml:space="preserve">Chair, and the shortest serving of the Co-Spokespersons serves as the Collaboration General Assembly Chair. </w:t>
      </w:r>
      <w:r w:rsidR="00BC251C" w:rsidRPr="00A35ED0">
        <w:rPr>
          <w:iCs/>
          <w:sz w:val="22"/>
          <w:szCs w:val="22"/>
          <w:lang w:val="en-US"/>
        </w:rPr>
        <w:t xml:space="preserve">The Co-Spokespersons are responsible for preparing agendas for collaboration meetings. The Co-Spokespersons will work very closely with the </w:t>
      </w:r>
      <w:r w:rsidR="00941463" w:rsidRPr="00A35ED0">
        <w:rPr>
          <w:iCs/>
          <w:sz w:val="22"/>
          <w:szCs w:val="22"/>
          <w:lang w:val="en-US"/>
        </w:rPr>
        <w:t xml:space="preserve">Executive </w:t>
      </w:r>
      <w:r w:rsidR="00ED3693" w:rsidRPr="00A35ED0">
        <w:rPr>
          <w:iCs/>
          <w:sz w:val="22"/>
          <w:szCs w:val="22"/>
          <w:lang w:val="en-US"/>
        </w:rPr>
        <w:t xml:space="preserve">Board </w:t>
      </w:r>
      <w:r w:rsidR="00941463" w:rsidRPr="00A35ED0">
        <w:rPr>
          <w:iCs/>
          <w:sz w:val="22"/>
          <w:szCs w:val="22"/>
          <w:lang w:val="en-US"/>
        </w:rPr>
        <w:t>on all</w:t>
      </w:r>
      <w:r w:rsidR="007505D3" w:rsidRPr="00A35ED0">
        <w:rPr>
          <w:iCs/>
          <w:sz w:val="22"/>
          <w:szCs w:val="22"/>
          <w:lang w:val="en-US"/>
        </w:rPr>
        <w:t xml:space="preserve"> major collaboration matters, seek</w:t>
      </w:r>
      <w:r w:rsidR="00941463" w:rsidRPr="00A35ED0">
        <w:rPr>
          <w:iCs/>
          <w:sz w:val="22"/>
          <w:szCs w:val="22"/>
          <w:lang w:val="en-US"/>
        </w:rPr>
        <w:t xml:space="preserve"> advice</w:t>
      </w:r>
      <w:r w:rsidR="007505D3" w:rsidRPr="00A35ED0">
        <w:rPr>
          <w:iCs/>
          <w:sz w:val="22"/>
          <w:szCs w:val="22"/>
          <w:lang w:val="en-US"/>
        </w:rPr>
        <w:t xml:space="preserve"> from </w:t>
      </w:r>
      <w:r w:rsidR="00191425" w:rsidRPr="00A35ED0">
        <w:rPr>
          <w:iCs/>
          <w:sz w:val="22"/>
          <w:szCs w:val="22"/>
          <w:lang w:val="en-US"/>
        </w:rPr>
        <w:t>the</w:t>
      </w:r>
      <w:r w:rsidR="007505D3" w:rsidRPr="00A35ED0">
        <w:rPr>
          <w:iCs/>
          <w:sz w:val="22"/>
          <w:szCs w:val="22"/>
          <w:lang w:val="en-US"/>
        </w:rPr>
        <w:t xml:space="preserve"> Institutional Board, and bring major issues to the </w:t>
      </w:r>
      <w:r w:rsidR="00DF0358" w:rsidRPr="00A35ED0">
        <w:rPr>
          <w:sz w:val="22"/>
          <w:szCs w:val="22"/>
          <w:lang w:val="en-US" w:eastAsia="en-US"/>
        </w:rPr>
        <w:t xml:space="preserve">Collaboration General Assembly </w:t>
      </w:r>
      <w:r w:rsidR="00E20974" w:rsidRPr="00A35ED0">
        <w:rPr>
          <w:sz w:val="22"/>
          <w:szCs w:val="22"/>
          <w:lang w:val="en-US" w:eastAsia="en-US"/>
        </w:rPr>
        <w:t>for</w:t>
      </w:r>
      <w:r w:rsidR="00191425" w:rsidRPr="00A35ED0">
        <w:rPr>
          <w:sz w:val="22"/>
          <w:szCs w:val="22"/>
          <w:lang w:val="en-US" w:eastAsia="en-US"/>
        </w:rPr>
        <w:t xml:space="preserve"> discussions. The Co-Spokespersons will also work closely with the host lab Director</w:t>
      </w:r>
      <w:r w:rsidR="000A0DDD" w:rsidRPr="00A35ED0">
        <w:rPr>
          <w:sz w:val="22"/>
          <w:szCs w:val="22"/>
          <w:lang w:val="en-US" w:eastAsia="en-US"/>
        </w:rPr>
        <w:t xml:space="preserve"> </w:t>
      </w:r>
      <w:r w:rsidR="00191425" w:rsidRPr="00A35ED0">
        <w:rPr>
          <w:sz w:val="22"/>
          <w:szCs w:val="22"/>
          <w:lang w:val="en-US" w:eastAsia="en-US"/>
        </w:rPr>
        <w:t>and the LBNF management team. The Co-Spokes</w:t>
      </w:r>
      <w:r w:rsidR="003D14EB" w:rsidRPr="00A35ED0">
        <w:rPr>
          <w:sz w:val="22"/>
          <w:szCs w:val="22"/>
          <w:lang w:val="en-US" w:eastAsia="en-US"/>
        </w:rPr>
        <w:t>persons will bear</w:t>
      </w:r>
      <w:r w:rsidR="00191425" w:rsidRPr="00A35ED0">
        <w:rPr>
          <w:sz w:val="22"/>
          <w:szCs w:val="22"/>
          <w:lang w:val="en-US" w:eastAsia="en-US"/>
        </w:rPr>
        <w:t xml:space="preserve"> authority and responsibilities for the day-to-day matters of the experiment. </w:t>
      </w:r>
    </w:p>
    <w:p w14:paraId="6B951324" w14:textId="77777777" w:rsidR="00191425" w:rsidRPr="00A35ED0" w:rsidRDefault="0012023D" w:rsidP="00BC251C">
      <w:pPr>
        <w:autoSpaceDE w:val="0"/>
        <w:spacing w:before="120"/>
        <w:rPr>
          <w:iCs/>
          <w:sz w:val="22"/>
          <w:szCs w:val="22"/>
          <w:lang w:val="en-US"/>
        </w:rPr>
      </w:pPr>
      <w:r w:rsidRPr="00A35ED0">
        <w:rPr>
          <w:iCs/>
          <w:sz w:val="22"/>
          <w:szCs w:val="22"/>
          <w:lang w:val="en-US"/>
        </w:rPr>
        <w:t>§ 4</w:t>
      </w:r>
      <w:r w:rsidR="00191425" w:rsidRPr="00A35ED0">
        <w:rPr>
          <w:iCs/>
          <w:sz w:val="22"/>
          <w:szCs w:val="22"/>
          <w:lang w:val="en-US"/>
        </w:rPr>
        <w:t>.2 Election Procedure and Terms</w:t>
      </w:r>
    </w:p>
    <w:p w14:paraId="510C4071" w14:textId="583B435D" w:rsidR="00191425" w:rsidRPr="00A35ED0" w:rsidRDefault="00C07C24" w:rsidP="00BC251C">
      <w:pPr>
        <w:autoSpaceDE w:val="0"/>
        <w:spacing w:before="120"/>
        <w:rPr>
          <w:iCs/>
          <w:sz w:val="22"/>
          <w:szCs w:val="22"/>
          <w:lang w:val="en-US"/>
        </w:rPr>
      </w:pPr>
      <w:r w:rsidRPr="00A35ED0">
        <w:rPr>
          <w:color w:val="000000"/>
          <w:sz w:val="22"/>
          <w:szCs w:val="22"/>
          <w:lang w:val="en-US" w:eastAsia="en-US"/>
        </w:rPr>
        <w:t xml:space="preserve"> </w:t>
      </w:r>
      <w:r w:rsidR="007737D7" w:rsidRPr="00A35ED0">
        <w:rPr>
          <w:color w:val="000000"/>
          <w:sz w:val="22"/>
          <w:szCs w:val="22"/>
          <w:lang w:val="en-US" w:eastAsia="en-US"/>
        </w:rPr>
        <w:t xml:space="preserve">The Co-Spokespersons will serve two-year terms, staggered so that one new Co-Spokesperson is elected each year.  The term of a Co-Spokesperson is renewable, but it is only renewable once. </w:t>
      </w:r>
      <w:r w:rsidR="0081162C" w:rsidRPr="00A35ED0">
        <w:rPr>
          <w:iCs/>
          <w:sz w:val="22"/>
          <w:szCs w:val="22"/>
          <w:lang w:val="en-US"/>
        </w:rPr>
        <w:t>T</w:t>
      </w:r>
      <w:r w:rsidR="00674A65" w:rsidRPr="00A35ED0">
        <w:rPr>
          <w:iCs/>
          <w:sz w:val="22"/>
          <w:szCs w:val="22"/>
          <w:lang w:val="en-US"/>
        </w:rPr>
        <w:t xml:space="preserve">he </w:t>
      </w:r>
      <w:r w:rsidR="00F474A0" w:rsidRPr="00A35ED0">
        <w:rPr>
          <w:iCs/>
          <w:sz w:val="22"/>
          <w:szCs w:val="22"/>
          <w:lang w:val="en-US"/>
        </w:rPr>
        <w:t xml:space="preserve">Co-Spokesperson </w:t>
      </w:r>
      <w:r w:rsidR="00674A65" w:rsidRPr="00A35ED0">
        <w:rPr>
          <w:iCs/>
          <w:sz w:val="22"/>
          <w:szCs w:val="22"/>
          <w:lang w:val="en-US"/>
        </w:rPr>
        <w:t>election process should commence</w:t>
      </w:r>
      <w:r w:rsidR="007A3710" w:rsidRPr="00A35ED0">
        <w:rPr>
          <w:iCs/>
          <w:sz w:val="22"/>
          <w:szCs w:val="22"/>
          <w:lang w:val="en-US"/>
        </w:rPr>
        <w:t xml:space="preserve"> in January</w:t>
      </w:r>
      <w:r w:rsidR="00674A65" w:rsidRPr="00A35ED0">
        <w:rPr>
          <w:iCs/>
          <w:sz w:val="22"/>
          <w:szCs w:val="22"/>
          <w:lang w:val="en-US"/>
        </w:rPr>
        <w:t xml:space="preserve"> every year</w:t>
      </w:r>
      <w:r w:rsidR="00947902" w:rsidRPr="00A35ED0">
        <w:rPr>
          <w:iCs/>
          <w:sz w:val="22"/>
          <w:szCs w:val="22"/>
          <w:lang w:val="en-US"/>
        </w:rPr>
        <w:t>, and the new Co-Spokesperson should start his or her term on April 1</w:t>
      </w:r>
      <w:r w:rsidR="0081162C" w:rsidRPr="00A35ED0">
        <w:rPr>
          <w:iCs/>
          <w:sz w:val="22"/>
          <w:szCs w:val="22"/>
          <w:lang w:val="en-US"/>
        </w:rPr>
        <w:t xml:space="preserve">. The IB Chair will initiate </w:t>
      </w:r>
      <w:r w:rsidR="007A3710" w:rsidRPr="00A35ED0">
        <w:rPr>
          <w:iCs/>
          <w:sz w:val="22"/>
          <w:szCs w:val="22"/>
          <w:lang w:val="en-US"/>
        </w:rPr>
        <w:t>the election process by</w:t>
      </w:r>
      <w:r w:rsidR="000A0DDD" w:rsidRPr="00A35ED0">
        <w:rPr>
          <w:iCs/>
          <w:sz w:val="22"/>
          <w:szCs w:val="22"/>
          <w:lang w:val="en-US"/>
        </w:rPr>
        <w:t xml:space="preserve"> establish</w:t>
      </w:r>
      <w:r w:rsidR="007A3710" w:rsidRPr="00A35ED0">
        <w:rPr>
          <w:iCs/>
          <w:sz w:val="22"/>
          <w:szCs w:val="22"/>
          <w:lang w:val="en-US"/>
        </w:rPr>
        <w:t>ing</w:t>
      </w:r>
      <w:r w:rsidR="000A0DDD" w:rsidRPr="00A35ED0">
        <w:rPr>
          <w:iCs/>
          <w:sz w:val="22"/>
          <w:szCs w:val="22"/>
          <w:lang w:val="en-US"/>
        </w:rPr>
        <w:t xml:space="preserve"> a Co-Spokesperson Search Committee </w:t>
      </w:r>
      <w:r w:rsidR="00674A65" w:rsidRPr="00A35ED0">
        <w:rPr>
          <w:iCs/>
          <w:sz w:val="22"/>
          <w:szCs w:val="22"/>
          <w:lang w:val="en-US"/>
        </w:rPr>
        <w:t>(CSSC)</w:t>
      </w:r>
      <w:r w:rsidR="00B95015" w:rsidRPr="00A35ED0">
        <w:rPr>
          <w:iCs/>
          <w:sz w:val="22"/>
          <w:szCs w:val="22"/>
          <w:lang w:val="en-US"/>
        </w:rPr>
        <w:t>.</w:t>
      </w:r>
      <w:r w:rsidR="00674A65" w:rsidRPr="00A35ED0">
        <w:rPr>
          <w:iCs/>
          <w:sz w:val="22"/>
          <w:szCs w:val="22"/>
          <w:lang w:val="en-US"/>
        </w:rPr>
        <w:t xml:space="preserve"> </w:t>
      </w:r>
      <w:r w:rsidR="00B95015" w:rsidRPr="00A35ED0">
        <w:rPr>
          <w:iCs/>
          <w:sz w:val="22"/>
          <w:szCs w:val="22"/>
          <w:lang w:val="en-US"/>
        </w:rPr>
        <w:t>The composition of the search committee will be proposed</w:t>
      </w:r>
      <w:r w:rsidR="003D14EB" w:rsidRPr="00A35ED0">
        <w:rPr>
          <w:iCs/>
          <w:sz w:val="22"/>
          <w:szCs w:val="22"/>
          <w:lang w:val="en-US"/>
        </w:rPr>
        <w:t xml:space="preserve"> by the IB chair and will be approved</w:t>
      </w:r>
      <w:r w:rsidR="00B95015" w:rsidRPr="00A35ED0">
        <w:rPr>
          <w:iCs/>
          <w:sz w:val="22"/>
          <w:szCs w:val="22"/>
          <w:lang w:val="en-US"/>
        </w:rPr>
        <w:t xml:space="preserve"> by the IB. </w:t>
      </w:r>
      <w:r w:rsidR="00B872C5" w:rsidRPr="00A35ED0">
        <w:rPr>
          <w:iCs/>
          <w:sz w:val="22"/>
          <w:szCs w:val="22"/>
          <w:lang w:val="en-US"/>
        </w:rPr>
        <w:t xml:space="preserve">The </w:t>
      </w:r>
      <w:r w:rsidR="003D14EB" w:rsidRPr="00A35ED0">
        <w:rPr>
          <w:iCs/>
          <w:sz w:val="22"/>
          <w:szCs w:val="22"/>
          <w:lang w:val="en-US"/>
        </w:rPr>
        <w:t xml:space="preserve">CSSC </w:t>
      </w:r>
      <w:r w:rsidR="000347F8" w:rsidRPr="00A35ED0">
        <w:rPr>
          <w:iCs/>
          <w:sz w:val="22"/>
          <w:szCs w:val="22"/>
          <w:lang w:val="en-US"/>
        </w:rPr>
        <w:t>members may not stand for the election.</w:t>
      </w:r>
      <w:r w:rsidR="007A3710" w:rsidRPr="00A35ED0">
        <w:rPr>
          <w:iCs/>
          <w:sz w:val="22"/>
          <w:szCs w:val="22"/>
          <w:lang w:val="en-US"/>
        </w:rPr>
        <w:t xml:space="preserve"> The committee will choose its</w:t>
      </w:r>
      <w:r w:rsidR="00763277" w:rsidRPr="00A35ED0">
        <w:rPr>
          <w:iCs/>
          <w:sz w:val="22"/>
          <w:szCs w:val="22"/>
          <w:lang w:val="en-US"/>
        </w:rPr>
        <w:t xml:space="preserve"> own c</w:t>
      </w:r>
      <w:r w:rsidR="000347F8" w:rsidRPr="00A35ED0">
        <w:rPr>
          <w:iCs/>
          <w:sz w:val="22"/>
          <w:szCs w:val="22"/>
          <w:lang w:val="en-US"/>
        </w:rPr>
        <w:t xml:space="preserve">hair. </w:t>
      </w:r>
      <w:r w:rsidR="00674A65" w:rsidRPr="00A35ED0">
        <w:rPr>
          <w:iCs/>
          <w:sz w:val="22"/>
          <w:szCs w:val="22"/>
          <w:lang w:val="en-US"/>
        </w:rPr>
        <w:t>CSSC</w:t>
      </w:r>
      <w:r w:rsidR="000A0DDD" w:rsidRPr="00A35ED0">
        <w:rPr>
          <w:iCs/>
          <w:sz w:val="22"/>
          <w:szCs w:val="22"/>
          <w:lang w:val="en-US"/>
        </w:rPr>
        <w:t xml:space="preserve"> will then rec</w:t>
      </w:r>
      <w:r w:rsidR="00674A65" w:rsidRPr="00A35ED0">
        <w:rPr>
          <w:iCs/>
          <w:sz w:val="22"/>
          <w:szCs w:val="22"/>
          <w:lang w:val="en-US"/>
        </w:rPr>
        <w:t>eive nomina</w:t>
      </w:r>
      <w:r w:rsidR="00CB42FC" w:rsidRPr="00A35ED0">
        <w:rPr>
          <w:iCs/>
          <w:sz w:val="22"/>
          <w:szCs w:val="22"/>
          <w:lang w:val="en-US"/>
        </w:rPr>
        <w:t xml:space="preserve">tions from all eligible voters (up to three nominations per nominator). </w:t>
      </w:r>
      <w:r w:rsidR="00B95015" w:rsidRPr="00A35ED0">
        <w:rPr>
          <w:iCs/>
          <w:sz w:val="22"/>
          <w:szCs w:val="22"/>
          <w:lang w:val="en-US"/>
        </w:rPr>
        <w:t>The committee</w:t>
      </w:r>
      <w:r w:rsidR="003C4D1A" w:rsidRPr="00A35ED0">
        <w:rPr>
          <w:iCs/>
          <w:sz w:val="22"/>
          <w:szCs w:val="22"/>
          <w:lang w:val="en-US"/>
        </w:rPr>
        <w:t xml:space="preserve"> will contact all</w:t>
      </w:r>
      <w:r w:rsidRPr="00A35ED0">
        <w:rPr>
          <w:iCs/>
          <w:sz w:val="22"/>
          <w:szCs w:val="22"/>
          <w:lang w:val="en-US"/>
        </w:rPr>
        <w:t xml:space="preserve"> nominees with three</w:t>
      </w:r>
      <w:r w:rsidR="00674A65" w:rsidRPr="00A35ED0">
        <w:rPr>
          <w:iCs/>
          <w:sz w:val="22"/>
          <w:szCs w:val="22"/>
          <w:lang w:val="en-US"/>
        </w:rPr>
        <w:t xml:space="preserve"> or more nominations</w:t>
      </w:r>
      <w:r w:rsidR="003C4D1A" w:rsidRPr="00A35ED0">
        <w:rPr>
          <w:iCs/>
          <w:sz w:val="22"/>
          <w:szCs w:val="22"/>
          <w:lang w:val="en-US"/>
        </w:rPr>
        <w:t xml:space="preserve"> to produce an initial list of candidates</w:t>
      </w:r>
      <w:r w:rsidR="000808EF" w:rsidRPr="00A35ED0">
        <w:rPr>
          <w:iCs/>
          <w:sz w:val="22"/>
          <w:szCs w:val="22"/>
          <w:lang w:val="en-US"/>
        </w:rPr>
        <w:t xml:space="preserve"> who are willing to stand for the</w:t>
      </w:r>
      <w:r w:rsidR="003C4D1A" w:rsidRPr="00A35ED0">
        <w:rPr>
          <w:iCs/>
          <w:sz w:val="22"/>
          <w:szCs w:val="22"/>
          <w:lang w:val="en-US"/>
        </w:rPr>
        <w:t xml:space="preserve"> election</w:t>
      </w:r>
      <w:r w:rsidR="00CB42FC" w:rsidRPr="00A35ED0">
        <w:rPr>
          <w:iCs/>
          <w:sz w:val="22"/>
          <w:szCs w:val="22"/>
          <w:lang w:val="en-US"/>
        </w:rPr>
        <w:t xml:space="preserve">. </w:t>
      </w:r>
      <w:r w:rsidR="003C4D1A" w:rsidRPr="00A35ED0">
        <w:rPr>
          <w:iCs/>
          <w:sz w:val="22"/>
          <w:szCs w:val="22"/>
          <w:lang w:val="en-US"/>
        </w:rPr>
        <w:t>The committee</w:t>
      </w:r>
      <w:r w:rsidR="00CB42FC" w:rsidRPr="00A35ED0">
        <w:rPr>
          <w:iCs/>
          <w:sz w:val="22"/>
          <w:szCs w:val="22"/>
          <w:lang w:val="en-US"/>
        </w:rPr>
        <w:t xml:space="preserve"> will </w:t>
      </w:r>
      <w:r w:rsidR="00326DF0" w:rsidRPr="00A35ED0">
        <w:rPr>
          <w:iCs/>
          <w:sz w:val="22"/>
          <w:szCs w:val="22"/>
          <w:lang w:val="en-US"/>
        </w:rPr>
        <w:t xml:space="preserve">then interview the candidates </w:t>
      </w:r>
      <w:r w:rsidR="00CB42FC" w:rsidRPr="00A35ED0">
        <w:rPr>
          <w:iCs/>
          <w:sz w:val="22"/>
          <w:szCs w:val="22"/>
          <w:lang w:val="en-US"/>
        </w:rPr>
        <w:t>and produce a s</w:t>
      </w:r>
      <w:r w:rsidRPr="00A35ED0">
        <w:rPr>
          <w:iCs/>
          <w:sz w:val="22"/>
          <w:szCs w:val="22"/>
          <w:lang w:val="en-US"/>
        </w:rPr>
        <w:t>hort list (nominally comprises three</w:t>
      </w:r>
      <w:r w:rsidR="00CB42FC" w:rsidRPr="00A35ED0">
        <w:rPr>
          <w:iCs/>
          <w:sz w:val="22"/>
          <w:szCs w:val="22"/>
          <w:lang w:val="en-US"/>
        </w:rPr>
        <w:t xml:space="preserve"> candidates) </w:t>
      </w:r>
      <w:r w:rsidR="005C6F84" w:rsidRPr="00A35ED0">
        <w:rPr>
          <w:iCs/>
          <w:sz w:val="22"/>
          <w:szCs w:val="22"/>
          <w:lang w:val="en-US"/>
        </w:rPr>
        <w:t xml:space="preserve">that </w:t>
      </w:r>
      <w:r w:rsidR="00CB42FC" w:rsidRPr="00A35ED0">
        <w:rPr>
          <w:iCs/>
          <w:sz w:val="22"/>
          <w:szCs w:val="22"/>
          <w:lang w:val="en-US"/>
        </w:rPr>
        <w:t>will be presented to the colla</w:t>
      </w:r>
      <w:r w:rsidR="00326DF0" w:rsidRPr="00A35ED0">
        <w:rPr>
          <w:iCs/>
          <w:sz w:val="22"/>
          <w:szCs w:val="22"/>
          <w:lang w:val="en-US"/>
        </w:rPr>
        <w:t>boration for a general election</w:t>
      </w:r>
      <w:r w:rsidR="00674A65" w:rsidRPr="00A35ED0">
        <w:rPr>
          <w:iCs/>
          <w:sz w:val="22"/>
          <w:szCs w:val="22"/>
          <w:lang w:val="en-US"/>
        </w:rPr>
        <w:t>.</w:t>
      </w:r>
      <w:r w:rsidR="00326DF0" w:rsidRPr="00A35ED0">
        <w:rPr>
          <w:iCs/>
          <w:sz w:val="22"/>
          <w:szCs w:val="22"/>
          <w:lang w:val="en-US"/>
        </w:rPr>
        <w:t xml:space="preserve"> In this process, the committee will seek input from the h</w:t>
      </w:r>
      <w:r w:rsidR="003D14EB" w:rsidRPr="00A35ED0">
        <w:rPr>
          <w:iCs/>
          <w:sz w:val="22"/>
          <w:szCs w:val="22"/>
          <w:lang w:val="en-US"/>
        </w:rPr>
        <w:t>ost lab Director</w:t>
      </w:r>
      <w:r w:rsidR="00326DF0" w:rsidRPr="00A35ED0">
        <w:rPr>
          <w:iCs/>
          <w:sz w:val="22"/>
          <w:szCs w:val="22"/>
          <w:lang w:val="en-US"/>
        </w:rPr>
        <w:t xml:space="preserve">. </w:t>
      </w:r>
    </w:p>
    <w:p w14:paraId="5E110C56" w14:textId="6AD60DA3" w:rsidR="003D14EB" w:rsidRPr="00A35ED0" w:rsidRDefault="00B95015" w:rsidP="00BC251C">
      <w:pPr>
        <w:autoSpaceDE w:val="0"/>
        <w:spacing w:before="120"/>
        <w:rPr>
          <w:iCs/>
          <w:sz w:val="22"/>
          <w:szCs w:val="22"/>
          <w:lang w:val="en-US"/>
        </w:rPr>
      </w:pPr>
      <w:r w:rsidRPr="00A35ED0">
        <w:rPr>
          <w:iCs/>
          <w:sz w:val="22"/>
          <w:szCs w:val="22"/>
          <w:lang w:val="en-US"/>
        </w:rPr>
        <w:t xml:space="preserve">The election will be </w:t>
      </w:r>
      <w:r w:rsidR="00782E4D" w:rsidRPr="00A35ED0">
        <w:rPr>
          <w:iCs/>
          <w:sz w:val="22"/>
          <w:szCs w:val="22"/>
          <w:lang w:val="en-US"/>
        </w:rPr>
        <w:t xml:space="preserve">held electronically by using the Preferential Voting System (PVS) in which a voter submits a fully ranked list of the candidates. </w:t>
      </w:r>
      <w:r w:rsidR="00BC6257" w:rsidRPr="00A35ED0">
        <w:rPr>
          <w:iCs/>
          <w:sz w:val="22"/>
          <w:szCs w:val="22"/>
          <w:lang w:val="en-US"/>
        </w:rPr>
        <w:t xml:space="preserve">In the case of a single candidate, the voting procedure will be a simple Yes or No on the appointment of the candidate as co-spokesperson; a simple majority of Yes votes is required to elect the candidate. </w:t>
      </w:r>
      <w:r w:rsidR="00782E4D" w:rsidRPr="00A35ED0">
        <w:rPr>
          <w:iCs/>
          <w:sz w:val="22"/>
          <w:szCs w:val="22"/>
          <w:lang w:val="en-US"/>
        </w:rPr>
        <w:t>All</w:t>
      </w:r>
      <w:r w:rsidR="006F42E9" w:rsidRPr="00A35ED0">
        <w:rPr>
          <w:iCs/>
          <w:sz w:val="22"/>
          <w:szCs w:val="22"/>
          <w:lang w:val="en-US"/>
        </w:rPr>
        <w:t xml:space="preserve"> </w:t>
      </w:r>
      <w:r w:rsidR="00540B3C" w:rsidRPr="00A35ED0">
        <w:rPr>
          <w:iCs/>
          <w:sz w:val="22"/>
          <w:szCs w:val="22"/>
          <w:lang w:val="en-US"/>
        </w:rPr>
        <w:t xml:space="preserve">voting </w:t>
      </w:r>
      <w:r w:rsidR="006F42E9" w:rsidRPr="00A35ED0">
        <w:rPr>
          <w:iCs/>
          <w:sz w:val="22"/>
          <w:szCs w:val="22"/>
          <w:lang w:val="en-US"/>
        </w:rPr>
        <w:t>coll</w:t>
      </w:r>
      <w:r w:rsidR="00540B3C" w:rsidRPr="00A35ED0">
        <w:rPr>
          <w:iCs/>
          <w:sz w:val="22"/>
          <w:szCs w:val="22"/>
          <w:lang w:val="en-US"/>
        </w:rPr>
        <w:t>aborators (PhDs or equivalent, engineers</w:t>
      </w:r>
      <w:r w:rsidR="003C23D5" w:rsidRPr="00A35ED0">
        <w:rPr>
          <w:iCs/>
          <w:sz w:val="22"/>
          <w:szCs w:val="22"/>
          <w:lang w:val="en-US"/>
        </w:rPr>
        <w:t xml:space="preserve"> and graduate students)</w:t>
      </w:r>
      <w:r w:rsidR="006F42E9" w:rsidRPr="00A35ED0">
        <w:rPr>
          <w:iCs/>
          <w:sz w:val="22"/>
          <w:szCs w:val="22"/>
          <w:lang w:val="en-US"/>
        </w:rPr>
        <w:t xml:space="preserve"> </w:t>
      </w:r>
      <w:r w:rsidR="00782E4D" w:rsidRPr="00A35ED0">
        <w:rPr>
          <w:iCs/>
          <w:sz w:val="22"/>
          <w:szCs w:val="22"/>
          <w:lang w:val="en-US"/>
        </w:rPr>
        <w:t xml:space="preserve">who have been the </w:t>
      </w:r>
      <w:r w:rsidR="00F474A0" w:rsidRPr="00A35ED0">
        <w:rPr>
          <w:iCs/>
          <w:sz w:val="22"/>
          <w:szCs w:val="22"/>
          <w:lang w:val="en-US"/>
        </w:rPr>
        <w:t xml:space="preserve">members of the </w:t>
      </w:r>
      <w:r w:rsidR="00782E4D" w:rsidRPr="00A35ED0">
        <w:rPr>
          <w:iCs/>
          <w:sz w:val="22"/>
          <w:szCs w:val="22"/>
          <w:lang w:val="en-US"/>
        </w:rPr>
        <w:t>DUNE collaboration for at least one year prior to the election opening date will be eligible to vote.</w:t>
      </w:r>
      <w:r w:rsidR="00BA4F26" w:rsidRPr="00A35ED0">
        <w:rPr>
          <w:iCs/>
          <w:sz w:val="22"/>
          <w:szCs w:val="22"/>
          <w:lang w:val="en-US"/>
        </w:rPr>
        <w:t xml:space="preserve"> </w:t>
      </w:r>
      <w:r w:rsidR="00F474A0" w:rsidRPr="00A35ED0">
        <w:rPr>
          <w:iCs/>
          <w:sz w:val="22"/>
          <w:szCs w:val="22"/>
          <w:lang w:val="en-US"/>
        </w:rPr>
        <w:t xml:space="preserve"> </w:t>
      </w:r>
      <w:r w:rsidR="00235900" w:rsidRPr="00A35ED0">
        <w:rPr>
          <w:iCs/>
          <w:sz w:val="22"/>
          <w:szCs w:val="22"/>
          <w:lang w:val="en-US"/>
        </w:rPr>
        <w:t>Further requirements for voter eligibility may be imposed by the IB.</w:t>
      </w:r>
    </w:p>
    <w:p w14:paraId="4F131E8D" w14:textId="77777777" w:rsidR="007737D7" w:rsidRPr="00A35ED0" w:rsidRDefault="007737D7" w:rsidP="00BC251C">
      <w:pPr>
        <w:autoSpaceDE w:val="0"/>
        <w:spacing w:before="120"/>
        <w:rPr>
          <w:iCs/>
          <w:sz w:val="22"/>
          <w:szCs w:val="22"/>
          <w:lang w:val="en-US"/>
        </w:rPr>
      </w:pPr>
      <w:proofErr w:type="gramStart"/>
      <w:r w:rsidRPr="00A35ED0">
        <w:rPr>
          <w:iCs/>
          <w:sz w:val="22"/>
          <w:szCs w:val="22"/>
          <w:lang w:val="en-US"/>
        </w:rPr>
        <w:t>In the event that</w:t>
      </w:r>
      <w:proofErr w:type="gramEnd"/>
      <w:r w:rsidR="00F77E72" w:rsidRPr="00A35ED0">
        <w:rPr>
          <w:iCs/>
          <w:sz w:val="22"/>
          <w:szCs w:val="22"/>
          <w:lang w:val="en-US"/>
        </w:rPr>
        <w:t xml:space="preserve"> one of the Co-S</w:t>
      </w:r>
      <w:r w:rsidRPr="00A35ED0">
        <w:rPr>
          <w:iCs/>
          <w:sz w:val="22"/>
          <w:szCs w:val="22"/>
          <w:lang w:val="en-US"/>
        </w:rPr>
        <w:t>pokespersons cannot complete th</w:t>
      </w:r>
      <w:r w:rsidR="00F77E72" w:rsidRPr="00A35ED0">
        <w:rPr>
          <w:iCs/>
          <w:sz w:val="22"/>
          <w:szCs w:val="22"/>
          <w:lang w:val="en-US"/>
        </w:rPr>
        <w:t>e full two-year term, a new Co-S</w:t>
      </w:r>
      <w:r w:rsidRPr="00A35ED0">
        <w:rPr>
          <w:iCs/>
          <w:sz w:val="22"/>
          <w:szCs w:val="22"/>
          <w:lang w:val="en-US"/>
        </w:rPr>
        <w:t xml:space="preserve">pokesperson will be elected using the procedure described above, except that the IB Chair will </w:t>
      </w:r>
      <w:r w:rsidRPr="00A35ED0">
        <w:rPr>
          <w:iCs/>
          <w:sz w:val="22"/>
          <w:szCs w:val="22"/>
          <w:lang w:val="en-US"/>
        </w:rPr>
        <w:lastRenderedPageBreak/>
        <w:t>decide when the special election should c</w:t>
      </w:r>
      <w:r w:rsidR="00F77E72" w:rsidRPr="00A35ED0">
        <w:rPr>
          <w:iCs/>
          <w:sz w:val="22"/>
          <w:szCs w:val="22"/>
          <w:lang w:val="en-US"/>
        </w:rPr>
        <w:t>ommence</w:t>
      </w:r>
      <w:r w:rsidR="00947902" w:rsidRPr="00A35ED0">
        <w:rPr>
          <w:iCs/>
          <w:sz w:val="22"/>
          <w:szCs w:val="22"/>
          <w:lang w:val="en-US"/>
        </w:rPr>
        <w:t xml:space="preserve"> and when the new Co-Spokesperson should start his or her term</w:t>
      </w:r>
      <w:r w:rsidR="00F77E72" w:rsidRPr="00A35ED0">
        <w:rPr>
          <w:iCs/>
          <w:sz w:val="22"/>
          <w:szCs w:val="22"/>
          <w:lang w:val="en-US"/>
        </w:rPr>
        <w:t>.  The newly elected Co-S</w:t>
      </w:r>
      <w:r w:rsidRPr="00A35ED0">
        <w:rPr>
          <w:iCs/>
          <w:sz w:val="22"/>
          <w:szCs w:val="22"/>
          <w:lang w:val="en-US"/>
        </w:rPr>
        <w:t xml:space="preserve">pokesperson will serve the remainder </w:t>
      </w:r>
      <w:r w:rsidR="00F77E72" w:rsidRPr="00A35ED0">
        <w:rPr>
          <w:iCs/>
          <w:sz w:val="22"/>
          <w:szCs w:val="22"/>
          <w:lang w:val="en-US"/>
        </w:rPr>
        <w:t>of the term of the replaced Co-S</w:t>
      </w:r>
      <w:r w:rsidRPr="00A35ED0">
        <w:rPr>
          <w:iCs/>
          <w:sz w:val="22"/>
          <w:szCs w:val="22"/>
          <w:lang w:val="en-US"/>
        </w:rPr>
        <w:t>pokesperson in addition to the nominal two-year term.</w:t>
      </w:r>
    </w:p>
    <w:p w14:paraId="2B87E2DD" w14:textId="77777777" w:rsidR="00B872C5" w:rsidRPr="00A35ED0" w:rsidRDefault="0012023D" w:rsidP="00B872C5">
      <w:pPr>
        <w:autoSpaceDE w:val="0"/>
        <w:spacing w:before="120"/>
        <w:rPr>
          <w:iCs/>
          <w:sz w:val="22"/>
          <w:szCs w:val="22"/>
          <w:lang w:val="en-US"/>
        </w:rPr>
      </w:pPr>
      <w:r w:rsidRPr="00A35ED0">
        <w:rPr>
          <w:iCs/>
          <w:sz w:val="22"/>
          <w:szCs w:val="22"/>
          <w:lang w:val="en-US"/>
        </w:rPr>
        <w:t>§ 4</w:t>
      </w:r>
      <w:r w:rsidR="00B872C5" w:rsidRPr="00A35ED0">
        <w:rPr>
          <w:iCs/>
          <w:sz w:val="22"/>
          <w:szCs w:val="22"/>
          <w:lang w:val="en-US"/>
        </w:rPr>
        <w:t>.3 Removal of a Co-Spokesperson</w:t>
      </w:r>
    </w:p>
    <w:p w14:paraId="1716F162" w14:textId="77777777" w:rsidR="0017556C" w:rsidRPr="00A35ED0" w:rsidRDefault="000347F8" w:rsidP="0017556C">
      <w:pPr>
        <w:autoSpaceDE w:val="0"/>
        <w:spacing w:before="120"/>
        <w:rPr>
          <w:iCs/>
          <w:sz w:val="22"/>
          <w:szCs w:val="22"/>
          <w:lang w:val="en-US"/>
        </w:rPr>
      </w:pPr>
      <w:r w:rsidRPr="00A35ED0">
        <w:rPr>
          <w:sz w:val="22"/>
          <w:szCs w:val="22"/>
          <w:lang w:val="en-US" w:eastAsia="en-US"/>
        </w:rPr>
        <w:t xml:space="preserve">Any of the </w:t>
      </w:r>
      <w:r w:rsidR="00C07C24" w:rsidRPr="00A35ED0">
        <w:rPr>
          <w:sz w:val="22"/>
          <w:szCs w:val="22"/>
          <w:lang w:val="en-US" w:eastAsia="en-US"/>
        </w:rPr>
        <w:t>Co-</w:t>
      </w:r>
      <w:r w:rsidR="00B872C5" w:rsidRPr="00A35ED0">
        <w:rPr>
          <w:sz w:val="22"/>
          <w:szCs w:val="22"/>
          <w:lang w:val="en-US" w:eastAsia="en-US"/>
        </w:rPr>
        <w:t>Spokesperson</w:t>
      </w:r>
      <w:r w:rsidRPr="00A35ED0">
        <w:rPr>
          <w:sz w:val="22"/>
          <w:szCs w:val="22"/>
          <w:lang w:val="en-US" w:eastAsia="en-US"/>
        </w:rPr>
        <w:t>s</w:t>
      </w:r>
      <w:r w:rsidR="00B872C5" w:rsidRPr="00A35ED0">
        <w:rPr>
          <w:sz w:val="22"/>
          <w:szCs w:val="22"/>
          <w:lang w:val="en-US" w:eastAsia="en-US"/>
        </w:rPr>
        <w:t xml:space="preserve"> can be removed at any time by the</w:t>
      </w:r>
      <w:r w:rsidR="00B872C5" w:rsidRPr="00A35ED0">
        <w:rPr>
          <w:iCs/>
          <w:sz w:val="22"/>
          <w:szCs w:val="22"/>
          <w:lang w:val="en-US"/>
        </w:rPr>
        <w:t xml:space="preserve"> </w:t>
      </w:r>
      <w:r w:rsidR="00C07C24" w:rsidRPr="00A35ED0">
        <w:rPr>
          <w:sz w:val="22"/>
          <w:szCs w:val="22"/>
          <w:lang w:val="en-US" w:eastAsia="en-US"/>
        </w:rPr>
        <w:t>IB</w:t>
      </w:r>
      <w:r w:rsidR="00B872C5" w:rsidRPr="00A35ED0">
        <w:rPr>
          <w:sz w:val="22"/>
          <w:szCs w:val="22"/>
          <w:lang w:val="en-US" w:eastAsia="en-US"/>
        </w:rPr>
        <w:t xml:space="preserve"> by a secret ballot of at least 2/3 of those present at a</w:t>
      </w:r>
      <w:r w:rsidR="00E25290" w:rsidRPr="00A35ED0">
        <w:rPr>
          <w:sz w:val="22"/>
          <w:szCs w:val="22"/>
          <w:lang w:val="en-US" w:eastAsia="en-US"/>
        </w:rPr>
        <w:t xml:space="preserve"> </w:t>
      </w:r>
      <w:r w:rsidR="00B872C5" w:rsidRPr="00A35ED0">
        <w:rPr>
          <w:sz w:val="22"/>
          <w:szCs w:val="22"/>
          <w:lang w:val="en-US" w:eastAsia="en-US"/>
        </w:rPr>
        <w:t xml:space="preserve">scheduled Institutional Board meeting. </w:t>
      </w:r>
      <w:r w:rsidR="00AA4F96" w:rsidRPr="00A35ED0">
        <w:rPr>
          <w:sz w:val="22"/>
          <w:szCs w:val="22"/>
          <w:lang w:val="en-US" w:eastAsia="en-US"/>
        </w:rPr>
        <w:t>The quorum for the vote is 2/3</w:t>
      </w:r>
      <w:hyperlink r:id="rId8" w:history="1">
        <w:r w:rsidR="00AA4F96" w:rsidRPr="00A35ED0">
          <w:rPr>
            <w:sz w:val="22"/>
            <w:szCs w:val="22"/>
            <w:lang w:val="en-US" w:eastAsia="en-US"/>
          </w:rPr>
          <w:t xml:space="preserve"> of the entire IB membership</w:t>
        </w:r>
      </w:hyperlink>
      <w:r w:rsidR="00AA4F96" w:rsidRPr="00A35ED0">
        <w:rPr>
          <w:sz w:val="22"/>
          <w:szCs w:val="22"/>
          <w:lang w:val="en-US" w:eastAsia="en-US"/>
        </w:rPr>
        <w:t xml:space="preserve">. </w:t>
      </w:r>
      <w:r w:rsidR="00B872C5" w:rsidRPr="00A35ED0">
        <w:rPr>
          <w:sz w:val="22"/>
          <w:szCs w:val="22"/>
          <w:lang w:val="en-US" w:eastAsia="en-US"/>
        </w:rPr>
        <w:t>A</w:t>
      </w:r>
      <w:r w:rsidR="00B872C5" w:rsidRPr="00A35ED0">
        <w:rPr>
          <w:iCs/>
          <w:sz w:val="22"/>
          <w:szCs w:val="22"/>
          <w:lang w:val="en-US"/>
        </w:rPr>
        <w:t xml:space="preserve"> </w:t>
      </w:r>
      <w:r w:rsidR="00B872C5" w:rsidRPr="00A35ED0">
        <w:rPr>
          <w:sz w:val="22"/>
          <w:szCs w:val="22"/>
          <w:lang w:val="en-US" w:eastAsia="en-US"/>
        </w:rPr>
        <w:t>two-week notice is required for a vote for removal and such a vote will be taken if at least</w:t>
      </w:r>
      <w:r w:rsidR="00B872C5" w:rsidRPr="00A35ED0">
        <w:rPr>
          <w:iCs/>
          <w:sz w:val="22"/>
          <w:szCs w:val="22"/>
          <w:lang w:val="en-US"/>
        </w:rPr>
        <w:t xml:space="preserve"> </w:t>
      </w:r>
      <w:r w:rsidR="00B872C5" w:rsidRPr="00A35ED0">
        <w:rPr>
          <w:sz w:val="22"/>
          <w:szCs w:val="22"/>
          <w:lang w:val="en-US" w:eastAsia="en-US"/>
        </w:rPr>
        <w:t>five IB members propose such a vote to the Chair. In the event of a removal, the open position will be filled following the procedure described above</w:t>
      </w:r>
      <w:r w:rsidR="007737D7" w:rsidRPr="00A35ED0">
        <w:rPr>
          <w:sz w:val="22"/>
          <w:szCs w:val="22"/>
          <w:lang w:val="en-US" w:eastAsia="en-US"/>
        </w:rPr>
        <w:t>, except that the IB Chair will decide when the special election should commence</w:t>
      </w:r>
      <w:r w:rsidR="00947902" w:rsidRPr="00A35ED0">
        <w:rPr>
          <w:sz w:val="22"/>
          <w:szCs w:val="22"/>
          <w:lang w:val="en-US" w:eastAsia="en-US"/>
        </w:rPr>
        <w:t xml:space="preserve"> and when the new Co-Spokesperson should start his or her term</w:t>
      </w:r>
      <w:r w:rsidR="00B872C5" w:rsidRPr="00A35ED0">
        <w:rPr>
          <w:sz w:val="22"/>
          <w:szCs w:val="22"/>
          <w:lang w:val="en-US" w:eastAsia="en-US"/>
        </w:rPr>
        <w:t>.</w:t>
      </w:r>
      <w:r w:rsidR="003D14EB" w:rsidRPr="00A35ED0">
        <w:rPr>
          <w:sz w:val="22"/>
          <w:szCs w:val="22"/>
          <w:lang w:val="en-US" w:eastAsia="en-US"/>
        </w:rPr>
        <w:t xml:space="preserve"> The newly elected Co-Spokesperson will have a term that includes the remaining term of the removed Co-Spokesperson in addition to the nominal two-year term. </w:t>
      </w:r>
    </w:p>
    <w:p w14:paraId="6636FFCF" w14:textId="77777777" w:rsidR="00EC0F37" w:rsidRPr="00A35ED0" w:rsidRDefault="00EC0F37" w:rsidP="00234D15">
      <w:pPr>
        <w:autoSpaceDE w:val="0"/>
        <w:spacing w:before="120"/>
        <w:jc w:val="center"/>
        <w:rPr>
          <w:b/>
          <w:i/>
          <w:iCs/>
          <w:sz w:val="22"/>
          <w:lang w:val="en-US"/>
        </w:rPr>
      </w:pPr>
    </w:p>
    <w:p w14:paraId="6700A5C7" w14:textId="77777777" w:rsidR="00EC0F37" w:rsidRPr="00A35ED0" w:rsidRDefault="00EC0F37" w:rsidP="00234D15">
      <w:pPr>
        <w:autoSpaceDE w:val="0"/>
        <w:spacing w:before="120"/>
        <w:jc w:val="center"/>
        <w:rPr>
          <w:b/>
          <w:i/>
          <w:iCs/>
          <w:sz w:val="22"/>
          <w:lang w:val="en-US"/>
        </w:rPr>
      </w:pPr>
    </w:p>
    <w:p w14:paraId="1EE4AD9E" w14:textId="77777777" w:rsidR="00EC0F37" w:rsidRPr="00A35ED0" w:rsidRDefault="0012023D" w:rsidP="00830FD6">
      <w:pPr>
        <w:autoSpaceDE w:val="0"/>
        <w:jc w:val="center"/>
        <w:rPr>
          <w:b/>
          <w:i/>
          <w:iCs/>
          <w:sz w:val="22"/>
          <w:lang w:val="en-US"/>
        </w:rPr>
      </w:pPr>
      <w:r w:rsidRPr="00A35ED0">
        <w:rPr>
          <w:b/>
          <w:i/>
          <w:iCs/>
          <w:sz w:val="22"/>
          <w:lang w:val="en-US"/>
        </w:rPr>
        <w:t>Article 5</w:t>
      </w:r>
    </w:p>
    <w:p w14:paraId="45E55692" w14:textId="77777777" w:rsidR="000047EC" w:rsidRPr="00A35ED0" w:rsidRDefault="00EC0F37" w:rsidP="000047EC">
      <w:pPr>
        <w:autoSpaceDE w:val="0"/>
        <w:jc w:val="center"/>
        <w:rPr>
          <w:b/>
          <w:i/>
          <w:iCs/>
          <w:sz w:val="22"/>
          <w:lang w:val="en-US"/>
        </w:rPr>
      </w:pPr>
      <w:r w:rsidRPr="00A35ED0">
        <w:rPr>
          <w:b/>
          <w:i/>
          <w:iCs/>
          <w:sz w:val="22"/>
          <w:lang w:val="en-US"/>
        </w:rPr>
        <w:t>Deputy Spokesperson</w:t>
      </w:r>
    </w:p>
    <w:p w14:paraId="0A370685" w14:textId="77777777" w:rsidR="003507C4" w:rsidRPr="00A35ED0" w:rsidRDefault="00A54D48" w:rsidP="000047EC">
      <w:pPr>
        <w:autoSpaceDE w:val="0"/>
        <w:spacing w:before="120"/>
        <w:rPr>
          <w:iCs/>
          <w:sz w:val="22"/>
          <w:szCs w:val="22"/>
          <w:lang w:val="en-US"/>
        </w:rPr>
      </w:pPr>
      <w:r w:rsidRPr="00A35ED0">
        <w:rPr>
          <w:iCs/>
          <w:sz w:val="22"/>
          <w:szCs w:val="22"/>
          <w:lang w:val="en-US"/>
        </w:rPr>
        <w:t xml:space="preserve">§ </w:t>
      </w:r>
      <w:r w:rsidR="0012023D" w:rsidRPr="00A35ED0">
        <w:rPr>
          <w:iCs/>
          <w:sz w:val="22"/>
          <w:szCs w:val="22"/>
          <w:lang w:val="en-US"/>
        </w:rPr>
        <w:t>5</w:t>
      </w:r>
      <w:r w:rsidR="003507C4" w:rsidRPr="00A35ED0">
        <w:rPr>
          <w:iCs/>
          <w:sz w:val="22"/>
          <w:szCs w:val="22"/>
          <w:lang w:val="en-US"/>
        </w:rPr>
        <w:t>.1 Selection of Deputy Spokesperson</w:t>
      </w:r>
    </w:p>
    <w:p w14:paraId="7C01C9DF" w14:textId="77777777" w:rsidR="00285D8D" w:rsidRPr="00A35ED0" w:rsidRDefault="000347F8" w:rsidP="00490BEF">
      <w:pPr>
        <w:autoSpaceDE w:val="0"/>
        <w:spacing w:before="120"/>
        <w:rPr>
          <w:iCs/>
          <w:sz w:val="22"/>
          <w:szCs w:val="22"/>
          <w:lang w:val="en-US"/>
        </w:rPr>
      </w:pPr>
      <w:r w:rsidRPr="00A35ED0">
        <w:rPr>
          <w:iCs/>
          <w:sz w:val="22"/>
          <w:szCs w:val="22"/>
          <w:lang w:val="en-US"/>
        </w:rPr>
        <w:t xml:space="preserve">The Deputy Spokesperson position in the DUNE collaboration is an optional position. </w:t>
      </w:r>
      <w:r w:rsidR="000047EC" w:rsidRPr="00A35ED0">
        <w:rPr>
          <w:iCs/>
          <w:sz w:val="22"/>
          <w:szCs w:val="22"/>
          <w:lang w:val="en-US"/>
        </w:rPr>
        <w:t>If the elected Co-Spokespersons see a need for such a position, they can nominate a person to fill the position with specified roles that are agreed between the Co-spokespersons and the nominee. After a brief presen</w:t>
      </w:r>
      <w:r w:rsidR="003507C4" w:rsidRPr="00A35ED0">
        <w:rPr>
          <w:iCs/>
          <w:sz w:val="22"/>
          <w:szCs w:val="22"/>
          <w:lang w:val="en-US"/>
        </w:rPr>
        <w:t>tation of the nominee to the IB by the Co-spokespersons, the IB will confirm or rejec</w:t>
      </w:r>
      <w:r w:rsidR="00E916F2" w:rsidRPr="00A35ED0">
        <w:rPr>
          <w:iCs/>
          <w:sz w:val="22"/>
          <w:szCs w:val="22"/>
          <w:lang w:val="en-US"/>
        </w:rPr>
        <w:t>t the nomination with a secret</w:t>
      </w:r>
      <w:r w:rsidR="003507C4" w:rsidRPr="00A35ED0">
        <w:rPr>
          <w:iCs/>
          <w:sz w:val="22"/>
          <w:szCs w:val="22"/>
          <w:lang w:val="en-US"/>
        </w:rPr>
        <w:t xml:space="preserve"> vote. </w:t>
      </w:r>
      <w:r w:rsidR="000047EC" w:rsidRPr="00A35ED0">
        <w:rPr>
          <w:iCs/>
          <w:sz w:val="22"/>
          <w:szCs w:val="22"/>
          <w:lang w:val="en-US"/>
        </w:rPr>
        <w:t xml:space="preserve"> </w:t>
      </w:r>
      <w:r w:rsidR="003507C4" w:rsidRPr="00A35ED0">
        <w:rPr>
          <w:iCs/>
          <w:sz w:val="22"/>
          <w:szCs w:val="22"/>
          <w:lang w:val="en-US"/>
        </w:rPr>
        <w:t xml:space="preserve">The confirmation will require a simple majority vote of the IB members voting. </w:t>
      </w:r>
      <w:r w:rsidR="00C11909" w:rsidRPr="00A35ED0">
        <w:rPr>
          <w:iCs/>
          <w:sz w:val="22"/>
          <w:szCs w:val="22"/>
          <w:lang w:val="en-US"/>
        </w:rPr>
        <w:t>The ter</w:t>
      </w:r>
      <w:r w:rsidR="00034C29" w:rsidRPr="00A35ED0">
        <w:rPr>
          <w:iCs/>
          <w:sz w:val="22"/>
          <w:szCs w:val="22"/>
          <w:lang w:val="en-US"/>
        </w:rPr>
        <w:t>m o</w:t>
      </w:r>
      <w:r w:rsidR="00285D8D" w:rsidRPr="00A35ED0">
        <w:rPr>
          <w:iCs/>
          <w:sz w:val="22"/>
          <w:szCs w:val="22"/>
          <w:lang w:val="en-US"/>
        </w:rPr>
        <w:t xml:space="preserve">f the Deputy Spokesperson is one year and </w:t>
      </w:r>
      <w:r w:rsidR="00490BEF" w:rsidRPr="00A35ED0">
        <w:rPr>
          <w:iCs/>
          <w:sz w:val="22"/>
          <w:szCs w:val="22"/>
          <w:lang w:val="en-US"/>
        </w:rPr>
        <w:t>renewable</w:t>
      </w:r>
      <w:r w:rsidR="00235900" w:rsidRPr="00A35ED0">
        <w:rPr>
          <w:iCs/>
          <w:sz w:val="22"/>
          <w:szCs w:val="22"/>
          <w:lang w:val="en-US"/>
        </w:rPr>
        <w:t>.</w:t>
      </w:r>
      <w:r w:rsidR="00490BEF" w:rsidRPr="00A35ED0">
        <w:rPr>
          <w:iCs/>
          <w:sz w:val="22"/>
          <w:szCs w:val="22"/>
          <w:lang w:val="en-US"/>
        </w:rPr>
        <w:t xml:space="preserve"> </w:t>
      </w:r>
    </w:p>
    <w:p w14:paraId="6BAA5AA2" w14:textId="77777777" w:rsidR="00EC2153" w:rsidRPr="00A35ED0" w:rsidRDefault="00A54D48" w:rsidP="00490BEF">
      <w:pPr>
        <w:autoSpaceDE w:val="0"/>
        <w:spacing w:before="120"/>
        <w:rPr>
          <w:iCs/>
          <w:sz w:val="22"/>
          <w:szCs w:val="22"/>
          <w:lang w:val="en-US"/>
        </w:rPr>
      </w:pPr>
      <w:r w:rsidRPr="00A35ED0">
        <w:rPr>
          <w:iCs/>
          <w:sz w:val="22"/>
          <w:szCs w:val="22"/>
          <w:lang w:val="en-US"/>
        </w:rPr>
        <w:t xml:space="preserve">§ </w:t>
      </w:r>
      <w:r w:rsidR="0012023D" w:rsidRPr="00A35ED0">
        <w:rPr>
          <w:iCs/>
          <w:sz w:val="22"/>
          <w:szCs w:val="22"/>
          <w:lang w:val="en-US"/>
        </w:rPr>
        <w:t>5</w:t>
      </w:r>
      <w:r w:rsidR="00490BEF" w:rsidRPr="00A35ED0">
        <w:rPr>
          <w:iCs/>
          <w:sz w:val="22"/>
          <w:szCs w:val="22"/>
          <w:lang w:val="en-US"/>
        </w:rPr>
        <w:t>.</w:t>
      </w:r>
      <w:r w:rsidR="007737D7" w:rsidRPr="00A35ED0">
        <w:rPr>
          <w:iCs/>
          <w:sz w:val="22"/>
          <w:szCs w:val="22"/>
          <w:lang w:val="en-US"/>
        </w:rPr>
        <w:t>2</w:t>
      </w:r>
      <w:r w:rsidR="00490BEF" w:rsidRPr="00A35ED0">
        <w:rPr>
          <w:iCs/>
          <w:sz w:val="22"/>
          <w:szCs w:val="22"/>
          <w:lang w:val="en-US"/>
        </w:rPr>
        <w:t xml:space="preserve"> Removal of the Deputy Spokesperson</w:t>
      </w:r>
    </w:p>
    <w:p w14:paraId="0163E4FA" w14:textId="77777777" w:rsidR="00490BEF" w:rsidRPr="00A35ED0" w:rsidRDefault="007737D7" w:rsidP="00490BEF">
      <w:pPr>
        <w:autoSpaceDE w:val="0"/>
        <w:spacing w:before="120"/>
        <w:rPr>
          <w:iCs/>
          <w:sz w:val="22"/>
          <w:szCs w:val="22"/>
          <w:lang w:val="en-US"/>
        </w:rPr>
      </w:pPr>
      <w:r w:rsidRPr="00A35ED0">
        <w:rPr>
          <w:sz w:val="22"/>
          <w:szCs w:val="22"/>
          <w:lang w:val="en-US" w:eastAsia="en-US"/>
        </w:rPr>
        <w:t xml:space="preserve">The </w:t>
      </w:r>
      <w:r w:rsidR="00490BEF" w:rsidRPr="00A35ED0">
        <w:rPr>
          <w:sz w:val="22"/>
          <w:szCs w:val="22"/>
          <w:lang w:val="en-US" w:eastAsia="en-US"/>
        </w:rPr>
        <w:t>Deputy Spokesperson can be removed at any time by the</w:t>
      </w:r>
      <w:r w:rsidR="00490BEF" w:rsidRPr="00A35ED0">
        <w:rPr>
          <w:iCs/>
          <w:sz w:val="22"/>
          <w:szCs w:val="22"/>
          <w:lang w:val="en-US"/>
        </w:rPr>
        <w:t xml:space="preserve"> </w:t>
      </w:r>
      <w:r w:rsidR="00C07C24" w:rsidRPr="00A35ED0">
        <w:rPr>
          <w:sz w:val="22"/>
          <w:szCs w:val="22"/>
          <w:lang w:val="en-US" w:eastAsia="en-US"/>
        </w:rPr>
        <w:t>IB</w:t>
      </w:r>
      <w:r w:rsidR="00490BEF" w:rsidRPr="00A35ED0">
        <w:rPr>
          <w:sz w:val="22"/>
          <w:szCs w:val="22"/>
          <w:lang w:val="en-US" w:eastAsia="en-US"/>
        </w:rPr>
        <w:t xml:space="preserve"> by a secret ballot of at least 2/3 of those present at a</w:t>
      </w:r>
      <w:r w:rsidR="00E259CC" w:rsidRPr="00A35ED0">
        <w:rPr>
          <w:sz w:val="22"/>
          <w:szCs w:val="22"/>
          <w:lang w:val="en-US" w:eastAsia="en-US"/>
        </w:rPr>
        <w:t xml:space="preserve"> </w:t>
      </w:r>
      <w:r w:rsidR="00490BEF" w:rsidRPr="00A35ED0">
        <w:rPr>
          <w:sz w:val="22"/>
          <w:szCs w:val="22"/>
          <w:lang w:val="en-US" w:eastAsia="en-US"/>
        </w:rPr>
        <w:t>scheduled Institutional Board meeting. A</w:t>
      </w:r>
      <w:r w:rsidR="00490BEF" w:rsidRPr="00A35ED0">
        <w:rPr>
          <w:iCs/>
          <w:sz w:val="22"/>
          <w:szCs w:val="22"/>
          <w:lang w:val="en-US"/>
        </w:rPr>
        <w:t xml:space="preserve"> </w:t>
      </w:r>
      <w:r w:rsidR="00490BEF" w:rsidRPr="00A35ED0">
        <w:rPr>
          <w:sz w:val="22"/>
          <w:szCs w:val="22"/>
          <w:lang w:val="en-US" w:eastAsia="en-US"/>
        </w:rPr>
        <w:t>two-week notice is required for a vote for removal and such a vote will be taken if at least</w:t>
      </w:r>
      <w:r w:rsidR="00490BEF" w:rsidRPr="00A35ED0">
        <w:rPr>
          <w:iCs/>
          <w:sz w:val="22"/>
          <w:szCs w:val="22"/>
          <w:lang w:val="en-US"/>
        </w:rPr>
        <w:t xml:space="preserve"> </w:t>
      </w:r>
      <w:r w:rsidR="00490BEF" w:rsidRPr="00A35ED0">
        <w:rPr>
          <w:sz w:val="22"/>
          <w:szCs w:val="22"/>
          <w:lang w:val="en-US" w:eastAsia="en-US"/>
        </w:rPr>
        <w:t>five IB members propose such a vote to the Chair. In the event of a removal, the open position will be filled following the procedure described above.</w:t>
      </w:r>
      <w:r w:rsidR="00285D8D" w:rsidRPr="00A35ED0">
        <w:rPr>
          <w:sz w:val="22"/>
          <w:szCs w:val="22"/>
          <w:lang w:val="en-US" w:eastAsia="en-US"/>
        </w:rPr>
        <w:t xml:space="preserve"> The term of the newly appointed </w:t>
      </w:r>
      <w:r w:rsidR="00285D8D" w:rsidRPr="00A35ED0">
        <w:rPr>
          <w:iCs/>
          <w:sz w:val="22"/>
          <w:szCs w:val="22"/>
          <w:lang w:val="en-US"/>
        </w:rPr>
        <w:t>Deputy Spokesperson</w:t>
      </w:r>
      <w:r w:rsidR="00285D8D" w:rsidRPr="00A35ED0">
        <w:rPr>
          <w:sz w:val="22"/>
          <w:szCs w:val="22"/>
          <w:lang w:val="en-US" w:eastAsia="en-US"/>
        </w:rPr>
        <w:t xml:space="preserve"> </w:t>
      </w:r>
      <w:r w:rsidR="005C2EC6" w:rsidRPr="00A35ED0">
        <w:rPr>
          <w:sz w:val="22"/>
          <w:szCs w:val="22"/>
          <w:lang w:val="en-US" w:eastAsia="en-US"/>
        </w:rPr>
        <w:t>will be the remaining term of the removed</w:t>
      </w:r>
      <w:r w:rsidRPr="00A35ED0">
        <w:rPr>
          <w:sz w:val="22"/>
          <w:szCs w:val="22"/>
          <w:lang w:val="en-US" w:eastAsia="en-US"/>
        </w:rPr>
        <w:t xml:space="preserve"> Deputy</w:t>
      </w:r>
      <w:r w:rsidR="005C2EC6" w:rsidRPr="00A35ED0">
        <w:rPr>
          <w:sz w:val="22"/>
          <w:szCs w:val="22"/>
          <w:lang w:val="en-US" w:eastAsia="en-US"/>
        </w:rPr>
        <w:t xml:space="preserve"> Spokesperson.</w:t>
      </w:r>
    </w:p>
    <w:p w14:paraId="7054027D" w14:textId="77777777" w:rsidR="00AC2C4B" w:rsidRPr="00A35ED0" w:rsidRDefault="00AC2C4B" w:rsidP="00490BEF">
      <w:pPr>
        <w:autoSpaceDE w:val="0"/>
        <w:spacing w:before="120"/>
        <w:rPr>
          <w:iCs/>
          <w:sz w:val="22"/>
          <w:szCs w:val="22"/>
          <w:lang w:val="en-US"/>
        </w:rPr>
      </w:pPr>
    </w:p>
    <w:p w14:paraId="61F0740A" w14:textId="77777777" w:rsidR="007445DE" w:rsidRPr="00A35ED0" w:rsidRDefault="007445DE" w:rsidP="00234D15">
      <w:pPr>
        <w:autoSpaceDE w:val="0"/>
        <w:spacing w:before="120"/>
        <w:rPr>
          <w:i/>
          <w:iCs/>
          <w:sz w:val="22"/>
          <w:lang w:val="en-US"/>
        </w:rPr>
      </w:pPr>
    </w:p>
    <w:p w14:paraId="60A087F6" w14:textId="77777777" w:rsidR="007445DE" w:rsidRPr="00A35ED0" w:rsidRDefault="0012023D" w:rsidP="00830FD6">
      <w:pPr>
        <w:autoSpaceDE w:val="0"/>
        <w:jc w:val="center"/>
        <w:rPr>
          <w:b/>
          <w:i/>
          <w:iCs/>
          <w:sz w:val="22"/>
          <w:lang w:val="en-US"/>
        </w:rPr>
      </w:pPr>
      <w:r w:rsidRPr="00A35ED0">
        <w:rPr>
          <w:b/>
          <w:i/>
          <w:iCs/>
          <w:sz w:val="22"/>
          <w:lang w:val="en-US"/>
        </w:rPr>
        <w:t>Article 6</w:t>
      </w:r>
    </w:p>
    <w:p w14:paraId="098CCA87" w14:textId="623B0BBA" w:rsidR="007445DE" w:rsidRPr="00A35ED0" w:rsidRDefault="007445DE" w:rsidP="00830FD6">
      <w:pPr>
        <w:autoSpaceDE w:val="0"/>
        <w:jc w:val="center"/>
        <w:rPr>
          <w:i/>
          <w:iCs/>
          <w:sz w:val="22"/>
          <w:lang w:val="en-US"/>
        </w:rPr>
      </w:pPr>
      <w:r w:rsidRPr="00A35ED0">
        <w:rPr>
          <w:b/>
          <w:i/>
          <w:iCs/>
          <w:sz w:val="22"/>
          <w:lang w:val="en-US"/>
        </w:rPr>
        <w:t xml:space="preserve">Executive </w:t>
      </w:r>
      <w:r w:rsidR="00947902" w:rsidRPr="00A35ED0">
        <w:rPr>
          <w:b/>
          <w:i/>
          <w:iCs/>
          <w:sz w:val="22"/>
          <w:lang w:val="en-US"/>
        </w:rPr>
        <w:t>Board</w:t>
      </w:r>
    </w:p>
    <w:p w14:paraId="7FCD1359" w14:textId="16DF1B66" w:rsidR="0062796D" w:rsidRPr="00A35ED0" w:rsidRDefault="00A54D48" w:rsidP="0062796D">
      <w:pPr>
        <w:autoSpaceDE w:val="0"/>
        <w:spacing w:before="120"/>
        <w:rPr>
          <w:lang w:val="en-US"/>
        </w:rPr>
      </w:pPr>
      <w:r w:rsidRPr="00A35ED0">
        <w:rPr>
          <w:iCs/>
          <w:sz w:val="22"/>
          <w:szCs w:val="22"/>
          <w:lang w:val="en-US"/>
        </w:rPr>
        <w:t xml:space="preserve">§ </w:t>
      </w:r>
      <w:r w:rsidR="0012023D" w:rsidRPr="00A35ED0">
        <w:rPr>
          <w:iCs/>
          <w:sz w:val="22"/>
          <w:lang w:val="en-US"/>
        </w:rPr>
        <w:t>6</w:t>
      </w:r>
      <w:r w:rsidR="00B2534A" w:rsidRPr="00A35ED0">
        <w:rPr>
          <w:iCs/>
          <w:sz w:val="22"/>
          <w:lang w:val="en-US"/>
        </w:rPr>
        <w:t xml:space="preserve">.1 Role of the Executive </w:t>
      </w:r>
      <w:r w:rsidR="00947902" w:rsidRPr="00A35ED0">
        <w:rPr>
          <w:iCs/>
          <w:sz w:val="22"/>
          <w:lang w:val="en-US"/>
        </w:rPr>
        <w:t>Board</w:t>
      </w:r>
      <w:r w:rsidR="0062796D" w:rsidRPr="00A35ED0">
        <w:rPr>
          <w:lang w:val="en-US"/>
        </w:rPr>
        <w:t xml:space="preserve"> </w:t>
      </w:r>
    </w:p>
    <w:p w14:paraId="796C3524" w14:textId="1F6A2308" w:rsidR="00947902" w:rsidRPr="00A35ED0" w:rsidRDefault="0062796D" w:rsidP="0062796D">
      <w:pPr>
        <w:autoSpaceDE w:val="0"/>
        <w:spacing w:before="120"/>
        <w:rPr>
          <w:sz w:val="22"/>
          <w:szCs w:val="22"/>
          <w:lang w:val="en-US" w:eastAsia="en-US"/>
        </w:rPr>
      </w:pPr>
      <w:r w:rsidRPr="00A35ED0">
        <w:rPr>
          <w:sz w:val="22"/>
          <w:szCs w:val="22"/>
          <w:lang w:val="en-US" w:eastAsia="en-US"/>
        </w:rPr>
        <w:t>The Executive Board</w:t>
      </w:r>
      <w:r w:rsidR="00EE2E10" w:rsidRPr="00A35ED0">
        <w:rPr>
          <w:sz w:val="22"/>
          <w:szCs w:val="22"/>
          <w:lang w:val="en-US" w:eastAsia="en-US"/>
        </w:rPr>
        <w:t xml:space="preserve"> (EB)</w:t>
      </w:r>
      <w:r w:rsidRPr="00A35ED0">
        <w:rPr>
          <w:sz w:val="22"/>
          <w:szCs w:val="22"/>
          <w:lang w:val="en-US" w:eastAsia="en-US"/>
        </w:rPr>
        <w:t xml:space="preserve"> is the main decision-making body of the collaboration. It is responsible for setting scientific and technical objectives and priorities of the DUNE collaboration taking account of the financial aspects as well as other resources. The EB establishes procedures for making technical </w:t>
      </w:r>
      <w:r w:rsidR="005328E7" w:rsidRPr="00A35ED0">
        <w:rPr>
          <w:sz w:val="22"/>
          <w:szCs w:val="22"/>
          <w:lang w:val="en-US" w:eastAsia="en-US"/>
        </w:rPr>
        <w:t>choices and</w:t>
      </w:r>
      <w:r w:rsidRPr="00A35ED0">
        <w:rPr>
          <w:sz w:val="22"/>
          <w:szCs w:val="22"/>
          <w:lang w:val="en-US" w:eastAsia="en-US"/>
        </w:rPr>
        <w:t xml:space="preserve"> will oversee progress and developments in various projects. The mode of operation of the Executive Board is described in the DUNE Management Plan.</w:t>
      </w:r>
      <w:r w:rsidR="00947902" w:rsidRPr="00A35ED0">
        <w:rPr>
          <w:sz w:val="22"/>
          <w:szCs w:val="22"/>
          <w:lang w:val="en-US" w:eastAsia="en-US"/>
        </w:rPr>
        <w:t xml:space="preserve"> (See Attachment A.2.)</w:t>
      </w:r>
    </w:p>
    <w:p w14:paraId="6CAA8EA1" w14:textId="49FD02D7" w:rsidR="0062796D" w:rsidRPr="00A35ED0" w:rsidRDefault="000609B2" w:rsidP="00234D15">
      <w:pPr>
        <w:autoSpaceDE w:val="0"/>
        <w:spacing w:before="120"/>
        <w:rPr>
          <w:lang w:val="en-US"/>
        </w:rPr>
      </w:pPr>
      <w:bookmarkStart w:id="3" w:name="_Hlk71057678"/>
      <w:r w:rsidRPr="00A35ED0">
        <w:rPr>
          <w:iCs/>
          <w:sz w:val="22"/>
          <w:szCs w:val="22"/>
          <w:lang w:val="en-US"/>
        </w:rPr>
        <w:t xml:space="preserve">§ </w:t>
      </w:r>
      <w:r w:rsidR="0012023D" w:rsidRPr="00A35ED0">
        <w:rPr>
          <w:iCs/>
          <w:sz w:val="22"/>
          <w:lang w:val="en-US"/>
        </w:rPr>
        <w:t>6</w:t>
      </w:r>
      <w:r w:rsidRPr="00A35ED0">
        <w:rPr>
          <w:iCs/>
          <w:sz w:val="22"/>
          <w:lang w:val="en-US"/>
        </w:rPr>
        <w:t xml:space="preserve">.2 Membership of the Executive </w:t>
      </w:r>
      <w:r w:rsidR="00947902" w:rsidRPr="00A35ED0">
        <w:rPr>
          <w:iCs/>
          <w:sz w:val="22"/>
          <w:lang w:val="en-US"/>
        </w:rPr>
        <w:t>Board</w:t>
      </w:r>
      <w:r w:rsidR="0062796D" w:rsidRPr="00A35ED0">
        <w:rPr>
          <w:lang w:val="en-US"/>
        </w:rPr>
        <w:t xml:space="preserve"> </w:t>
      </w:r>
    </w:p>
    <w:p w14:paraId="70113761" w14:textId="25D05A3C" w:rsidR="00830FD6" w:rsidRPr="00A35ED0" w:rsidRDefault="0062796D" w:rsidP="00234D15">
      <w:pPr>
        <w:autoSpaceDE w:val="0"/>
        <w:spacing w:before="120"/>
        <w:rPr>
          <w:i/>
          <w:iCs/>
          <w:sz w:val="22"/>
          <w:lang w:val="en-US"/>
        </w:rPr>
      </w:pPr>
      <w:r w:rsidRPr="00A35ED0">
        <w:rPr>
          <w:sz w:val="22"/>
          <w:szCs w:val="22"/>
          <w:lang w:val="en-US" w:eastAsia="en-US"/>
        </w:rPr>
        <w:lastRenderedPageBreak/>
        <w:t xml:space="preserve">The EB will consist of the leadership of the main collaboration activities, as defined in the DUNE Management Plan including: the Co-Spokespersons, the Technical Coordinator, the Resource Coordinator and the IB Chair. The longest serving of the Co-Spokespersons serves as the EB Chair. The Co-Spokespersons, with the approval of the IB, may appoint up to three additional members to the EB. Such appointments will be for one year. Changes to the EB membership </w:t>
      </w:r>
      <w:r w:rsidR="004B68A8" w:rsidRPr="00A35ED0">
        <w:rPr>
          <w:sz w:val="22"/>
          <w:szCs w:val="22"/>
          <w:lang w:val="en-US" w:eastAsia="en-US"/>
        </w:rPr>
        <w:t>must</w:t>
      </w:r>
      <w:r w:rsidRPr="00A35ED0">
        <w:rPr>
          <w:sz w:val="22"/>
          <w:szCs w:val="22"/>
          <w:lang w:val="en-US" w:eastAsia="en-US"/>
        </w:rPr>
        <w:t xml:space="preserve"> be ratified by the IB</w:t>
      </w:r>
      <w:r w:rsidR="00D62D83" w:rsidRPr="00A35ED0">
        <w:rPr>
          <w:sz w:val="22"/>
          <w:szCs w:val="22"/>
          <w:lang w:val="en-US" w:eastAsia="en-US"/>
        </w:rPr>
        <w:t>.</w:t>
      </w:r>
    </w:p>
    <w:bookmarkEnd w:id="3"/>
    <w:p w14:paraId="5F867CB9" w14:textId="77777777" w:rsidR="00973404" w:rsidRPr="00A35ED0" w:rsidRDefault="00973404" w:rsidP="00234D15">
      <w:pPr>
        <w:autoSpaceDE w:val="0"/>
        <w:spacing w:before="120"/>
        <w:rPr>
          <w:i/>
          <w:iCs/>
          <w:sz w:val="22"/>
          <w:lang w:val="en-US"/>
        </w:rPr>
      </w:pPr>
    </w:p>
    <w:p w14:paraId="456BA20B" w14:textId="77777777" w:rsidR="0062796D" w:rsidRPr="00A35ED0" w:rsidRDefault="0062796D" w:rsidP="00830FD6">
      <w:pPr>
        <w:autoSpaceDE w:val="0"/>
        <w:jc w:val="center"/>
        <w:rPr>
          <w:b/>
          <w:i/>
          <w:iCs/>
          <w:sz w:val="22"/>
          <w:lang w:val="en-US"/>
        </w:rPr>
      </w:pPr>
    </w:p>
    <w:p w14:paraId="6CB4D4EB" w14:textId="77777777" w:rsidR="007445DE" w:rsidRPr="00A35ED0" w:rsidRDefault="00B50B64" w:rsidP="00830FD6">
      <w:pPr>
        <w:autoSpaceDE w:val="0"/>
        <w:jc w:val="center"/>
        <w:rPr>
          <w:b/>
          <w:i/>
          <w:iCs/>
          <w:sz w:val="22"/>
          <w:lang w:val="en-US"/>
        </w:rPr>
      </w:pPr>
      <w:r w:rsidRPr="00A35ED0">
        <w:rPr>
          <w:b/>
          <w:i/>
          <w:iCs/>
          <w:sz w:val="22"/>
          <w:lang w:val="en-US"/>
        </w:rPr>
        <w:t>Article 7</w:t>
      </w:r>
    </w:p>
    <w:p w14:paraId="70593EF1" w14:textId="0E3DD5DC" w:rsidR="007445DE" w:rsidRPr="00A35ED0" w:rsidRDefault="007445DE" w:rsidP="00830FD6">
      <w:pPr>
        <w:autoSpaceDE w:val="0"/>
        <w:jc w:val="center"/>
        <w:rPr>
          <w:b/>
          <w:i/>
          <w:iCs/>
          <w:sz w:val="22"/>
          <w:lang w:val="en-US"/>
        </w:rPr>
      </w:pPr>
      <w:r w:rsidRPr="00A35ED0">
        <w:rPr>
          <w:b/>
          <w:i/>
          <w:iCs/>
          <w:sz w:val="22"/>
          <w:lang w:val="en-US"/>
        </w:rPr>
        <w:t>Collaboration General Assembly</w:t>
      </w:r>
    </w:p>
    <w:p w14:paraId="2AD0A242" w14:textId="1D2BD6F9" w:rsidR="00EC2153" w:rsidRPr="00A35ED0" w:rsidRDefault="00D61678" w:rsidP="00EC2153">
      <w:pPr>
        <w:autoSpaceDE w:val="0"/>
        <w:spacing w:before="120"/>
        <w:rPr>
          <w:sz w:val="22"/>
          <w:szCs w:val="22"/>
          <w:lang w:val="en-US" w:eastAsia="en-US"/>
        </w:rPr>
      </w:pPr>
      <w:r w:rsidRPr="00A35ED0">
        <w:rPr>
          <w:sz w:val="22"/>
          <w:szCs w:val="22"/>
          <w:lang w:val="en-US" w:eastAsia="en-US"/>
        </w:rPr>
        <w:t xml:space="preserve">The DUNE Collaboration General Assembly </w:t>
      </w:r>
      <w:r w:rsidR="006278A9" w:rsidRPr="00A35ED0">
        <w:rPr>
          <w:sz w:val="22"/>
          <w:szCs w:val="22"/>
          <w:lang w:val="en-US" w:eastAsia="en-US"/>
        </w:rPr>
        <w:t xml:space="preserve">(CGA) </w:t>
      </w:r>
      <w:r w:rsidRPr="00A35ED0">
        <w:rPr>
          <w:sz w:val="22"/>
          <w:szCs w:val="22"/>
          <w:lang w:val="en-US" w:eastAsia="en-US"/>
        </w:rPr>
        <w:t>is a forum of all DUNE collaboration members. All major decisions by the E</w:t>
      </w:r>
      <w:r w:rsidR="00800F72" w:rsidRPr="00A35ED0">
        <w:rPr>
          <w:sz w:val="22"/>
          <w:szCs w:val="22"/>
          <w:lang w:val="en-US" w:eastAsia="en-US"/>
        </w:rPr>
        <w:t>B</w:t>
      </w:r>
      <w:r w:rsidRPr="00A35ED0">
        <w:rPr>
          <w:sz w:val="22"/>
          <w:szCs w:val="22"/>
          <w:lang w:val="en-US" w:eastAsia="en-US"/>
        </w:rPr>
        <w:t xml:space="preserve"> and IB as well as collaboration-wide issues should be reported and discussed at </w:t>
      </w:r>
      <w:r w:rsidR="00620EAB" w:rsidRPr="00A35ED0">
        <w:rPr>
          <w:sz w:val="22"/>
          <w:szCs w:val="22"/>
          <w:lang w:val="en-US" w:eastAsia="en-US"/>
        </w:rPr>
        <w:t xml:space="preserve">the </w:t>
      </w:r>
      <w:r w:rsidRPr="00A35ED0">
        <w:rPr>
          <w:sz w:val="22"/>
          <w:szCs w:val="22"/>
          <w:lang w:val="en-US" w:eastAsia="en-US"/>
        </w:rPr>
        <w:t>CGA. This provides a forum where individual collaborators ca</w:t>
      </w:r>
      <w:r w:rsidR="00A23543" w:rsidRPr="00A35ED0">
        <w:rPr>
          <w:sz w:val="22"/>
          <w:szCs w:val="22"/>
          <w:lang w:val="en-US" w:eastAsia="en-US"/>
        </w:rPr>
        <w:t>n express their</w:t>
      </w:r>
      <w:r w:rsidR="00620EAB" w:rsidRPr="00A35ED0">
        <w:rPr>
          <w:sz w:val="22"/>
          <w:szCs w:val="22"/>
          <w:lang w:val="en-US" w:eastAsia="en-US"/>
        </w:rPr>
        <w:t xml:space="preserve"> opinions on </w:t>
      </w:r>
      <w:proofErr w:type="gramStart"/>
      <w:r w:rsidR="00620EAB" w:rsidRPr="00A35ED0">
        <w:rPr>
          <w:sz w:val="22"/>
          <w:szCs w:val="22"/>
          <w:lang w:val="en-US" w:eastAsia="en-US"/>
        </w:rPr>
        <w:t>particular issues</w:t>
      </w:r>
      <w:proofErr w:type="gramEnd"/>
      <w:r w:rsidR="00620EAB" w:rsidRPr="00A35ED0">
        <w:rPr>
          <w:sz w:val="22"/>
          <w:szCs w:val="22"/>
          <w:lang w:val="en-US" w:eastAsia="en-US"/>
        </w:rPr>
        <w:t>. It also</w:t>
      </w:r>
      <w:r w:rsidRPr="00A35ED0">
        <w:rPr>
          <w:sz w:val="22"/>
          <w:szCs w:val="22"/>
          <w:lang w:val="en-US" w:eastAsia="en-US"/>
        </w:rPr>
        <w:t xml:space="preserve"> ensures that the major decisions of</w:t>
      </w:r>
      <w:r w:rsidR="00A23543" w:rsidRPr="00A35ED0">
        <w:rPr>
          <w:sz w:val="22"/>
          <w:szCs w:val="22"/>
          <w:lang w:val="en-US" w:eastAsia="en-US"/>
        </w:rPr>
        <w:t xml:space="preserve"> </w:t>
      </w:r>
      <w:r w:rsidR="00CF0940" w:rsidRPr="00A35ED0">
        <w:rPr>
          <w:sz w:val="22"/>
          <w:szCs w:val="22"/>
          <w:lang w:val="en-US" w:eastAsia="en-US"/>
        </w:rPr>
        <w:t xml:space="preserve">the </w:t>
      </w:r>
      <w:r w:rsidR="00A23543" w:rsidRPr="00A35ED0">
        <w:rPr>
          <w:sz w:val="22"/>
          <w:szCs w:val="22"/>
          <w:lang w:val="en-US" w:eastAsia="en-US"/>
        </w:rPr>
        <w:t xml:space="preserve">collaboration are made with input from </w:t>
      </w:r>
      <w:r w:rsidR="00CF0940" w:rsidRPr="00A35ED0">
        <w:rPr>
          <w:sz w:val="22"/>
          <w:szCs w:val="22"/>
          <w:lang w:val="en-US" w:eastAsia="en-US"/>
        </w:rPr>
        <w:t>general collaborators and that</w:t>
      </w:r>
      <w:r w:rsidR="00A23543" w:rsidRPr="00A35ED0">
        <w:rPr>
          <w:sz w:val="22"/>
          <w:szCs w:val="22"/>
          <w:lang w:val="en-US" w:eastAsia="en-US"/>
        </w:rPr>
        <w:t xml:space="preserve"> the collaborators are properly informed on major issues. In general, the CGA will reach consensus on any major issues and</w:t>
      </w:r>
      <w:r w:rsidR="005C2EC6" w:rsidRPr="00A35ED0">
        <w:rPr>
          <w:sz w:val="22"/>
          <w:szCs w:val="22"/>
          <w:lang w:val="en-US" w:eastAsia="en-US"/>
        </w:rPr>
        <w:t xml:space="preserve"> will not conduct a formal vote</w:t>
      </w:r>
      <w:r w:rsidR="00620EAB" w:rsidRPr="00A35ED0">
        <w:rPr>
          <w:sz w:val="22"/>
          <w:szCs w:val="22"/>
          <w:lang w:val="en-US" w:eastAsia="en-US"/>
        </w:rPr>
        <w:t xml:space="preserve">. </w:t>
      </w:r>
      <w:r w:rsidR="00773CE8" w:rsidRPr="00A35ED0">
        <w:rPr>
          <w:sz w:val="22"/>
          <w:szCs w:val="22"/>
          <w:lang w:val="en-US" w:eastAsia="en-US"/>
        </w:rPr>
        <w:t>The shortest serving of the Co-Spokespersons serves as the CGA Chair.</w:t>
      </w:r>
    </w:p>
    <w:p w14:paraId="20ED7773" w14:textId="77777777" w:rsidR="00462447" w:rsidRPr="00A35ED0" w:rsidRDefault="00462447" w:rsidP="00EC2153">
      <w:pPr>
        <w:autoSpaceDE w:val="0"/>
        <w:spacing w:before="120"/>
        <w:rPr>
          <w:sz w:val="22"/>
          <w:szCs w:val="22"/>
          <w:lang w:val="en-US" w:eastAsia="en-US"/>
        </w:rPr>
      </w:pPr>
    </w:p>
    <w:p w14:paraId="510C3677" w14:textId="77777777" w:rsidR="00462447" w:rsidRPr="00A35ED0" w:rsidRDefault="00462447" w:rsidP="00EC2153">
      <w:pPr>
        <w:autoSpaceDE w:val="0"/>
        <w:spacing w:before="120"/>
        <w:rPr>
          <w:sz w:val="22"/>
          <w:szCs w:val="22"/>
          <w:lang w:val="en-US" w:eastAsia="en-US"/>
        </w:rPr>
      </w:pPr>
    </w:p>
    <w:p w14:paraId="5C925C34" w14:textId="77777777" w:rsidR="00B50B64" w:rsidRPr="00A35ED0" w:rsidRDefault="00B50B64" w:rsidP="00EC2153">
      <w:pPr>
        <w:autoSpaceDE w:val="0"/>
        <w:spacing w:before="120"/>
        <w:jc w:val="center"/>
        <w:rPr>
          <w:sz w:val="22"/>
          <w:szCs w:val="22"/>
          <w:lang w:val="en-US" w:eastAsia="en-US"/>
        </w:rPr>
      </w:pPr>
      <w:r w:rsidRPr="00A35ED0">
        <w:rPr>
          <w:b/>
          <w:i/>
          <w:iCs/>
          <w:sz w:val="22"/>
          <w:lang w:val="en-US"/>
        </w:rPr>
        <w:t>Article 8</w:t>
      </w:r>
    </w:p>
    <w:p w14:paraId="75E82316" w14:textId="77777777" w:rsidR="00B50B64" w:rsidRPr="00A35ED0" w:rsidRDefault="00B50B64" w:rsidP="00830FD6">
      <w:pPr>
        <w:autoSpaceDE w:val="0"/>
        <w:jc w:val="center"/>
        <w:rPr>
          <w:i/>
          <w:iCs/>
          <w:sz w:val="22"/>
          <w:lang w:val="en-US"/>
        </w:rPr>
      </w:pPr>
      <w:r w:rsidRPr="00A35ED0">
        <w:rPr>
          <w:b/>
          <w:i/>
          <w:iCs/>
          <w:sz w:val="22"/>
          <w:lang w:val="en-US"/>
        </w:rPr>
        <w:t>Young DUNE</w:t>
      </w:r>
    </w:p>
    <w:p w14:paraId="6596E7EB" w14:textId="4180D59E" w:rsidR="00B50B64" w:rsidRPr="00A35ED0" w:rsidRDefault="0033669A" w:rsidP="0033669A">
      <w:pPr>
        <w:widowControl w:val="0"/>
        <w:suppressAutoHyphens w:val="0"/>
        <w:autoSpaceDE w:val="0"/>
        <w:autoSpaceDN w:val="0"/>
        <w:adjustRightInd w:val="0"/>
        <w:spacing w:before="120"/>
        <w:rPr>
          <w:sz w:val="22"/>
          <w:szCs w:val="22"/>
          <w:lang w:val="en-US" w:eastAsia="en-US"/>
        </w:rPr>
      </w:pPr>
      <w:r w:rsidRPr="00A35ED0">
        <w:rPr>
          <w:sz w:val="22"/>
          <w:szCs w:val="22"/>
          <w:lang w:val="en-US" w:eastAsia="en-US"/>
        </w:rPr>
        <w:t>The young</w:t>
      </w:r>
      <w:r w:rsidR="00462447" w:rsidRPr="00A35ED0">
        <w:rPr>
          <w:sz w:val="22"/>
          <w:szCs w:val="22"/>
          <w:lang w:val="en-US" w:eastAsia="en-US"/>
        </w:rPr>
        <w:t>er</w:t>
      </w:r>
      <w:r w:rsidRPr="00A35ED0">
        <w:rPr>
          <w:sz w:val="22"/>
          <w:szCs w:val="22"/>
          <w:lang w:val="en-US" w:eastAsia="en-US"/>
        </w:rPr>
        <w:t xml:space="preserve"> members of </w:t>
      </w:r>
      <w:r w:rsidR="003A4AAC" w:rsidRPr="00A35ED0">
        <w:rPr>
          <w:sz w:val="22"/>
          <w:szCs w:val="22"/>
          <w:lang w:val="en-US" w:eastAsia="en-US"/>
        </w:rPr>
        <w:t>the collaboration constitute</w:t>
      </w:r>
      <w:r w:rsidRPr="00A35ED0">
        <w:rPr>
          <w:sz w:val="22"/>
          <w:szCs w:val="22"/>
          <w:lang w:val="en-US" w:eastAsia="en-US"/>
        </w:rPr>
        <w:t xml:space="preserve"> “Young DUNE</w:t>
      </w:r>
      <w:r w:rsidR="00462447" w:rsidRPr="00A35ED0">
        <w:rPr>
          <w:sz w:val="22"/>
          <w:szCs w:val="22"/>
          <w:lang w:val="en-US" w:eastAsia="en-US"/>
        </w:rPr>
        <w:t>” (YD).</w:t>
      </w:r>
      <w:r w:rsidRPr="00A35ED0">
        <w:rPr>
          <w:sz w:val="22"/>
          <w:szCs w:val="22"/>
          <w:lang w:val="en-US" w:eastAsia="en-US"/>
        </w:rPr>
        <w:t xml:space="preserve"> </w:t>
      </w:r>
      <w:r w:rsidR="00462447" w:rsidRPr="00A35ED0">
        <w:rPr>
          <w:sz w:val="22"/>
          <w:szCs w:val="22"/>
          <w:lang w:val="en-US" w:eastAsia="en-US"/>
        </w:rPr>
        <w:t xml:space="preserve">YD members </w:t>
      </w:r>
      <w:r w:rsidRPr="00A35ED0">
        <w:rPr>
          <w:sz w:val="22"/>
          <w:szCs w:val="22"/>
          <w:lang w:val="en-US" w:eastAsia="en-US"/>
        </w:rPr>
        <w:t>are</w:t>
      </w:r>
      <w:r w:rsidR="00462447" w:rsidRPr="00A35ED0">
        <w:rPr>
          <w:sz w:val="22"/>
          <w:szCs w:val="22"/>
          <w:lang w:val="en-US" w:eastAsia="en-US"/>
        </w:rPr>
        <w:t>,</w:t>
      </w:r>
      <w:r w:rsidRPr="00A35ED0">
        <w:rPr>
          <w:sz w:val="22"/>
          <w:szCs w:val="22"/>
          <w:lang w:val="en-US" w:eastAsia="en-US"/>
        </w:rPr>
        <w:t xml:space="preserve"> </w:t>
      </w:r>
      <w:r w:rsidR="00462447" w:rsidRPr="00A35ED0">
        <w:rPr>
          <w:sz w:val="22"/>
          <w:szCs w:val="22"/>
          <w:lang w:val="en-US" w:eastAsia="en-US"/>
        </w:rPr>
        <w:t>in general,</w:t>
      </w:r>
      <w:r w:rsidRPr="00A35ED0">
        <w:rPr>
          <w:sz w:val="22"/>
          <w:szCs w:val="22"/>
          <w:lang w:val="en-US" w:eastAsia="en-US"/>
        </w:rPr>
        <w:t xml:space="preserve"> students </w:t>
      </w:r>
      <w:r w:rsidR="00462447" w:rsidRPr="00A35ED0">
        <w:rPr>
          <w:sz w:val="22"/>
          <w:szCs w:val="22"/>
          <w:lang w:val="en-US" w:eastAsia="en-US"/>
        </w:rPr>
        <w:t xml:space="preserve">or </w:t>
      </w:r>
      <w:r w:rsidRPr="00A35ED0">
        <w:rPr>
          <w:sz w:val="22"/>
          <w:szCs w:val="22"/>
          <w:lang w:val="en-US" w:eastAsia="en-US"/>
        </w:rPr>
        <w:t>post-docs in an early stage of their career (</w:t>
      </w:r>
      <w:proofErr w:type="gramStart"/>
      <w:r w:rsidR="00462447" w:rsidRPr="00A35ED0">
        <w:rPr>
          <w:sz w:val="22"/>
          <w:szCs w:val="22"/>
          <w:lang w:val="en-US" w:eastAsia="en-US"/>
        </w:rPr>
        <w:t>e.g.</w:t>
      </w:r>
      <w:proofErr w:type="gramEnd"/>
      <w:r w:rsidR="00462447" w:rsidRPr="00A35ED0">
        <w:rPr>
          <w:sz w:val="22"/>
          <w:szCs w:val="22"/>
          <w:lang w:val="en-US" w:eastAsia="en-US"/>
        </w:rPr>
        <w:t xml:space="preserve"> first </w:t>
      </w:r>
      <w:r w:rsidRPr="00A35ED0">
        <w:rPr>
          <w:sz w:val="22"/>
          <w:szCs w:val="22"/>
          <w:lang w:val="en-US" w:eastAsia="en-US"/>
        </w:rPr>
        <w:t xml:space="preserve">postdoc). The exact membership of the </w:t>
      </w:r>
      <w:r w:rsidR="00462447" w:rsidRPr="00A35ED0">
        <w:rPr>
          <w:sz w:val="22"/>
          <w:szCs w:val="22"/>
          <w:lang w:val="en-US" w:eastAsia="en-US"/>
        </w:rPr>
        <w:t>YD</w:t>
      </w:r>
      <w:r w:rsidR="002340C4" w:rsidRPr="00A35ED0">
        <w:rPr>
          <w:sz w:val="22"/>
          <w:szCs w:val="22"/>
          <w:lang w:val="en-US" w:eastAsia="en-US"/>
        </w:rPr>
        <w:t xml:space="preserve"> </w:t>
      </w:r>
      <w:r w:rsidRPr="00A35ED0">
        <w:rPr>
          <w:sz w:val="22"/>
          <w:szCs w:val="22"/>
          <w:lang w:val="en-US" w:eastAsia="en-US"/>
        </w:rPr>
        <w:t xml:space="preserve">group can be defined by the group itself and the group will elect its own Chair based on rules it establishes. </w:t>
      </w:r>
      <w:r w:rsidR="006250C9" w:rsidRPr="00A35ED0">
        <w:rPr>
          <w:sz w:val="22"/>
          <w:szCs w:val="22"/>
          <w:lang w:val="en-US" w:eastAsia="en-US"/>
        </w:rPr>
        <w:t xml:space="preserve">YD </w:t>
      </w:r>
      <w:r w:rsidR="002340C4" w:rsidRPr="00A35ED0">
        <w:rPr>
          <w:sz w:val="22"/>
          <w:szCs w:val="22"/>
          <w:lang w:val="en-US" w:eastAsia="en-US"/>
        </w:rPr>
        <w:t>has</w:t>
      </w:r>
      <w:r w:rsidRPr="00A35ED0">
        <w:rPr>
          <w:sz w:val="22"/>
          <w:szCs w:val="22"/>
          <w:lang w:val="en-US" w:eastAsia="en-US"/>
        </w:rPr>
        <w:t xml:space="preserve"> the right to send an observer </w:t>
      </w:r>
      <w:r w:rsidR="002340C4" w:rsidRPr="00A35ED0">
        <w:rPr>
          <w:sz w:val="22"/>
          <w:szCs w:val="22"/>
          <w:lang w:val="en-US" w:eastAsia="en-US"/>
        </w:rPr>
        <w:t xml:space="preserve">(non-voting) </w:t>
      </w:r>
      <w:r w:rsidRPr="00A35ED0">
        <w:rPr>
          <w:sz w:val="22"/>
          <w:szCs w:val="22"/>
          <w:lang w:val="en-US" w:eastAsia="en-US"/>
        </w:rPr>
        <w:t>t</w:t>
      </w:r>
      <w:r w:rsidR="002340C4" w:rsidRPr="00A35ED0">
        <w:rPr>
          <w:sz w:val="22"/>
          <w:szCs w:val="22"/>
          <w:lang w:val="en-US" w:eastAsia="en-US"/>
        </w:rPr>
        <w:t xml:space="preserve">o all IB meetings and to send representatives (one each) to the Publication Board and Speakers Board. The group will organize its own activities and will have regular meetings with </w:t>
      </w:r>
      <w:r w:rsidR="005C2EC6" w:rsidRPr="00A35ED0">
        <w:rPr>
          <w:sz w:val="22"/>
          <w:szCs w:val="22"/>
          <w:lang w:val="en-US" w:eastAsia="en-US"/>
        </w:rPr>
        <w:t>the Co-Spokespersons and/or</w:t>
      </w:r>
      <w:r w:rsidR="002340C4" w:rsidRPr="00A35ED0">
        <w:rPr>
          <w:sz w:val="22"/>
          <w:szCs w:val="22"/>
          <w:lang w:val="en-US" w:eastAsia="en-US"/>
        </w:rPr>
        <w:t xml:space="preserve"> the IB Chair.</w:t>
      </w:r>
    </w:p>
    <w:p w14:paraId="694C15FC" w14:textId="77777777" w:rsidR="002340C4" w:rsidRPr="00A35ED0" w:rsidRDefault="002340C4" w:rsidP="0033669A">
      <w:pPr>
        <w:widowControl w:val="0"/>
        <w:suppressAutoHyphens w:val="0"/>
        <w:autoSpaceDE w:val="0"/>
        <w:autoSpaceDN w:val="0"/>
        <w:adjustRightInd w:val="0"/>
        <w:spacing w:before="120"/>
        <w:rPr>
          <w:sz w:val="22"/>
          <w:szCs w:val="22"/>
          <w:lang w:val="en-US" w:eastAsia="en-US"/>
        </w:rPr>
      </w:pPr>
    </w:p>
    <w:p w14:paraId="26F448CE" w14:textId="77777777" w:rsidR="00B50B64" w:rsidRPr="00A35ED0" w:rsidRDefault="00B50B64" w:rsidP="00234D15">
      <w:pPr>
        <w:autoSpaceDE w:val="0"/>
        <w:spacing w:before="120"/>
        <w:jc w:val="center"/>
        <w:rPr>
          <w:i/>
          <w:iCs/>
          <w:sz w:val="22"/>
          <w:lang w:val="en-US"/>
        </w:rPr>
      </w:pPr>
    </w:p>
    <w:p w14:paraId="0499BBAA" w14:textId="77777777" w:rsidR="00B50B64" w:rsidRPr="00A35ED0" w:rsidRDefault="00B50B64" w:rsidP="00830FD6">
      <w:pPr>
        <w:autoSpaceDE w:val="0"/>
        <w:jc w:val="center"/>
        <w:rPr>
          <w:b/>
          <w:i/>
          <w:iCs/>
          <w:sz w:val="22"/>
          <w:lang w:val="en-US"/>
        </w:rPr>
      </w:pPr>
      <w:r w:rsidRPr="00A35ED0">
        <w:rPr>
          <w:b/>
          <w:i/>
          <w:iCs/>
          <w:sz w:val="22"/>
          <w:lang w:val="en-US"/>
        </w:rPr>
        <w:t>Article 9</w:t>
      </w:r>
    </w:p>
    <w:p w14:paraId="18C11E69" w14:textId="77777777" w:rsidR="00B50B64" w:rsidRPr="00A35ED0" w:rsidRDefault="00B50B64" w:rsidP="00331F3B">
      <w:pPr>
        <w:tabs>
          <w:tab w:val="left" w:pos="8280"/>
        </w:tabs>
        <w:autoSpaceDE w:val="0"/>
        <w:jc w:val="center"/>
        <w:rPr>
          <w:i/>
          <w:iCs/>
          <w:sz w:val="22"/>
          <w:lang w:val="en-US"/>
        </w:rPr>
      </w:pPr>
      <w:r w:rsidRPr="00A35ED0">
        <w:rPr>
          <w:b/>
          <w:i/>
          <w:iCs/>
          <w:sz w:val="22"/>
          <w:lang w:val="en-US"/>
        </w:rPr>
        <w:t>T</w:t>
      </w:r>
      <w:r w:rsidR="00037170" w:rsidRPr="00A35ED0">
        <w:rPr>
          <w:b/>
          <w:i/>
          <w:iCs/>
          <w:sz w:val="22"/>
          <w:lang w:val="en-US"/>
        </w:rPr>
        <w:t>echnical Coordinator and Resourc</w:t>
      </w:r>
      <w:r w:rsidRPr="00A35ED0">
        <w:rPr>
          <w:b/>
          <w:i/>
          <w:iCs/>
          <w:sz w:val="22"/>
          <w:lang w:val="en-US"/>
        </w:rPr>
        <w:t xml:space="preserve">e Coordinator </w:t>
      </w:r>
    </w:p>
    <w:p w14:paraId="43B857B8" w14:textId="77777777" w:rsidR="001F2A1E" w:rsidRPr="00A35ED0" w:rsidRDefault="001F2A1E" w:rsidP="00490BEF">
      <w:pPr>
        <w:pStyle w:val="BodyText"/>
        <w:spacing w:before="120" w:after="0"/>
        <w:rPr>
          <w:sz w:val="22"/>
          <w:szCs w:val="22"/>
          <w:lang w:val="en-US"/>
        </w:rPr>
      </w:pPr>
      <w:r w:rsidRPr="00A35ED0">
        <w:rPr>
          <w:sz w:val="22"/>
          <w:szCs w:val="22"/>
          <w:lang w:val="en-US"/>
        </w:rPr>
        <w:t>The Technical Coordinator and Resource Coordinator serve as the lead technical and financial managers in the context of the international collaboration. They are appointed by the Co-Spokespersons in consultation with the Fermilab Director and have reporting responsibilities to both.  The responsibilities of the Technical Coordinator and Resource Coordinator are listed in the DUNE Management Plan. (See Attachment A.2.)</w:t>
      </w:r>
    </w:p>
    <w:p w14:paraId="120A02D1" w14:textId="77777777" w:rsidR="00FE445E" w:rsidRPr="00A35ED0" w:rsidRDefault="00FE445E" w:rsidP="008737D4">
      <w:pPr>
        <w:pStyle w:val="BodyText"/>
        <w:ind w:right="115"/>
        <w:rPr>
          <w:sz w:val="22"/>
          <w:szCs w:val="22"/>
          <w:lang w:val="en-US"/>
        </w:rPr>
      </w:pPr>
    </w:p>
    <w:p w14:paraId="251ABEA7" w14:textId="77777777" w:rsidR="00B50B64" w:rsidRPr="00A35ED0" w:rsidRDefault="00B50B64" w:rsidP="00B2534A">
      <w:pPr>
        <w:autoSpaceDE w:val="0"/>
        <w:spacing w:before="120"/>
        <w:rPr>
          <w:i/>
          <w:iCs/>
          <w:sz w:val="22"/>
          <w:lang w:val="en-US"/>
        </w:rPr>
      </w:pPr>
    </w:p>
    <w:p w14:paraId="0E10E563" w14:textId="77777777" w:rsidR="007445DE" w:rsidRPr="00A35ED0" w:rsidRDefault="00B50B64" w:rsidP="00830FD6">
      <w:pPr>
        <w:autoSpaceDE w:val="0"/>
        <w:jc w:val="center"/>
        <w:rPr>
          <w:b/>
          <w:i/>
          <w:iCs/>
          <w:sz w:val="22"/>
          <w:lang w:val="en-US"/>
        </w:rPr>
      </w:pPr>
      <w:r w:rsidRPr="00A35ED0">
        <w:rPr>
          <w:b/>
          <w:i/>
          <w:iCs/>
          <w:sz w:val="22"/>
          <w:lang w:val="en-US"/>
        </w:rPr>
        <w:t>Article 10</w:t>
      </w:r>
    </w:p>
    <w:p w14:paraId="393CBCD7" w14:textId="77777777" w:rsidR="007445DE" w:rsidRPr="00A35ED0" w:rsidRDefault="007445DE" w:rsidP="00830FD6">
      <w:pPr>
        <w:autoSpaceDE w:val="0"/>
        <w:jc w:val="center"/>
        <w:rPr>
          <w:i/>
          <w:iCs/>
          <w:sz w:val="22"/>
          <w:lang w:val="en-US"/>
        </w:rPr>
      </w:pPr>
      <w:r w:rsidRPr="00A35ED0">
        <w:rPr>
          <w:b/>
          <w:i/>
          <w:iCs/>
          <w:sz w:val="22"/>
          <w:lang w:val="en-US"/>
        </w:rPr>
        <w:t>Other Management</w:t>
      </w:r>
      <w:r w:rsidR="003E35CB" w:rsidRPr="00A35ED0">
        <w:rPr>
          <w:b/>
          <w:i/>
          <w:iCs/>
          <w:sz w:val="22"/>
          <w:lang w:val="en-US"/>
        </w:rPr>
        <w:t xml:space="preserve"> St</w:t>
      </w:r>
      <w:r w:rsidR="00B50B64" w:rsidRPr="00A35ED0">
        <w:rPr>
          <w:b/>
          <w:i/>
          <w:iCs/>
          <w:sz w:val="22"/>
          <w:lang w:val="en-US"/>
        </w:rPr>
        <w:t>ructures</w:t>
      </w:r>
    </w:p>
    <w:p w14:paraId="6A254E95" w14:textId="14864DE7" w:rsidR="007445DE" w:rsidRPr="00A35ED0" w:rsidRDefault="007445DE" w:rsidP="00234D15">
      <w:pPr>
        <w:autoSpaceDE w:val="0"/>
        <w:spacing w:before="120"/>
        <w:rPr>
          <w:sz w:val="22"/>
          <w:lang w:val="en-US"/>
        </w:rPr>
      </w:pPr>
      <w:r w:rsidRPr="00A35ED0">
        <w:rPr>
          <w:sz w:val="22"/>
          <w:lang w:val="en-US"/>
        </w:rPr>
        <w:t>Th</w:t>
      </w:r>
      <w:r w:rsidR="00B50B64" w:rsidRPr="00A35ED0">
        <w:rPr>
          <w:sz w:val="22"/>
          <w:lang w:val="en-US"/>
        </w:rPr>
        <w:t xml:space="preserve">ere are </w:t>
      </w:r>
      <w:proofErr w:type="gramStart"/>
      <w:r w:rsidR="00AF6F15" w:rsidRPr="00A35ED0">
        <w:rPr>
          <w:sz w:val="22"/>
          <w:lang w:val="en-US"/>
        </w:rPr>
        <w:t xml:space="preserve">a </w:t>
      </w:r>
      <w:r w:rsidR="00B50B64" w:rsidRPr="00A35ED0">
        <w:rPr>
          <w:sz w:val="22"/>
          <w:lang w:val="en-US"/>
        </w:rPr>
        <w:t>number of</w:t>
      </w:r>
      <w:proofErr w:type="gramEnd"/>
      <w:r w:rsidR="00B50B64" w:rsidRPr="00A35ED0">
        <w:rPr>
          <w:sz w:val="22"/>
          <w:lang w:val="en-US"/>
        </w:rPr>
        <w:t xml:space="preserve"> aspects of DUNE</w:t>
      </w:r>
      <w:r w:rsidRPr="00A35ED0">
        <w:rPr>
          <w:sz w:val="22"/>
          <w:lang w:val="en-US"/>
        </w:rPr>
        <w:t xml:space="preserve"> </w:t>
      </w:r>
      <w:r w:rsidR="005B26CC" w:rsidRPr="00A35ED0">
        <w:rPr>
          <w:sz w:val="22"/>
          <w:lang w:val="en-US"/>
        </w:rPr>
        <w:t xml:space="preserve">that </w:t>
      </w:r>
      <w:r w:rsidRPr="00A35ED0">
        <w:rPr>
          <w:sz w:val="22"/>
          <w:lang w:val="en-US"/>
        </w:rPr>
        <w:t xml:space="preserve">require an explicit management structure, but </w:t>
      </w:r>
      <w:r w:rsidR="00AF6F15" w:rsidRPr="00A35ED0">
        <w:rPr>
          <w:sz w:val="22"/>
          <w:lang w:val="en-US"/>
        </w:rPr>
        <w:t xml:space="preserve">a </w:t>
      </w:r>
      <w:r w:rsidRPr="00A35ED0">
        <w:rPr>
          <w:sz w:val="22"/>
          <w:lang w:val="en-US"/>
        </w:rPr>
        <w:t xml:space="preserve">particular structure varies </w:t>
      </w:r>
      <w:r w:rsidR="003E35CB" w:rsidRPr="00A35ED0">
        <w:rPr>
          <w:sz w:val="22"/>
          <w:lang w:val="en-US"/>
        </w:rPr>
        <w:t xml:space="preserve">with time. The </w:t>
      </w:r>
      <w:r w:rsidR="00F77E72" w:rsidRPr="00A35ED0">
        <w:rPr>
          <w:sz w:val="22"/>
          <w:lang w:val="en-US"/>
        </w:rPr>
        <w:t>C</w:t>
      </w:r>
      <w:r w:rsidRPr="00A35ED0">
        <w:rPr>
          <w:sz w:val="22"/>
          <w:lang w:val="en-US"/>
        </w:rPr>
        <w:t>o-</w:t>
      </w:r>
      <w:r w:rsidR="00F77E72" w:rsidRPr="00A35ED0">
        <w:rPr>
          <w:sz w:val="22"/>
          <w:lang w:val="en-US"/>
        </w:rPr>
        <w:t>S</w:t>
      </w:r>
      <w:r w:rsidRPr="00A35ED0">
        <w:rPr>
          <w:sz w:val="22"/>
          <w:lang w:val="en-US"/>
        </w:rPr>
        <w:t>pokesperson</w:t>
      </w:r>
      <w:r w:rsidR="00B50B64" w:rsidRPr="00A35ED0">
        <w:rPr>
          <w:sz w:val="22"/>
          <w:lang w:val="en-US"/>
        </w:rPr>
        <w:t>s</w:t>
      </w:r>
      <w:r w:rsidRPr="00A35ED0">
        <w:rPr>
          <w:sz w:val="22"/>
          <w:lang w:val="en-US"/>
        </w:rPr>
        <w:t xml:space="preserve"> maintain an organizational chart describing the current management structure; it </w:t>
      </w:r>
      <w:r w:rsidR="005B26CC" w:rsidRPr="00A35ED0">
        <w:rPr>
          <w:sz w:val="22"/>
          <w:lang w:val="en-US"/>
        </w:rPr>
        <w:t xml:space="preserve">will </w:t>
      </w:r>
      <w:r w:rsidR="00B50B64" w:rsidRPr="00A35ED0">
        <w:rPr>
          <w:sz w:val="22"/>
          <w:lang w:val="en-US"/>
        </w:rPr>
        <w:t xml:space="preserve">be posted </w:t>
      </w:r>
      <w:r w:rsidR="003E35CB" w:rsidRPr="00A35ED0">
        <w:rPr>
          <w:sz w:val="22"/>
          <w:lang w:val="en-US"/>
        </w:rPr>
        <w:t>on the DUNE official web pages. T</w:t>
      </w:r>
      <w:r w:rsidRPr="00A35ED0">
        <w:rPr>
          <w:sz w:val="22"/>
          <w:lang w:val="en-US"/>
        </w:rPr>
        <w:t>he responsibility for the creation and modification of these management structures</w:t>
      </w:r>
      <w:r w:rsidR="003E35CB" w:rsidRPr="00A35ED0">
        <w:rPr>
          <w:sz w:val="22"/>
          <w:lang w:val="en-US"/>
        </w:rPr>
        <w:t xml:space="preserve"> as well as the </w:t>
      </w:r>
      <w:r w:rsidR="003E35CB" w:rsidRPr="00A35ED0">
        <w:rPr>
          <w:sz w:val="22"/>
          <w:lang w:val="en-US"/>
        </w:rPr>
        <w:lastRenderedPageBreak/>
        <w:t>appointment of the leadership in such areas, other than what is specified in this document</w:t>
      </w:r>
      <w:r w:rsidR="00AF6F15" w:rsidRPr="00A35ED0">
        <w:rPr>
          <w:sz w:val="22"/>
          <w:lang w:val="en-US"/>
        </w:rPr>
        <w:t>,</w:t>
      </w:r>
      <w:r w:rsidRPr="00A35ED0">
        <w:rPr>
          <w:sz w:val="22"/>
          <w:lang w:val="en-US"/>
        </w:rPr>
        <w:t xml:space="preserve"> lies wi</w:t>
      </w:r>
      <w:r w:rsidR="003E35CB" w:rsidRPr="00A35ED0">
        <w:rPr>
          <w:sz w:val="22"/>
          <w:lang w:val="en-US"/>
        </w:rPr>
        <w:t xml:space="preserve">th the </w:t>
      </w:r>
      <w:r w:rsidR="00F77E72" w:rsidRPr="00A35ED0">
        <w:rPr>
          <w:sz w:val="22"/>
          <w:lang w:val="en-US"/>
        </w:rPr>
        <w:t>C</w:t>
      </w:r>
      <w:r w:rsidR="003E35CB" w:rsidRPr="00A35ED0">
        <w:rPr>
          <w:sz w:val="22"/>
          <w:lang w:val="en-US"/>
        </w:rPr>
        <w:t>o-</w:t>
      </w:r>
      <w:r w:rsidR="00F77E72" w:rsidRPr="00A35ED0">
        <w:rPr>
          <w:sz w:val="22"/>
          <w:lang w:val="en-US"/>
        </w:rPr>
        <w:t>S</w:t>
      </w:r>
      <w:r w:rsidRPr="00A35ED0">
        <w:rPr>
          <w:sz w:val="22"/>
          <w:lang w:val="en-US"/>
        </w:rPr>
        <w:t>pokespersons.</w:t>
      </w:r>
      <w:r w:rsidR="003E35CB" w:rsidRPr="00A35ED0">
        <w:rPr>
          <w:sz w:val="22"/>
          <w:lang w:val="en-US"/>
        </w:rPr>
        <w:t xml:space="preserve"> The </w:t>
      </w:r>
      <w:r w:rsidR="00F77E72" w:rsidRPr="00A35ED0">
        <w:rPr>
          <w:sz w:val="22"/>
          <w:lang w:val="en-US"/>
        </w:rPr>
        <w:t>C</w:t>
      </w:r>
      <w:r w:rsidR="003E35CB" w:rsidRPr="00A35ED0">
        <w:rPr>
          <w:sz w:val="22"/>
          <w:lang w:val="en-US"/>
        </w:rPr>
        <w:t>o-</w:t>
      </w:r>
      <w:r w:rsidR="00F77E72" w:rsidRPr="00A35ED0">
        <w:rPr>
          <w:sz w:val="22"/>
          <w:lang w:val="en-US"/>
        </w:rPr>
        <w:t>S</w:t>
      </w:r>
      <w:r w:rsidR="003E35CB" w:rsidRPr="00A35ED0">
        <w:rPr>
          <w:sz w:val="22"/>
          <w:lang w:val="en-US"/>
        </w:rPr>
        <w:t>pokespersons shall, however, solicit advic</w:t>
      </w:r>
      <w:r w:rsidRPr="00A35ED0">
        <w:rPr>
          <w:sz w:val="22"/>
          <w:lang w:val="en-US"/>
        </w:rPr>
        <w:t>e on the existence and leadership of s</w:t>
      </w:r>
      <w:r w:rsidR="003E35CB" w:rsidRPr="00A35ED0">
        <w:rPr>
          <w:sz w:val="22"/>
          <w:lang w:val="en-US"/>
        </w:rPr>
        <w:t>uch structures</w:t>
      </w:r>
      <w:r w:rsidRPr="00A35ED0">
        <w:rPr>
          <w:sz w:val="22"/>
          <w:lang w:val="en-US"/>
        </w:rPr>
        <w:t xml:space="preserve"> fro</w:t>
      </w:r>
      <w:r w:rsidR="003E35CB" w:rsidRPr="00A35ED0">
        <w:rPr>
          <w:sz w:val="22"/>
          <w:lang w:val="en-US"/>
        </w:rPr>
        <w:t>m a broad base including the DUNE E</w:t>
      </w:r>
      <w:r w:rsidR="00800F72" w:rsidRPr="00A35ED0">
        <w:rPr>
          <w:sz w:val="22"/>
          <w:lang w:val="en-US"/>
        </w:rPr>
        <w:t>B</w:t>
      </w:r>
      <w:r w:rsidR="003E35CB" w:rsidRPr="00A35ED0">
        <w:rPr>
          <w:sz w:val="22"/>
          <w:lang w:val="en-US"/>
        </w:rPr>
        <w:t xml:space="preserve"> and the </w:t>
      </w:r>
      <w:r w:rsidRPr="00A35ED0">
        <w:rPr>
          <w:sz w:val="22"/>
          <w:lang w:val="en-US"/>
        </w:rPr>
        <w:t>IB.</w:t>
      </w:r>
      <w:r w:rsidR="003E35CB" w:rsidRPr="00A35ED0">
        <w:rPr>
          <w:sz w:val="22"/>
          <w:lang w:val="en-US"/>
        </w:rPr>
        <w:t xml:space="preserve"> </w:t>
      </w:r>
      <w:r w:rsidRPr="00A35ED0">
        <w:rPr>
          <w:sz w:val="22"/>
          <w:lang w:val="en-US"/>
        </w:rPr>
        <w:t xml:space="preserve">The </w:t>
      </w:r>
      <w:r w:rsidR="00F77E72" w:rsidRPr="00A35ED0">
        <w:rPr>
          <w:sz w:val="22"/>
          <w:lang w:val="en-US"/>
        </w:rPr>
        <w:t>C</w:t>
      </w:r>
      <w:r w:rsidR="003E35CB" w:rsidRPr="00A35ED0">
        <w:rPr>
          <w:sz w:val="22"/>
          <w:lang w:val="en-US"/>
        </w:rPr>
        <w:t>o-</w:t>
      </w:r>
      <w:r w:rsidR="00F77E72" w:rsidRPr="00A35ED0">
        <w:rPr>
          <w:sz w:val="22"/>
          <w:lang w:val="en-US"/>
        </w:rPr>
        <w:t>S</w:t>
      </w:r>
      <w:r w:rsidRPr="00A35ED0">
        <w:rPr>
          <w:sz w:val="22"/>
          <w:lang w:val="en-US"/>
        </w:rPr>
        <w:t>pokespersons will interact actively in the management of all aspect</w:t>
      </w:r>
      <w:r w:rsidR="003E35CB" w:rsidRPr="00A35ED0">
        <w:rPr>
          <w:sz w:val="22"/>
          <w:lang w:val="en-US"/>
        </w:rPr>
        <w:t>s</w:t>
      </w:r>
      <w:r w:rsidRPr="00A35ED0">
        <w:rPr>
          <w:sz w:val="22"/>
          <w:lang w:val="en-US"/>
        </w:rPr>
        <w:t xml:space="preserve"> of the experiment and will ensure adequate discussions at all levels concerning major directions and decisions.</w:t>
      </w:r>
      <w:r w:rsidR="001F2A1E" w:rsidRPr="00A35ED0">
        <w:rPr>
          <w:sz w:val="22"/>
          <w:lang w:val="en-US"/>
        </w:rPr>
        <w:t xml:space="preserve">  See the DUNE Management Plan (Attachment A.2).</w:t>
      </w:r>
    </w:p>
    <w:p w14:paraId="34449919" w14:textId="77777777" w:rsidR="007445DE" w:rsidRPr="00A35ED0" w:rsidRDefault="007445DE" w:rsidP="00234D15">
      <w:pPr>
        <w:autoSpaceDE w:val="0"/>
        <w:spacing w:before="120"/>
        <w:rPr>
          <w:i/>
          <w:iCs/>
          <w:sz w:val="22"/>
          <w:lang w:val="en-US"/>
        </w:rPr>
      </w:pPr>
    </w:p>
    <w:p w14:paraId="46B22E4C" w14:textId="77777777" w:rsidR="007445DE" w:rsidRPr="00A35ED0" w:rsidRDefault="007445DE" w:rsidP="00234D15">
      <w:pPr>
        <w:autoSpaceDE w:val="0"/>
        <w:spacing w:before="120"/>
        <w:rPr>
          <w:i/>
          <w:iCs/>
          <w:sz w:val="22"/>
          <w:lang w:val="en-US"/>
        </w:rPr>
      </w:pPr>
    </w:p>
    <w:p w14:paraId="3CA6E7C3" w14:textId="77777777" w:rsidR="007445DE" w:rsidRPr="00A35ED0" w:rsidRDefault="003E35CB" w:rsidP="00830FD6">
      <w:pPr>
        <w:autoSpaceDE w:val="0"/>
        <w:jc w:val="center"/>
        <w:rPr>
          <w:b/>
          <w:i/>
          <w:iCs/>
          <w:sz w:val="22"/>
          <w:lang w:val="en-US"/>
        </w:rPr>
      </w:pPr>
      <w:r w:rsidRPr="00A35ED0">
        <w:rPr>
          <w:b/>
          <w:i/>
          <w:iCs/>
          <w:sz w:val="22"/>
          <w:lang w:val="en-US"/>
        </w:rPr>
        <w:t>Article 11</w:t>
      </w:r>
    </w:p>
    <w:p w14:paraId="6A15E89F" w14:textId="77777777" w:rsidR="007445DE" w:rsidRPr="00A35ED0" w:rsidRDefault="007445DE" w:rsidP="00830FD6">
      <w:pPr>
        <w:autoSpaceDE w:val="0"/>
        <w:jc w:val="center"/>
        <w:rPr>
          <w:b/>
          <w:i/>
          <w:iCs/>
          <w:sz w:val="22"/>
          <w:lang w:val="en-US"/>
        </w:rPr>
      </w:pPr>
      <w:r w:rsidRPr="00A35ED0">
        <w:rPr>
          <w:b/>
          <w:i/>
          <w:iCs/>
          <w:sz w:val="22"/>
          <w:lang w:val="en-US"/>
        </w:rPr>
        <w:t>Dissenting Opinions and Procedure to Appeal</w:t>
      </w:r>
    </w:p>
    <w:p w14:paraId="658A1239" w14:textId="544D096D" w:rsidR="007445DE" w:rsidRPr="00A35ED0" w:rsidRDefault="003E35CB" w:rsidP="00234D15">
      <w:pPr>
        <w:autoSpaceDE w:val="0"/>
        <w:spacing w:before="120"/>
        <w:rPr>
          <w:sz w:val="22"/>
          <w:lang w:val="en-US"/>
        </w:rPr>
      </w:pPr>
      <w:r w:rsidRPr="00A35ED0">
        <w:rPr>
          <w:sz w:val="22"/>
          <w:lang w:val="en-US"/>
        </w:rPr>
        <w:t>Any collaborators</w:t>
      </w:r>
      <w:r w:rsidR="007445DE" w:rsidRPr="00A35ED0">
        <w:rPr>
          <w:sz w:val="22"/>
          <w:lang w:val="en-US"/>
        </w:rPr>
        <w:t xml:space="preserve"> who object to the d</w:t>
      </w:r>
      <w:r w:rsidR="001E3730" w:rsidRPr="00A35ED0">
        <w:rPr>
          <w:sz w:val="22"/>
          <w:lang w:val="en-US"/>
        </w:rPr>
        <w:t>ecisions made by the various DUNE</w:t>
      </w:r>
      <w:r w:rsidR="007A274A" w:rsidRPr="00A35ED0">
        <w:rPr>
          <w:sz w:val="22"/>
          <w:lang w:val="en-US"/>
        </w:rPr>
        <w:t xml:space="preserve"> leaders</w:t>
      </w:r>
      <w:r w:rsidR="007445DE" w:rsidRPr="00A35ED0">
        <w:rPr>
          <w:sz w:val="22"/>
          <w:lang w:val="en-US"/>
        </w:rPr>
        <w:t xml:space="preserve"> can submit their</w:t>
      </w:r>
      <w:r w:rsidR="001E3730" w:rsidRPr="00A35ED0">
        <w:rPr>
          <w:sz w:val="22"/>
          <w:lang w:val="en-US"/>
        </w:rPr>
        <w:t xml:space="preserve"> </w:t>
      </w:r>
      <w:r w:rsidR="007445DE" w:rsidRPr="00A35ED0">
        <w:rPr>
          <w:sz w:val="22"/>
          <w:lang w:val="en-US"/>
        </w:rPr>
        <w:t xml:space="preserve">objections to the </w:t>
      </w:r>
      <w:r w:rsidR="00F77E72" w:rsidRPr="00A35ED0">
        <w:rPr>
          <w:sz w:val="22"/>
          <w:lang w:val="en-US"/>
        </w:rPr>
        <w:t>C</w:t>
      </w:r>
      <w:r w:rsidR="001E3730" w:rsidRPr="00A35ED0">
        <w:rPr>
          <w:sz w:val="22"/>
          <w:lang w:val="en-US"/>
        </w:rPr>
        <w:t>o-</w:t>
      </w:r>
      <w:r w:rsidR="00F77E72" w:rsidRPr="00A35ED0">
        <w:rPr>
          <w:sz w:val="22"/>
          <w:lang w:val="en-US"/>
        </w:rPr>
        <w:t>S</w:t>
      </w:r>
      <w:r w:rsidR="007445DE" w:rsidRPr="00A35ED0">
        <w:rPr>
          <w:sz w:val="22"/>
          <w:lang w:val="en-US"/>
        </w:rPr>
        <w:t>pokesper</w:t>
      </w:r>
      <w:r w:rsidR="001E3730" w:rsidRPr="00A35ED0">
        <w:rPr>
          <w:sz w:val="22"/>
          <w:lang w:val="en-US"/>
        </w:rPr>
        <w:t>sons and the E</w:t>
      </w:r>
      <w:r w:rsidR="00167144" w:rsidRPr="00A35ED0">
        <w:rPr>
          <w:sz w:val="22"/>
          <w:lang w:val="en-US"/>
        </w:rPr>
        <w:t>B</w:t>
      </w:r>
      <w:r w:rsidR="007445DE" w:rsidRPr="00A35ED0">
        <w:rPr>
          <w:sz w:val="22"/>
          <w:lang w:val="en-US"/>
        </w:rPr>
        <w:t xml:space="preserve">. If the </w:t>
      </w:r>
      <w:r w:rsidR="00F77E72" w:rsidRPr="00A35ED0">
        <w:rPr>
          <w:sz w:val="22"/>
          <w:lang w:val="en-US"/>
        </w:rPr>
        <w:t>C</w:t>
      </w:r>
      <w:r w:rsidR="001E3730" w:rsidRPr="00A35ED0">
        <w:rPr>
          <w:sz w:val="22"/>
          <w:lang w:val="en-US"/>
        </w:rPr>
        <w:t>o-</w:t>
      </w:r>
      <w:r w:rsidR="00F77E72" w:rsidRPr="00A35ED0">
        <w:rPr>
          <w:sz w:val="22"/>
          <w:lang w:val="en-US"/>
        </w:rPr>
        <w:t>S</w:t>
      </w:r>
      <w:r w:rsidR="007445DE" w:rsidRPr="00A35ED0">
        <w:rPr>
          <w:sz w:val="22"/>
          <w:lang w:val="en-US"/>
        </w:rPr>
        <w:t>pokespersons and the</w:t>
      </w:r>
      <w:r w:rsidR="001E3730" w:rsidRPr="00A35ED0">
        <w:rPr>
          <w:sz w:val="22"/>
          <w:lang w:val="en-US"/>
        </w:rPr>
        <w:t xml:space="preserve"> E</w:t>
      </w:r>
      <w:r w:rsidR="00800F72" w:rsidRPr="00A35ED0">
        <w:rPr>
          <w:sz w:val="22"/>
          <w:lang w:val="en-US"/>
        </w:rPr>
        <w:t>B</w:t>
      </w:r>
      <w:r w:rsidR="007445DE" w:rsidRPr="00A35ED0">
        <w:rPr>
          <w:sz w:val="22"/>
          <w:lang w:val="en-US"/>
        </w:rPr>
        <w:t xml:space="preserve"> cannot resolve the situation, then ultimately the issue shall be brought in front of the</w:t>
      </w:r>
      <w:r w:rsidR="001E3730" w:rsidRPr="00A35ED0">
        <w:rPr>
          <w:sz w:val="22"/>
          <w:lang w:val="en-US"/>
        </w:rPr>
        <w:t xml:space="preserve"> IB</w:t>
      </w:r>
      <w:r w:rsidR="007445DE" w:rsidRPr="00A35ED0">
        <w:rPr>
          <w:sz w:val="22"/>
          <w:lang w:val="en-US"/>
        </w:rPr>
        <w:t>, which shall make the final decision by consensus preferably or by vote if necessary.</w:t>
      </w:r>
    </w:p>
    <w:p w14:paraId="2B8D0524" w14:textId="77777777" w:rsidR="007445DE" w:rsidRPr="00A35ED0" w:rsidRDefault="007445DE" w:rsidP="00234D15">
      <w:pPr>
        <w:autoSpaceDE w:val="0"/>
        <w:spacing w:before="120"/>
        <w:rPr>
          <w:i/>
          <w:iCs/>
          <w:sz w:val="22"/>
          <w:lang w:val="en-US"/>
        </w:rPr>
      </w:pPr>
    </w:p>
    <w:p w14:paraId="5C0B0640" w14:textId="77777777" w:rsidR="007445DE" w:rsidRPr="00A35ED0" w:rsidRDefault="007445DE" w:rsidP="00234D15">
      <w:pPr>
        <w:autoSpaceDE w:val="0"/>
        <w:spacing w:before="120"/>
        <w:rPr>
          <w:i/>
          <w:iCs/>
          <w:sz w:val="22"/>
          <w:lang w:val="en-US"/>
        </w:rPr>
      </w:pPr>
    </w:p>
    <w:p w14:paraId="2DFBACBA" w14:textId="77777777" w:rsidR="007445DE" w:rsidRPr="0074173B" w:rsidRDefault="007445DE" w:rsidP="00F414D5">
      <w:pPr>
        <w:autoSpaceDE w:val="0"/>
        <w:jc w:val="center"/>
        <w:rPr>
          <w:b/>
          <w:i/>
          <w:iCs/>
          <w:sz w:val="22"/>
          <w:lang w:val="fr-FR"/>
        </w:rPr>
      </w:pPr>
      <w:r w:rsidRPr="0074173B">
        <w:rPr>
          <w:b/>
          <w:i/>
          <w:iCs/>
          <w:sz w:val="22"/>
          <w:lang w:val="fr-FR"/>
        </w:rPr>
        <w:t>Articl</w:t>
      </w:r>
      <w:r w:rsidR="00F414D5" w:rsidRPr="0074173B">
        <w:rPr>
          <w:b/>
          <w:i/>
          <w:iCs/>
          <w:sz w:val="22"/>
          <w:lang w:val="fr-FR"/>
        </w:rPr>
        <w:t>e 1</w:t>
      </w:r>
      <w:r w:rsidR="001F2A1E" w:rsidRPr="0074173B">
        <w:rPr>
          <w:b/>
          <w:i/>
          <w:iCs/>
          <w:sz w:val="22"/>
          <w:lang w:val="fr-FR"/>
        </w:rPr>
        <w:t>2</w:t>
      </w:r>
    </w:p>
    <w:p w14:paraId="4010B909" w14:textId="4387BC69" w:rsidR="002C349E" w:rsidRPr="0074173B" w:rsidRDefault="007445DE" w:rsidP="00A35ED0">
      <w:pPr>
        <w:autoSpaceDE w:val="0"/>
        <w:jc w:val="center"/>
        <w:rPr>
          <w:b/>
          <w:i/>
          <w:iCs/>
          <w:sz w:val="22"/>
          <w:lang w:val="fr-FR"/>
        </w:rPr>
      </w:pPr>
      <w:r w:rsidRPr="0074173B">
        <w:rPr>
          <w:b/>
          <w:i/>
          <w:iCs/>
          <w:sz w:val="22"/>
          <w:lang w:val="fr-FR"/>
        </w:rPr>
        <w:t>Attachments</w:t>
      </w:r>
    </w:p>
    <w:p w14:paraId="5C9753F4" w14:textId="77777777" w:rsidR="001F2A1E" w:rsidRPr="0074173B" w:rsidRDefault="001F2A1E" w:rsidP="00234D15">
      <w:pPr>
        <w:autoSpaceDE w:val="0"/>
        <w:spacing w:before="120"/>
        <w:rPr>
          <w:sz w:val="22"/>
          <w:lang w:val="fr-FR"/>
        </w:rPr>
      </w:pPr>
      <w:r w:rsidRPr="0074173B">
        <w:rPr>
          <w:sz w:val="22"/>
          <w:lang w:val="fr-FR"/>
        </w:rPr>
        <w:t>A.1 LBNF/DUNE Project Management Plan, DUNE-DocDB-117</w:t>
      </w:r>
    </w:p>
    <w:p w14:paraId="347C8EA2" w14:textId="77777777" w:rsidR="001F2A1E" w:rsidRPr="00A35ED0" w:rsidRDefault="001F2A1E" w:rsidP="001F2A1E">
      <w:pPr>
        <w:autoSpaceDE w:val="0"/>
        <w:spacing w:before="120"/>
        <w:rPr>
          <w:sz w:val="22"/>
          <w:lang w:val="en-US"/>
        </w:rPr>
      </w:pPr>
      <w:r w:rsidRPr="00A35ED0">
        <w:rPr>
          <w:sz w:val="22"/>
          <w:lang w:val="en-US"/>
        </w:rPr>
        <w:t>A.2 DUNE Management Plan, DUNE-DocDB-2145</w:t>
      </w:r>
    </w:p>
    <w:p w14:paraId="2978B246" w14:textId="77777777" w:rsidR="001F2A1E" w:rsidRPr="00A35ED0" w:rsidRDefault="001F2A1E" w:rsidP="001F2A1E">
      <w:pPr>
        <w:autoSpaceDE w:val="0"/>
        <w:spacing w:before="120"/>
        <w:rPr>
          <w:sz w:val="22"/>
          <w:lang w:val="en-US"/>
        </w:rPr>
      </w:pPr>
      <w:r w:rsidRPr="00A35ED0">
        <w:rPr>
          <w:sz w:val="22"/>
          <w:lang w:val="en-US"/>
        </w:rPr>
        <w:t>A.3 DUNE Speaker’s Committee Rules, DUNE-DocDB-57</w:t>
      </w:r>
    </w:p>
    <w:p w14:paraId="165BDD9B" w14:textId="77777777" w:rsidR="001F2A1E" w:rsidRPr="00A35ED0" w:rsidRDefault="001F2A1E" w:rsidP="001F2A1E">
      <w:pPr>
        <w:autoSpaceDE w:val="0"/>
        <w:spacing w:before="120"/>
        <w:rPr>
          <w:sz w:val="22"/>
          <w:lang w:val="en-US"/>
        </w:rPr>
      </w:pPr>
      <w:r w:rsidRPr="00A35ED0">
        <w:rPr>
          <w:sz w:val="22"/>
          <w:lang w:val="en-US"/>
        </w:rPr>
        <w:t>A.4 DUNE Publication and authorship procedures, DUNE-DocDB-1115</w:t>
      </w:r>
    </w:p>
    <w:p w14:paraId="5D51434C" w14:textId="141FEA3A" w:rsidR="00947902" w:rsidRPr="00A35ED0" w:rsidRDefault="00947902" w:rsidP="001F2A1E">
      <w:pPr>
        <w:autoSpaceDE w:val="0"/>
        <w:spacing w:before="120"/>
        <w:rPr>
          <w:sz w:val="22"/>
          <w:lang w:val="en-US"/>
        </w:rPr>
      </w:pPr>
      <w:r w:rsidRPr="00A35ED0">
        <w:rPr>
          <w:sz w:val="22"/>
          <w:lang w:val="en-US"/>
        </w:rPr>
        <w:t>A.5 DUNE Collaboration Code of Conduct, DUNE-DocDB-4967</w:t>
      </w:r>
    </w:p>
    <w:p w14:paraId="2769711D" w14:textId="2A1363A4" w:rsidR="006B60CD" w:rsidRPr="00A35ED0" w:rsidRDefault="006B60CD" w:rsidP="001F2A1E">
      <w:pPr>
        <w:autoSpaceDE w:val="0"/>
        <w:spacing w:before="120"/>
        <w:rPr>
          <w:sz w:val="22"/>
          <w:lang w:val="en-US"/>
        </w:rPr>
      </w:pPr>
      <w:r w:rsidRPr="00A35ED0">
        <w:rPr>
          <w:sz w:val="22"/>
          <w:lang w:val="en-US"/>
        </w:rPr>
        <w:t>A.6 DUNE Membership Rules and Responsibilities, DUNE-DocDB-</w:t>
      </w:r>
      <w:r w:rsidR="00FA58C4" w:rsidRPr="00A35ED0">
        <w:rPr>
          <w:sz w:val="22"/>
          <w:lang w:val="en-US"/>
        </w:rPr>
        <w:t>22756</w:t>
      </w:r>
    </w:p>
    <w:p w14:paraId="118F9919" w14:textId="77777777" w:rsidR="007445DE" w:rsidRPr="00A35ED0" w:rsidRDefault="007445DE" w:rsidP="00234D15">
      <w:pPr>
        <w:autoSpaceDE w:val="0"/>
        <w:spacing w:before="120"/>
        <w:rPr>
          <w:sz w:val="22"/>
          <w:lang w:val="en-US"/>
        </w:rPr>
      </w:pPr>
    </w:p>
    <w:p w14:paraId="4CF1096E" w14:textId="77777777" w:rsidR="007445DE" w:rsidRPr="00A35ED0" w:rsidRDefault="007445DE" w:rsidP="00234D15">
      <w:pPr>
        <w:autoSpaceDE w:val="0"/>
        <w:spacing w:before="120"/>
        <w:rPr>
          <w:sz w:val="22"/>
          <w:lang w:val="en-US"/>
        </w:rPr>
      </w:pPr>
    </w:p>
    <w:p w14:paraId="5603A763" w14:textId="77777777" w:rsidR="007445DE" w:rsidRPr="00A35ED0" w:rsidRDefault="007445DE" w:rsidP="00F81934">
      <w:pPr>
        <w:autoSpaceDE w:val="0"/>
        <w:spacing w:before="120"/>
        <w:jc w:val="center"/>
        <w:rPr>
          <w:b/>
          <w:i/>
          <w:iCs/>
          <w:sz w:val="22"/>
          <w:lang w:val="en-US"/>
        </w:rPr>
      </w:pPr>
      <w:r w:rsidRPr="00A35ED0">
        <w:rPr>
          <w:b/>
          <w:i/>
          <w:iCs/>
          <w:sz w:val="22"/>
          <w:lang w:val="en-US"/>
        </w:rPr>
        <w:t>Records of drafts and amendments</w:t>
      </w:r>
    </w:p>
    <w:p w14:paraId="6539666A" w14:textId="77777777" w:rsidR="007445DE" w:rsidRPr="00A35ED0" w:rsidRDefault="001E3730" w:rsidP="00234D15">
      <w:pPr>
        <w:autoSpaceDE w:val="0"/>
        <w:spacing w:before="120"/>
        <w:rPr>
          <w:i/>
          <w:iCs/>
          <w:sz w:val="22"/>
          <w:lang w:val="en-US"/>
        </w:rPr>
      </w:pPr>
      <w:r w:rsidRPr="00A35ED0">
        <w:rPr>
          <w:i/>
          <w:iCs/>
          <w:sz w:val="22"/>
          <w:lang w:val="en-US"/>
        </w:rPr>
        <w:t>April 2015: Draft prepared by the GDC writing committee (</w:t>
      </w:r>
      <w:r w:rsidRPr="00A35ED0">
        <w:rPr>
          <w:i/>
          <w:sz w:val="22"/>
          <w:lang w:val="en-US"/>
        </w:rPr>
        <w:t>Brajesh Choudhary, Bonnie Fleming, Chang Kee Jung (Chair), Yannis Karyotakis, Joe Lykken (ex-officio) and Alfons Weber</w:t>
      </w:r>
      <w:r w:rsidR="007445DE" w:rsidRPr="00A35ED0">
        <w:rPr>
          <w:i/>
          <w:iCs/>
          <w:sz w:val="22"/>
          <w:lang w:val="en-US"/>
        </w:rPr>
        <w:t>)</w:t>
      </w:r>
      <w:r w:rsidR="00A05566" w:rsidRPr="00A35ED0">
        <w:rPr>
          <w:i/>
          <w:iCs/>
          <w:sz w:val="22"/>
          <w:lang w:val="en-US"/>
        </w:rPr>
        <w:t>. Interim IB Chair: S. Bertolucci.</w:t>
      </w:r>
    </w:p>
    <w:p w14:paraId="661AEE76" w14:textId="77777777" w:rsidR="007445DE" w:rsidRPr="00A35ED0" w:rsidRDefault="006E4B56" w:rsidP="00F414D5">
      <w:pPr>
        <w:autoSpaceDE w:val="0"/>
        <w:spacing w:before="120"/>
        <w:rPr>
          <w:i/>
          <w:iCs/>
          <w:sz w:val="22"/>
          <w:lang w:val="en-US"/>
        </w:rPr>
      </w:pPr>
      <w:r w:rsidRPr="00A35ED0">
        <w:rPr>
          <w:i/>
          <w:iCs/>
          <w:sz w:val="22"/>
          <w:lang w:val="en-US"/>
        </w:rPr>
        <w:t xml:space="preserve">10 </w:t>
      </w:r>
      <w:proofErr w:type="gramStart"/>
      <w:r w:rsidR="00D97BCD" w:rsidRPr="00A35ED0">
        <w:rPr>
          <w:i/>
          <w:iCs/>
          <w:sz w:val="22"/>
          <w:lang w:val="en-US"/>
        </w:rPr>
        <w:t>April,</w:t>
      </w:r>
      <w:proofErr w:type="gramEnd"/>
      <w:r w:rsidR="00D97BCD" w:rsidRPr="00A35ED0">
        <w:rPr>
          <w:i/>
          <w:iCs/>
          <w:sz w:val="22"/>
          <w:lang w:val="en-US"/>
        </w:rPr>
        <w:t xml:space="preserve"> 2015: Version </w:t>
      </w:r>
      <w:r w:rsidR="00E943E5" w:rsidRPr="00A35ED0">
        <w:rPr>
          <w:i/>
          <w:iCs/>
          <w:sz w:val="22"/>
          <w:lang w:val="en-US"/>
        </w:rPr>
        <w:t>1</w:t>
      </w:r>
      <w:r w:rsidR="00D97BCD" w:rsidRPr="00A35ED0">
        <w:rPr>
          <w:i/>
          <w:iCs/>
          <w:sz w:val="22"/>
          <w:lang w:val="en-US"/>
        </w:rPr>
        <w:t>.0</w:t>
      </w:r>
      <w:r w:rsidR="00E943E5" w:rsidRPr="00A35ED0">
        <w:rPr>
          <w:i/>
          <w:iCs/>
          <w:sz w:val="22"/>
          <w:lang w:val="en-US"/>
        </w:rPr>
        <w:t xml:space="preserve"> submitted to the DUNE IB</w:t>
      </w:r>
      <w:r w:rsidR="00BE58CB" w:rsidRPr="00A35ED0">
        <w:rPr>
          <w:i/>
          <w:iCs/>
          <w:sz w:val="22"/>
          <w:lang w:val="en-US"/>
        </w:rPr>
        <w:t xml:space="preserve"> for its review</w:t>
      </w:r>
      <w:r w:rsidR="00A05566" w:rsidRPr="00A35ED0">
        <w:rPr>
          <w:i/>
          <w:iCs/>
          <w:sz w:val="22"/>
          <w:lang w:val="en-US"/>
        </w:rPr>
        <w:t>. Interim IB Chair: S. Bertolucci.</w:t>
      </w:r>
    </w:p>
    <w:p w14:paraId="1E3B810E" w14:textId="77777777" w:rsidR="004E5CF2" w:rsidRPr="00A35ED0" w:rsidRDefault="006E4B56" w:rsidP="00F414D5">
      <w:pPr>
        <w:autoSpaceDE w:val="0"/>
        <w:spacing w:before="120"/>
        <w:rPr>
          <w:i/>
          <w:iCs/>
          <w:sz w:val="22"/>
          <w:lang w:val="en-US"/>
        </w:rPr>
      </w:pPr>
      <w:r w:rsidRPr="00A35ED0">
        <w:rPr>
          <w:i/>
          <w:iCs/>
          <w:sz w:val="22"/>
          <w:lang w:val="en-US"/>
        </w:rPr>
        <w:t xml:space="preserve">18 </w:t>
      </w:r>
      <w:proofErr w:type="gramStart"/>
      <w:r w:rsidR="004E5CF2" w:rsidRPr="00A35ED0">
        <w:rPr>
          <w:i/>
          <w:iCs/>
          <w:sz w:val="22"/>
          <w:lang w:val="en-US"/>
        </w:rPr>
        <w:t>April,</w:t>
      </w:r>
      <w:proofErr w:type="gramEnd"/>
      <w:r w:rsidR="004E5CF2" w:rsidRPr="00A35ED0">
        <w:rPr>
          <w:i/>
          <w:iCs/>
          <w:sz w:val="22"/>
          <w:lang w:val="en-US"/>
        </w:rPr>
        <w:t xml:space="preserve"> 2015: Version 1.1 as submitted was approved by the DUNE IB at the face-to-face IB meeting at Fermilab</w:t>
      </w:r>
      <w:r w:rsidR="00A05566" w:rsidRPr="00A35ED0">
        <w:rPr>
          <w:i/>
          <w:iCs/>
          <w:sz w:val="22"/>
          <w:lang w:val="en-US"/>
        </w:rPr>
        <w:t>. Interim IB Chair: S. Bertolucci. IB Chair: M. Goodman.</w:t>
      </w:r>
    </w:p>
    <w:p w14:paraId="6BD2B912" w14:textId="77777777" w:rsidR="006E4B56" w:rsidRPr="00A35ED0" w:rsidRDefault="006E4B56" w:rsidP="00F414D5">
      <w:pPr>
        <w:autoSpaceDE w:val="0"/>
        <w:spacing w:before="120"/>
        <w:rPr>
          <w:i/>
          <w:iCs/>
          <w:sz w:val="22"/>
          <w:lang w:val="en-US"/>
        </w:rPr>
      </w:pPr>
      <w:r w:rsidRPr="00A35ED0">
        <w:rPr>
          <w:i/>
          <w:iCs/>
          <w:sz w:val="22"/>
          <w:lang w:val="en-US"/>
        </w:rPr>
        <w:t>4 September 2015: Version 2 was approved with amendments adding a vice-chair to the IB (section 3.3) and allowing admission of new members at an IB phone meeting (section 2.2) at the face-to-face IB meeting at Fermilab</w:t>
      </w:r>
      <w:r w:rsidR="004757D2" w:rsidRPr="00A35ED0">
        <w:rPr>
          <w:i/>
          <w:iCs/>
          <w:sz w:val="22"/>
          <w:lang w:val="en-US"/>
        </w:rPr>
        <w:t xml:space="preserve">. IB Chair: </w:t>
      </w:r>
      <w:r w:rsidR="00A05566" w:rsidRPr="00A35ED0">
        <w:rPr>
          <w:i/>
          <w:iCs/>
          <w:sz w:val="22"/>
          <w:lang w:val="en-US"/>
        </w:rPr>
        <w:t>M. Goodman.</w:t>
      </w:r>
    </w:p>
    <w:p w14:paraId="0E12D038" w14:textId="77777777" w:rsidR="005967AD" w:rsidRPr="00A35ED0" w:rsidRDefault="005967AD" w:rsidP="00F414D5">
      <w:pPr>
        <w:autoSpaceDE w:val="0"/>
        <w:spacing w:before="120"/>
        <w:rPr>
          <w:i/>
          <w:iCs/>
          <w:sz w:val="22"/>
          <w:lang w:val="en-US"/>
        </w:rPr>
      </w:pPr>
      <w:r w:rsidRPr="00A35ED0">
        <w:rPr>
          <w:i/>
          <w:iCs/>
          <w:sz w:val="22"/>
          <w:lang w:val="en-US"/>
        </w:rPr>
        <w:t>14 September 2016: Version 3 was approved which changed the number and terms of the Executive Committee.</w:t>
      </w:r>
      <w:r w:rsidR="003B2A5F" w:rsidRPr="00A35ED0">
        <w:rPr>
          <w:i/>
          <w:iCs/>
          <w:sz w:val="22"/>
          <w:lang w:val="en-US"/>
        </w:rPr>
        <w:t xml:space="preserve"> IB Chair: </w:t>
      </w:r>
      <w:r w:rsidR="005D7037" w:rsidRPr="00A35ED0">
        <w:rPr>
          <w:i/>
          <w:iCs/>
          <w:sz w:val="22"/>
          <w:lang w:val="en-US"/>
        </w:rPr>
        <w:t>M. Goodman</w:t>
      </w:r>
      <w:r w:rsidR="00A05566" w:rsidRPr="00A35ED0">
        <w:rPr>
          <w:i/>
          <w:iCs/>
          <w:sz w:val="22"/>
          <w:lang w:val="en-US"/>
        </w:rPr>
        <w:t>.</w:t>
      </w:r>
    </w:p>
    <w:p w14:paraId="02CA9E62" w14:textId="77777777" w:rsidR="007F5190" w:rsidRPr="00A35ED0" w:rsidRDefault="00E259CC" w:rsidP="00F414D5">
      <w:pPr>
        <w:autoSpaceDE w:val="0"/>
        <w:spacing w:before="120"/>
        <w:rPr>
          <w:i/>
          <w:iCs/>
          <w:sz w:val="22"/>
          <w:lang w:val="en-US"/>
        </w:rPr>
      </w:pPr>
      <w:r w:rsidRPr="00A35ED0">
        <w:rPr>
          <w:i/>
          <w:iCs/>
          <w:sz w:val="22"/>
          <w:lang w:val="en-US"/>
        </w:rPr>
        <w:lastRenderedPageBreak/>
        <w:t>30 January 2018</w:t>
      </w:r>
      <w:r w:rsidR="007F5190" w:rsidRPr="00A35ED0">
        <w:rPr>
          <w:i/>
          <w:iCs/>
          <w:sz w:val="22"/>
          <w:lang w:val="en-US"/>
        </w:rPr>
        <w:t>: Version 4 was approved with a series of changes suggested by a review committee consisting of Dominique Duchesneau, Carlos Escobar, Lisa Whitehead Koerner (Chair), Christopher Mauger, Michel Sorel, and Jason Stock.</w:t>
      </w:r>
      <w:r w:rsidR="003B2A5F" w:rsidRPr="00A35ED0">
        <w:rPr>
          <w:i/>
          <w:iCs/>
          <w:sz w:val="22"/>
          <w:lang w:val="en-US"/>
        </w:rPr>
        <w:t xml:space="preserve"> IB Chair: R.J. Wilson</w:t>
      </w:r>
      <w:r w:rsidR="00A05566" w:rsidRPr="00A35ED0">
        <w:rPr>
          <w:i/>
          <w:iCs/>
          <w:sz w:val="22"/>
          <w:lang w:val="en-US"/>
        </w:rPr>
        <w:t>.</w:t>
      </w:r>
    </w:p>
    <w:p w14:paraId="322AC542" w14:textId="77777777" w:rsidR="00E259CC" w:rsidRPr="00A35ED0" w:rsidRDefault="00E259CC" w:rsidP="00F414D5">
      <w:pPr>
        <w:autoSpaceDE w:val="0"/>
        <w:spacing w:before="120"/>
        <w:rPr>
          <w:i/>
          <w:iCs/>
          <w:sz w:val="22"/>
          <w:lang w:val="en-US"/>
        </w:rPr>
      </w:pPr>
      <w:r w:rsidRPr="00A35ED0">
        <w:rPr>
          <w:i/>
          <w:iCs/>
          <w:sz w:val="22"/>
          <w:lang w:val="en-US"/>
        </w:rPr>
        <w:t>30 January 2018: Version 5 was approved with a series of changes suggested by a review committee consisting of Dominique Duchesneau, Carlos Escobar, Lisa Whitehead Koerner (Chair), Christopher Mauger, Michel Sorel, and Jason Stock.</w:t>
      </w:r>
      <w:r w:rsidR="003B2A5F" w:rsidRPr="00A35ED0">
        <w:rPr>
          <w:i/>
          <w:iCs/>
          <w:sz w:val="22"/>
          <w:lang w:val="en-US"/>
        </w:rPr>
        <w:t xml:space="preserve"> IB Chair: R.J. Wilson</w:t>
      </w:r>
      <w:r w:rsidR="00A05566" w:rsidRPr="00A35ED0">
        <w:rPr>
          <w:i/>
          <w:iCs/>
          <w:sz w:val="22"/>
          <w:lang w:val="en-US"/>
        </w:rPr>
        <w:t>.</w:t>
      </w:r>
    </w:p>
    <w:p w14:paraId="2DDE3C89" w14:textId="1DBC0320" w:rsidR="00A80025" w:rsidRPr="00A35ED0" w:rsidRDefault="00614D22" w:rsidP="00614D22">
      <w:pPr>
        <w:autoSpaceDE w:val="0"/>
        <w:spacing w:before="120"/>
        <w:rPr>
          <w:i/>
          <w:iCs/>
          <w:sz w:val="22"/>
          <w:lang w:val="en-US"/>
        </w:rPr>
      </w:pPr>
      <w:r w:rsidRPr="00A35ED0">
        <w:rPr>
          <w:i/>
          <w:iCs/>
          <w:sz w:val="22"/>
          <w:lang w:val="en-US"/>
        </w:rPr>
        <w:t>16 May 2018 Version 6 approved. It forms the Executive Board (replacing the Executive Committee); designates a start date for the term of a Co-spokesperson; and includes a statement about the DUNE Code of Conduct.</w:t>
      </w:r>
      <w:r w:rsidR="003B2A5F" w:rsidRPr="00A35ED0">
        <w:rPr>
          <w:i/>
          <w:iCs/>
          <w:sz w:val="22"/>
          <w:lang w:val="en-US"/>
        </w:rPr>
        <w:t xml:space="preserve"> IB Chair: R.J. Wilson</w:t>
      </w:r>
      <w:r w:rsidR="00A05566" w:rsidRPr="00A35ED0">
        <w:rPr>
          <w:i/>
          <w:iCs/>
          <w:sz w:val="22"/>
          <w:lang w:val="en-US"/>
        </w:rPr>
        <w:t>.</w:t>
      </w:r>
      <w:r w:rsidR="003B2A5F" w:rsidRPr="00A35ED0" w:rsidDel="00614D22">
        <w:rPr>
          <w:i/>
          <w:iCs/>
          <w:sz w:val="22"/>
          <w:lang w:val="en-US"/>
        </w:rPr>
        <w:t xml:space="preserve"> </w:t>
      </w:r>
    </w:p>
    <w:p w14:paraId="50D0A769" w14:textId="27ACED7C" w:rsidR="000E7BBF" w:rsidRPr="00A35ED0" w:rsidRDefault="000E7BBF" w:rsidP="00614D22">
      <w:pPr>
        <w:autoSpaceDE w:val="0"/>
        <w:spacing w:before="120"/>
        <w:rPr>
          <w:i/>
          <w:iCs/>
          <w:sz w:val="22"/>
          <w:lang w:val="en-US"/>
        </w:rPr>
      </w:pPr>
      <w:r w:rsidRPr="00A35ED0">
        <w:rPr>
          <w:i/>
          <w:iCs/>
          <w:sz w:val="22"/>
          <w:lang w:val="en-US"/>
        </w:rPr>
        <w:t xml:space="preserve">27 September 2018 Version 6.1. </w:t>
      </w:r>
      <w:r w:rsidR="00391FAD" w:rsidRPr="00A35ED0">
        <w:rPr>
          <w:i/>
          <w:iCs/>
          <w:sz w:val="22"/>
          <w:lang w:val="en-US"/>
        </w:rPr>
        <w:t>Typograp</w:t>
      </w:r>
      <w:r w:rsidR="004F61DF" w:rsidRPr="00A35ED0">
        <w:rPr>
          <w:i/>
          <w:iCs/>
          <w:sz w:val="22"/>
          <w:lang w:val="en-US"/>
        </w:rPr>
        <w:t>hica</w:t>
      </w:r>
      <w:r w:rsidR="006847B0" w:rsidRPr="00A35ED0">
        <w:rPr>
          <w:i/>
          <w:iCs/>
          <w:sz w:val="22"/>
          <w:lang w:val="en-US"/>
        </w:rPr>
        <w:t>l and grammatical</w:t>
      </w:r>
      <w:r w:rsidR="00391FAD" w:rsidRPr="00A35ED0">
        <w:rPr>
          <w:i/>
          <w:iCs/>
          <w:sz w:val="22"/>
          <w:lang w:val="en-US"/>
        </w:rPr>
        <w:t xml:space="preserve"> corrections</w:t>
      </w:r>
      <w:r w:rsidR="004F61DF" w:rsidRPr="00A35ED0">
        <w:rPr>
          <w:i/>
          <w:iCs/>
          <w:sz w:val="22"/>
          <w:lang w:val="en-US"/>
        </w:rPr>
        <w:t xml:space="preserve"> and replacement of all instances of EC with EB. </w:t>
      </w:r>
      <w:r w:rsidR="00EB1FFA" w:rsidRPr="00A35ED0">
        <w:rPr>
          <w:i/>
          <w:iCs/>
          <w:sz w:val="22"/>
          <w:lang w:val="en-US"/>
        </w:rPr>
        <w:t xml:space="preserve">IB notified. </w:t>
      </w:r>
      <w:r w:rsidR="00391FAD" w:rsidRPr="00A35ED0">
        <w:rPr>
          <w:i/>
          <w:iCs/>
          <w:sz w:val="22"/>
          <w:lang w:val="en-US"/>
        </w:rPr>
        <w:t xml:space="preserve"> </w:t>
      </w:r>
      <w:r w:rsidRPr="00A35ED0">
        <w:rPr>
          <w:i/>
          <w:iCs/>
          <w:sz w:val="22"/>
          <w:lang w:val="en-US"/>
        </w:rPr>
        <w:t>IB Chair: R.J. Wilson.</w:t>
      </w:r>
    </w:p>
    <w:p w14:paraId="301F7FCC" w14:textId="0AD5CF5E" w:rsidR="00FE1448" w:rsidRPr="00A35ED0" w:rsidRDefault="00FE1448" w:rsidP="00614D22">
      <w:pPr>
        <w:autoSpaceDE w:val="0"/>
        <w:spacing w:before="120"/>
        <w:rPr>
          <w:i/>
          <w:iCs/>
          <w:sz w:val="22"/>
          <w:lang w:val="en-US"/>
        </w:rPr>
      </w:pPr>
      <w:r w:rsidRPr="00A35ED0">
        <w:rPr>
          <w:i/>
          <w:iCs/>
          <w:sz w:val="22"/>
          <w:lang w:val="en-US"/>
        </w:rPr>
        <w:t>25 September 2019 Version 6.</w:t>
      </w:r>
      <w:r w:rsidR="00284CB1" w:rsidRPr="00A35ED0">
        <w:rPr>
          <w:i/>
          <w:iCs/>
          <w:sz w:val="22"/>
          <w:lang w:val="en-US"/>
        </w:rPr>
        <w:t>5</w:t>
      </w:r>
      <w:r w:rsidRPr="00A35ED0">
        <w:rPr>
          <w:i/>
          <w:iCs/>
          <w:sz w:val="22"/>
          <w:lang w:val="en-US"/>
        </w:rPr>
        <w:t xml:space="preserve">. </w:t>
      </w:r>
      <w:r w:rsidR="00DF79EB" w:rsidRPr="00A35ED0">
        <w:rPr>
          <w:i/>
          <w:iCs/>
          <w:sz w:val="22"/>
          <w:lang w:val="en-US"/>
        </w:rPr>
        <w:t>Addition of procedure for</w:t>
      </w:r>
      <w:r w:rsidR="006B43BD" w:rsidRPr="00A35ED0">
        <w:rPr>
          <w:i/>
          <w:iCs/>
          <w:sz w:val="22"/>
          <w:lang w:val="en-US"/>
        </w:rPr>
        <w:t xml:space="preserve"> elections of</w:t>
      </w:r>
      <w:r w:rsidR="00DF79EB" w:rsidRPr="00A35ED0">
        <w:rPr>
          <w:i/>
          <w:iCs/>
          <w:sz w:val="22"/>
          <w:lang w:val="en-US"/>
        </w:rPr>
        <w:t xml:space="preserve"> IB chair (</w:t>
      </w:r>
      <w:r w:rsidR="006B43BD" w:rsidRPr="00A35ED0">
        <w:rPr>
          <w:i/>
          <w:iCs/>
          <w:sz w:val="22"/>
          <w:lang w:val="en-US"/>
        </w:rPr>
        <w:t>sec. 3.4)</w:t>
      </w:r>
      <w:r w:rsidRPr="00A35ED0">
        <w:rPr>
          <w:i/>
          <w:iCs/>
          <w:sz w:val="22"/>
          <w:lang w:val="en-US"/>
        </w:rPr>
        <w:t xml:space="preserve"> </w:t>
      </w:r>
      <w:r w:rsidR="006B43BD" w:rsidRPr="00A35ED0">
        <w:rPr>
          <w:i/>
          <w:iCs/>
          <w:sz w:val="22"/>
          <w:lang w:val="en-US"/>
        </w:rPr>
        <w:t xml:space="preserve">and Spokesperson </w:t>
      </w:r>
      <w:r w:rsidR="00F40103" w:rsidRPr="00A35ED0">
        <w:rPr>
          <w:i/>
          <w:iCs/>
          <w:sz w:val="22"/>
          <w:lang w:val="en-US"/>
        </w:rPr>
        <w:t xml:space="preserve">(sec. 4.2) </w:t>
      </w:r>
      <w:r w:rsidR="006B43BD" w:rsidRPr="00A35ED0">
        <w:rPr>
          <w:i/>
          <w:iCs/>
          <w:sz w:val="22"/>
          <w:lang w:val="en-US"/>
        </w:rPr>
        <w:t xml:space="preserve">in the case of a single candidate. </w:t>
      </w:r>
      <w:r w:rsidRPr="00A35ED0">
        <w:rPr>
          <w:i/>
          <w:iCs/>
          <w:sz w:val="22"/>
          <w:lang w:val="en-US"/>
        </w:rPr>
        <w:t xml:space="preserve"> IB Chair: R.J. Wilson.</w:t>
      </w:r>
    </w:p>
    <w:p w14:paraId="4780FD00" w14:textId="767A745E" w:rsidR="0032290E" w:rsidRDefault="0032290E" w:rsidP="00614D22">
      <w:pPr>
        <w:autoSpaceDE w:val="0"/>
        <w:spacing w:before="120"/>
        <w:rPr>
          <w:i/>
          <w:iCs/>
          <w:sz w:val="22"/>
          <w:lang w:val="en-US"/>
        </w:rPr>
      </w:pPr>
      <w:r w:rsidRPr="00A35ED0">
        <w:rPr>
          <w:i/>
          <w:iCs/>
          <w:sz w:val="22"/>
          <w:lang w:val="en-US"/>
        </w:rPr>
        <w:t>5 June 2021 Version 6.6. Mentioning the possibility of MoUs in document, adding reference to membership definitions, change to have IB meetings normally in person. IB Chair: A. Weber</w:t>
      </w:r>
    </w:p>
    <w:p w14:paraId="2DE79522" w14:textId="438DCDC8" w:rsidR="00997976" w:rsidRPr="00A35ED0" w:rsidRDefault="00997976" w:rsidP="00614D22">
      <w:pPr>
        <w:autoSpaceDE w:val="0"/>
        <w:spacing w:before="120"/>
        <w:rPr>
          <w:i/>
          <w:iCs/>
          <w:sz w:val="22"/>
          <w:lang w:val="en-US"/>
        </w:rPr>
      </w:pPr>
      <w:r>
        <w:rPr>
          <w:i/>
          <w:iCs/>
          <w:sz w:val="22"/>
          <w:lang w:val="en-US"/>
        </w:rPr>
        <w:t>28 Sep 2021Version 6.8 remove requirement to have presentation by new institutions. IB Chair A. Weber</w:t>
      </w:r>
    </w:p>
    <w:p w14:paraId="6E45C27B" w14:textId="77777777" w:rsidR="0032290E" w:rsidRPr="00A35ED0" w:rsidRDefault="0032290E" w:rsidP="00614D22">
      <w:pPr>
        <w:autoSpaceDE w:val="0"/>
        <w:spacing w:before="120"/>
        <w:rPr>
          <w:i/>
          <w:iCs/>
          <w:sz w:val="22"/>
          <w:lang w:val="en-US"/>
        </w:rPr>
      </w:pPr>
    </w:p>
    <w:sectPr w:rsidR="0032290E" w:rsidRPr="00A35ED0">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4FB2C" w14:textId="77777777" w:rsidR="00AD142F" w:rsidRDefault="00AD142F">
      <w:r>
        <w:separator/>
      </w:r>
    </w:p>
  </w:endnote>
  <w:endnote w:type="continuationSeparator" w:id="0">
    <w:p w14:paraId="39CBB8D8" w14:textId="77777777" w:rsidR="00AD142F" w:rsidRDefault="00AD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xi Mono">
    <w:altName w:val="Times New Roman"/>
    <w:charset w:val="80"/>
    <w:family w:val="auto"/>
    <w:pitch w:val="default"/>
  </w:font>
  <w:font w:name="Lucida Grande">
    <w:altName w:val="Lucida Grande"/>
    <w:charset w:val="00"/>
    <w:family w:val="swiss"/>
    <w:pitch w:val="variable"/>
    <w:sig w:usb0="E1000AEF" w:usb1="5000A1FF" w:usb2="00000000" w:usb3="00000000" w:csb0="000001BF" w:csb1="00000000"/>
  </w:font>
  <w:font w:name="Times">
    <w:altName w:val="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546F2" w14:textId="77777777" w:rsidR="00947902" w:rsidRDefault="00947902">
    <w:pPr>
      <w:spacing w:line="14" w:lineRule="auto"/>
      <w:rPr>
        <w:sz w:val="20"/>
        <w:szCs w:val="20"/>
      </w:rPr>
    </w:pPr>
    <w:r>
      <w:rPr>
        <w:noProof/>
        <w:lang w:val="en-US" w:eastAsia="en-US"/>
      </w:rPr>
      <mc:AlternateContent>
        <mc:Choice Requires="wps">
          <w:drawing>
            <wp:anchor distT="0" distB="0" distL="114300" distR="114300" simplePos="0" relativeHeight="251657728" behindDoc="1" locked="0" layoutInCell="1" allowOverlap="1" wp14:anchorId="53ABCC36" wp14:editId="00C61EFE">
              <wp:simplePos x="0" y="0"/>
              <wp:positionH relativeFrom="page">
                <wp:posOffset>6771005</wp:posOffset>
              </wp:positionH>
              <wp:positionV relativeFrom="page">
                <wp:posOffset>9431655</wp:posOffset>
              </wp:positionV>
              <wp:extent cx="127000" cy="177800"/>
              <wp:effectExtent l="0" t="0"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2A13F" w14:textId="77777777" w:rsidR="00947902" w:rsidRDefault="00947902">
                          <w:pPr>
                            <w:pStyle w:val="BodyText"/>
                            <w:spacing w:line="265" w:lineRule="exact"/>
                            <w:ind w:left="40"/>
                          </w:pPr>
                          <w:r>
                            <w:fldChar w:fldCharType="begin"/>
                          </w:r>
                          <w:r>
                            <w:instrText xml:space="preserve"> PAGE </w:instrText>
                          </w:r>
                          <w:r>
                            <w:fldChar w:fldCharType="separate"/>
                          </w:r>
                          <w:r w:rsidR="0062796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BCC36" id="_x0000_t202" coordsize="21600,21600" o:spt="202" path="m,l,21600r21600,l21600,xe">
              <v:stroke joinstyle="miter"/>
              <v:path gradientshapeok="t" o:connecttype="rect"/>
            </v:shapetype>
            <v:shape id="Text Box 1" o:spid="_x0000_s1026" type="#_x0000_t202" style="position:absolute;margin-left:533.15pt;margin-top:742.6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" filled="f" stroked="f">
              <v:textbox inset="0,0,0,0">
                <w:txbxContent>
                  <w:p w14:paraId="4802A13F" w14:textId="77777777" w:rsidR="00947902" w:rsidRDefault="00947902">
                    <w:pPr>
                      <w:pStyle w:val="BodyText"/>
                      <w:spacing w:line="265" w:lineRule="exact"/>
                      <w:ind w:left="40"/>
                    </w:pPr>
                    <w:r>
                      <w:fldChar w:fldCharType="begin"/>
                    </w:r>
                    <w:r>
                      <w:instrText xml:space="preserve"> PAGE </w:instrText>
                    </w:r>
                    <w:r>
                      <w:fldChar w:fldCharType="separate"/>
                    </w:r>
                    <w:r w:rsidR="0062796D">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04E0E" w14:textId="77777777" w:rsidR="00AD142F" w:rsidRDefault="00AD142F">
      <w:r>
        <w:separator/>
      </w:r>
    </w:p>
  </w:footnote>
  <w:footnote w:type="continuationSeparator" w:id="0">
    <w:p w14:paraId="3024E7A6" w14:textId="77777777" w:rsidR="00AD142F" w:rsidRDefault="00AD1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 w15:restartNumberingAfterBreak="0">
    <w:nsid w:val="00000003"/>
    <w:multiLevelType w:val="multilevel"/>
    <w:tmpl w:val="00000003"/>
    <w:name w:val="WW8Num2"/>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3" w15:restartNumberingAfterBreak="0">
    <w:nsid w:val="07307A12"/>
    <w:multiLevelType w:val="hybridMultilevel"/>
    <w:tmpl w:val="7F9869B4"/>
    <w:lvl w:ilvl="0" w:tplc="A9B2BE72">
      <w:start w:val="1"/>
      <w:numFmt w:val="decimal"/>
      <w:lvlText w:val="%1"/>
      <w:lvlJc w:val="left"/>
      <w:pPr>
        <w:tabs>
          <w:tab w:val="num" w:pos="1080"/>
        </w:tabs>
        <w:ind w:left="1080" w:hanging="360"/>
      </w:pPr>
      <w:rPr>
        <w:rFonts w:ascii="Times New Roman" w:eastAsia="Times New Roman" w:hAnsi="Times New Roman" w:cs="Times New Roman"/>
      </w:rPr>
    </w:lvl>
    <w:lvl w:ilvl="1" w:tplc="C3AC393A">
      <w:start w:val="1"/>
      <w:numFmt w:val="bullet"/>
      <w:lvlText w:val="–"/>
      <w:lvlJc w:val="left"/>
      <w:pPr>
        <w:tabs>
          <w:tab w:val="num" w:pos="1800"/>
        </w:tabs>
        <w:ind w:left="1800" w:hanging="360"/>
      </w:pPr>
      <w:rPr>
        <w:rFonts w:ascii="Arial" w:hAnsi="Arial" w:hint="default"/>
      </w:rPr>
    </w:lvl>
    <w:lvl w:ilvl="2" w:tplc="EF3C60AC">
      <w:numFmt w:val="none"/>
      <w:lvlText w:val=""/>
      <w:lvlJc w:val="left"/>
      <w:pPr>
        <w:tabs>
          <w:tab w:val="num" w:pos="360"/>
        </w:tabs>
      </w:pPr>
    </w:lvl>
    <w:lvl w:ilvl="3" w:tplc="07A2368A" w:tentative="1">
      <w:start w:val="1"/>
      <w:numFmt w:val="bullet"/>
      <w:lvlText w:val="–"/>
      <w:lvlJc w:val="left"/>
      <w:pPr>
        <w:tabs>
          <w:tab w:val="num" w:pos="3240"/>
        </w:tabs>
        <w:ind w:left="3240" w:hanging="360"/>
      </w:pPr>
      <w:rPr>
        <w:rFonts w:ascii="Arial" w:hAnsi="Arial" w:hint="default"/>
      </w:rPr>
    </w:lvl>
    <w:lvl w:ilvl="4" w:tplc="C1F43F5E" w:tentative="1">
      <w:start w:val="1"/>
      <w:numFmt w:val="bullet"/>
      <w:lvlText w:val="–"/>
      <w:lvlJc w:val="left"/>
      <w:pPr>
        <w:tabs>
          <w:tab w:val="num" w:pos="3960"/>
        </w:tabs>
        <w:ind w:left="3960" w:hanging="360"/>
      </w:pPr>
      <w:rPr>
        <w:rFonts w:ascii="Arial" w:hAnsi="Arial" w:hint="default"/>
      </w:rPr>
    </w:lvl>
    <w:lvl w:ilvl="5" w:tplc="5C0A6F00" w:tentative="1">
      <w:start w:val="1"/>
      <w:numFmt w:val="bullet"/>
      <w:lvlText w:val="–"/>
      <w:lvlJc w:val="left"/>
      <w:pPr>
        <w:tabs>
          <w:tab w:val="num" w:pos="4680"/>
        </w:tabs>
        <w:ind w:left="4680" w:hanging="360"/>
      </w:pPr>
      <w:rPr>
        <w:rFonts w:ascii="Arial" w:hAnsi="Arial" w:hint="default"/>
      </w:rPr>
    </w:lvl>
    <w:lvl w:ilvl="6" w:tplc="C224573C" w:tentative="1">
      <w:start w:val="1"/>
      <w:numFmt w:val="bullet"/>
      <w:lvlText w:val="–"/>
      <w:lvlJc w:val="left"/>
      <w:pPr>
        <w:tabs>
          <w:tab w:val="num" w:pos="5400"/>
        </w:tabs>
        <w:ind w:left="5400" w:hanging="360"/>
      </w:pPr>
      <w:rPr>
        <w:rFonts w:ascii="Arial" w:hAnsi="Arial" w:hint="default"/>
      </w:rPr>
    </w:lvl>
    <w:lvl w:ilvl="7" w:tplc="EC700A08" w:tentative="1">
      <w:start w:val="1"/>
      <w:numFmt w:val="bullet"/>
      <w:lvlText w:val="–"/>
      <w:lvlJc w:val="left"/>
      <w:pPr>
        <w:tabs>
          <w:tab w:val="num" w:pos="6120"/>
        </w:tabs>
        <w:ind w:left="6120" w:hanging="360"/>
      </w:pPr>
      <w:rPr>
        <w:rFonts w:ascii="Arial" w:hAnsi="Arial" w:hint="default"/>
      </w:rPr>
    </w:lvl>
    <w:lvl w:ilvl="8" w:tplc="253E0E9C" w:tentative="1">
      <w:start w:val="1"/>
      <w:numFmt w:val="bullet"/>
      <w:lvlText w:val="–"/>
      <w:lvlJc w:val="left"/>
      <w:pPr>
        <w:tabs>
          <w:tab w:val="num" w:pos="6840"/>
        </w:tabs>
        <w:ind w:left="6840" w:hanging="360"/>
      </w:pPr>
      <w:rPr>
        <w:rFonts w:ascii="Arial" w:hAnsi="Arial" w:hint="default"/>
      </w:rPr>
    </w:lvl>
  </w:abstractNum>
  <w:abstractNum w:abstractNumId="4" w15:restartNumberingAfterBreak="0">
    <w:nsid w:val="224449EE"/>
    <w:multiLevelType w:val="hybridMultilevel"/>
    <w:tmpl w:val="1488E902"/>
    <w:lvl w:ilvl="0" w:tplc="F09072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3548D4"/>
    <w:multiLevelType w:val="hybridMultilevel"/>
    <w:tmpl w:val="5B3A23FC"/>
    <w:lvl w:ilvl="0" w:tplc="C8D412EA">
      <w:start w:val="1"/>
      <w:numFmt w:val="bullet"/>
      <w:lvlText w:val="•"/>
      <w:lvlJc w:val="left"/>
      <w:pPr>
        <w:tabs>
          <w:tab w:val="num" w:pos="720"/>
        </w:tabs>
        <w:ind w:left="720" w:hanging="360"/>
      </w:pPr>
      <w:rPr>
        <w:rFonts w:ascii="Arial" w:hAnsi="Arial" w:hint="default"/>
      </w:rPr>
    </w:lvl>
    <w:lvl w:ilvl="1" w:tplc="1592DB06" w:tentative="1">
      <w:start w:val="1"/>
      <w:numFmt w:val="bullet"/>
      <w:lvlText w:val="•"/>
      <w:lvlJc w:val="left"/>
      <w:pPr>
        <w:tabs>
          <w:tab w:val="num" w:pos="1440"/>
        </w:tabs>
        <w:ind w:left="1440" w:hanging="360"/>
      </w:pPr>
      <w:rPr>
        <w:rFonts w:ascii="Arial" w:hAnsi="Arial" w:hint="default"/>
      </w:rPr>
    </w:lvl>
    <w:lvl w:ilvl="2" w:tplc="19123344" w:tentative="1">
      <w:start w:val="1"/>
      <w:numFmt w:val="bullet"/>
      <w:lvlText w:val="•"/>
      <w:lvlJc w:val="left"/>
      <w:pPr>
        <w:tabs>
          <w:tab w:val="num" w:pos="2160"/>
        </w:tabs>
        <w:ind w:left="2160" w:hanging="360"/>
      </w:pPr>
      <w:rPr>
        <w:rFonts w:ascii="Arial" w:hAnsi="Arial" w:hint="default"/>
      </w:rPr>
    </w:lvl>
    <w:lvl w:ilvl="3" w:tplc="00924D84" w:tentative="1">
      <w:start w:val="1"/>
      <w:numFmt w:val="bullet"/>
      <w:lvlText w:val="•"/>
      <w:lvlJc w:val="left"/>
      <w:pPr>
        <w:tabs>
          <w:tab w:val="num" w:pos="2880"/>
        </w:tabs>
        <w:ind w:left="2880" w:hanging="360"/>
      </w:pPr>
      <w:rPr>
        <w:rFonts w:ascii="Arial" w:hAnsi="Arial" w:hint="default"/>
      </w:rPr>
    </w:lvl>
    <w:lvl w:ilvl="4" w:tplc="3DEE36E8" w:tentative="1">
      <w:start w:val="1"/>
      <w:numFmt w:val="bullet"/>
      <w:lvlText w:val="•"/>
      <w:lvlJc w:val="left"/>
      <w:pPr>
        <w:tabs>
          <w:tab w:val="num" w:pos="3600"/>
        </w:tabs>
        <w:ind w:left="3600" w:hanging="360"/>
      </w:pPr>
      <w:rPr>
        <w:rFonts w:ascii="Arial" w:hAnsi="Arial" w:hint="default"/>
      </w:rPr>
    </w:lvl>
    <w:lvl w:ilvl="5" w:tplc="C226C186" w:tentative="1">
      <w:start w:val="1"/>
      <w:numFmt w:val="bullet"/>
      <w:lvlText w:val="•"/>
      <w:lvlJc w:val="left"/>
      <w:pPr>
        <w:tabs>
          <w:tab w:val="num" w:pos="4320"/>
        </w:tabs>
        <w:ind w:left="4320" w:hanging="360"/>
      </w:pPr>
      <w:rPr>
        <w:rFonts w:ascii="Arial" w:hAnsi="Arial" w:hint="default"/>
      </w:rPr>
    </w:lvl>
    <w:lvl w:ilvl="6" w:tplc="C1380F3A" w:tentative="1">
      <w:start w:val="1"/>
      <w:numFmt w:val="bullet"/>
      <w:lvlText w:val="•"/>
      <w:lvlJc w:val="left"/>
      <w:pPr>
        <w:tabs>
          <w:tab w:val="num" w:pos="5040"/>
        </w:tabs>
        <w:ind w:left="5040" w:hanging="360"/>
      </w:pPr>
      <w:rPr>
        <w:rFonts w:ascii="Arial" w:hAnsi="Arial" w:hint="default"/>
      </w:rPr>
    </w:lvl>
    <w:lvl w:ilvl="7" w:tplc="5F72183A" w:tentative="1">
      <w:start w:val="1"/>
      <w:numFmt w:val="bullet"/>
      <w:lvlText w:val="•"/>
      <w:lvlJc w:val="left"/>
      <w:pPr>
        <w:tabs>
          <w:tab w:val="num" w:pos="5760"/>
        </w:tabs>
        <w:ind w:left="5760" w:hanging="360"/>
      </w:pPr>
      <w:rPr>
        <w:rFonts w:ascii="Arial" w:hAnsi="Arial" w:hint="default"/>
      </w:rPr>
    </w:lvl>
    <w:lvl w:ilvl="8" w:tplc="B4DE20A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8C6"/>
    <w:rsid w:val="00002C8D"/>
    <w:rsid w:val="000047EC"/>
    <w:rsid w:val="00007391"/>
    <w:rsid w:val="00010600"/>
    <w:rsid w:val="000141B2"/>
    <w:rsid w:val="00026328"/>
    <w:rsid w:val="00032378"/>
    <w:rsid w:val="00032CED"/>
    <w:rsid w:val="000347F8"/>
    <w:rsid w:val="00034C29"/>
    <w:rsid w:val="00034CC5"/>
    <w:rsid w:val="00037170"/>
    <w:rsid w:val="000609B2"/>
    <w:rsid w:val="00065049"/>
    <w:rsid w:val="00067FE7"/>
    <w:rsid w:val="000753BD"/>
    <w:rsid w:val="000808EF"/>
    <w:rsid w:val="00081BFA"/>
    <w:rsid w:val="000845AD"/>
    <w:rsid w:val="000A0DDD"/>
    <w:rsid w:val="000A7BF5"/>
    <w:rsid w:val="000D7D1B"/>
    <w:rsid w:val="000E529C"/>
    <w:rsid w:val="000E626E"/>
    <w:rsid w:val="000E7BBF"/>
    <w:rsid w:val="00100150"/>
    <w:rsid w:val="00100694"/>
    <w:rsid w:val="00112D2C"/>
    <w:rsid w:val="001154AE"/>
    <w:rsid w:val="0012023D"/>
    <w:rsid w:val="00123D6E"/>
    <w:rsid w:val="00135BB9"/>
    <w:rsid w:val="00143897"/>
    <w:rsid w:val="00166659"/>
    <w:rsid w:val="00167144"/>
    <w:rsid w:val="00170127"/>
    <w:rsid w:val="0017556C"/>
    <w:rsid w:val="0018356D"/>
    <w:rsid w:val="00186E01"/>
    <w:rsid w:val="00191425"/>
    <w:rsid w:val="00196B60"/>
    <w:rsid w:val="001A4161"/>
    <w:rsid w:val="001E3730"/>
    <w:rsid w:val="001F2A1E"/>
    <w:rsid w:val="001F2FDC"/>
    <w:rsid w:val="001F4BF5"/>
    <w:rsid w:val="00205A69"/>
    <w:rsid w:val="00207346"/>
    <w:rsid w:val="0021570A"/>
    <w:rsid w:val="002340C4"/>
    <w:rsid w:val="00234D15"/>
    <w:rsid w:val="00235900"/>
    <w:rsid w:val="002432EA"/>
    <w:rsid w:val="00246674"/>
    <w:rsid w:val="002777BF"/>
    <w:rsid w:val="00284CB1"/>
    <w:rsid w:val="00285D8D"/>
    <w:rsid w:val="00295178"/>
    <w:rsid w:val="002B1B9B"/>
    <w:rsid w:val="002C0EE3"/>
    <w:rsid w:val="002C349E"/>
    <w:rsid w:val="002D5640"/>
    <w:rsid w:val="002E2DEE"/>
    <w:rsid w:val="002F4DE3"/>
    <w:rsid w:val="002F7588"/>
    <w:rsid w:val="00301F94"/>
    <w:rsid w:val="00310FE5"/>
    <w:rsid w:val="0032290E"/>
    <w:rsid w:val="00325B8F"/>
    <w:rsid w:val="00325FF8"/>
    <w:rsid w:val="00326DF0"/>
    <w:rsid w:val="00331F3B"/>
    <w:rsid w:val="0033669A"/>
    <w:rsid w:val="003507C4"/>
    <w:rsid w:val="00356214"/>
    <w:rsid w:val="00375335"/>
    <w:rsid w:val="00382EAA"/>
    <w:rsid w:val="00384839"/>
    <w:rsid w:val="00391FAD"/>
    <w:rsid w:val="00392FEA"/>
    <w:rsid w:val="003A4AAC"/>
    <w:rsid w:val="003A57E1"/>
    <w:rsid w:val="003B2A5F"/>
    <w:rsid w:val="003C23D5"/>
    <w:rsid w:val="003C4D1A"/>
    <w:rsid w:val="003D14EB"/>
    <w:rsid w:val="003D6F2C"/>
    <w:rsid w:val="003E35CB"/>
    <w:rsid w:val="003E7BF8"/>
    <w:rsid w:val="0041137A"/>
    <w:rsid w:val="004262C1"/>
    <w:rsid w:val="004374DF"/>
    <w:rsid w:val="00440D6C"/>
    <w:rsid w:val="00441D03"/>
    <w:rsid w:val="00462447"/>
    <w:rsid w:val="00465E10"/>
    <w:rsid w:val="004757D2"/>
    <w:rsid w:val="0048503A"/>
    <w:rsid w:val="0048679A"/>
    <w:rsid w:val="00490BEF"/>
    <w:rsid w:val="004B68A8"/>
    <w:rsid w:val="004E4AA3"/>
    <w:rsid w:val="004E5CF2"/>
    <w:rsid w:val="004F5ECE"/>
    <w:rsid w:val="004F61DF"/>
    <w:rsid w:val="005102C2"/>
    <w:rsid w:val="00526F7F"/>
    <w:rsid w:val="005328E7"/>
    <w:rsid w:val="00540B3C"/>
    <w:rsid w:val="00563B94"/>
    <w:rsid w:val="005663AF"/>
    <w:rsid w:val="005813FD"/>
    <w:rsid w:val="0058232F"/>
    <w:rsid w:val="00586CC1"/>
    <w:rsid w:val="005967AD"/>
    <w:rsid w:val="005A6958"/>
    <w:rsid w:val="005B26CC"/>
    <w:rsid w:val="005B3038"/>
    <w:rsid w:val="005C16F3"/>
    <w:rsid w:val="005C2EC6"/>
    <w:rsid w:val="005C6F84"/>
    <w:rsid w:val="005D7037"/>
    <w:rsid w:val="005E149F"/>
    <w:rsid w:val="00601206"/>
    <w:rsid w:val="00614D22"/>
    <w:rsid w:val="006175A1"/>
    <w:rsid w:val="00620EAB"/>
    <w:rsid w:val="006250C9"/>
    <w:rsid w:val="006278A9"/>
    <w:rsid w:val="0062796D"/>
    <w:rsid w:val="00637A4E"/>
    <w:rsid w:val="006441F3"/>
    <w:rsid w:val="00661969"/>
    <w:rsid w:val="00674A65"/>
    <w:rsid w:val="00680ED2"/>
    <w:rsid w:val="006847B0"/>
    <w:rsid w:val="006901F9"/>
    <w:rsid w:val="00695E73"/>
    <w:rsid w:val="0069721C"/>
    <w:rsid w:val="006A4FDB"/>
    <w:rsid w:val="006B43BD"/>
    <w:rsid w:val="006B60CD"/>
    <w:rsid w:val="006D74E4"/>
    <w:rsid w:val="006D7CBC"/>
    <w:rsid w:val="006E3F76"/>
    <w:rsid w:val="006E4B56"/>
    <w:rsid w:val="006F42E9"/>
    <w:rsid w:val="006F5B47"/>
    <w:rsid w:val="00710875"/>
    <w:rsid w:val="00710BFA"/>
    <w:rsid w:val="0072097B"/>
    <w:rsid w:val="007350C5"/>
    <w:rsid w:val="0074173B"/>
    <w:rsid w:val="007445DE"/>
    <w:rsid w:val="007473EC"/>
    <w:rsid w:val="007505D3"/>
    <w:rsid w:val="00751BD4"/>
    <w:rsid w:val="007605D0"/>
    <w:rsid w:val="00763277"/>
    <w:rsid w:val="007737D7"/>
    <w:rsid w:val="00773CE8"/>
    <w:rsid w:val="007750F2"/>
    <w:rsid w:val="00782E4D"/>
    <w:rsid w:val="00793595"/>
    <w:rsid w:val="007A274A"/>
    <w:rsid w:val="007A3710"/>
    <w:rsid w:val="007B7921"/>
    <w:rsid w:val="007D1304"/>
    <w:rsid w:val="007F41F7"/>
    <w:rsid w:val="007F5190"/>
    <w:rsid w:val="00800F72"/>
    <w:rsid w:val="00802204"/>
    <w:rsid w:val="0081162C"/>
    <w:rsid w:val="00811CBE"/>
    <w:rsid w:val="00820B51"/>
    <w:rsid w:val="008272FA"/>
    <w:rsid w:val="00830FD6"/>
    <w:rsid w:val="00834D96"/>
    <w:rsid w:val="00837022"/>
    <w:rsid w:val="00840B2A"/>
    <w:rsid w:val="00844F12"/>
    <w:rsid w:val="008615AF"/>
    <w:rsid w:val="00867057"/>
    <w:rsid w:val="008737D4"/>
    <w:rsid w:val="00877691"/>
    <w:rsid w:val="00890A7E"/>
    <w:rsid w:val="008E0133"/>
    <w:rsid w:val="00921F12"/>
    <w:rsid w:val="00936869"/>
    <w:rsid w:val="00941463"/>
    <w:rsid w:val="0094687D"/>
    <w:rsid w:val="00947902"/>
    <w:rsid w:val="00957AA0"/>
    <w:rsid w:val="00972A48"/>
    <w:rsid w:val="00973404"/>
    <w:rsid w:val="00976AA1"/>
    <w:rsid w:val="00977ABB"/>
    <w:rsid w:val="00980849"/>
    <w:rsid w:val="00996F93"/>
    <w:rsid w:val="00997976"/>
    <w:rsid w:val="009C5489"/>
    <w:rsid w:val="009D2D7D"/>
    <w:rsid w:val="00A05566"/>
    <w:rsid w:val="00A11079"/>
    <w:rsid w:val="00A175A6"/>
    <w:rsid w:val="00A223D1"/>
    <w:rsid w:val="00A23543"/>
    <w:rsid w:val="00A25AAE"/>
    <w:rsid w:val="00A35ED0"/>
    <w:rsid w:val="00A4346A"/>
    <w:rsid w:val="00A464C0"/>
    <w:rsid w:val="00A54131"/>
    <w:rsid w:val="00A54D48"/>
    <w:rsid w:val="00A673EC"/>
    <w:rsid w:val="00A753F6"/>
    <w:rsid w:val="00A80025"/>
    <w:rsid w:val="00A86AAC"/>
    <w:rsid w:val="00AA25D0"/>
    <w:rsid w:val="00AA48C7"/>
    <w:rsid w:val="00AA4F96"/>
    <w:rsid w:val="00AA6A83"/>
    <w:rsid w:val="00AC2C4B"/>
    <w:rsid w:val="00AC4355"/>
    <w:rsid w:val="00AC46CB"/>
    <w:rsid w:val="00AD0C0B"/>
    <w:rsid w:val="00AD142F"/>
    <w:rsid w:val="00AF0D11"/>
    <w:rsid w:val="00AF4E8B"/>
    <w:rsid w:val="00AF6F15"/>
    <w:rsid w:val="00B14A29"/>
    <w:rsid w:val="00B2534A"/>
    <w:rsid w:val="00B342D3"/>
    <w:rsid w:val="00B50B64"/>
    <w:rsid w:val="00B70622"/>
    <w:rsid w:val="00B73C54"/>
    <w:rsid w:val="00B872C5"/>
    <w:rsid w:val="00B95015"/>
    <w:rsid w:val="00BA4F26"/>
    <w:rsid w:val="00BB0B96"/>
    <w:rsid w:val="00BB0F3A"/>
    <w:rsid w:val="00BC251C"/>
    <w:rsid w:val="00BC6257"/>
    <w:rsid w:val="00BD4AD7"/>
    <w:rsid w:val="00BD7437"/>
    <w:rsid w:val="00BE58CB"/>
    <w:rsid w:val="00C02CAB"/>
    <w:rsid w:val="00C07C24"/>
    <w:rsid w:val="00C11909"/>
    <w:rsid w:val="00C14CBD"/>
    <w:rsid w:val="00C27FB9"/>
    <w:rsid w:val="00C4244F"/>
    <w:rsid w:val="00C8116B"/>
    <w:rsid w:val="00C850E4"/>
    <w:rsid w:val="00C9361A"/>
    <w:rsid w:val="00CB42FC"/>
    <w:rsid w:val="00CB7204"/>
    <w:rsid w:val="00CC4738"/>
    <w:rsid w:val="00CC4866"/>
    <w:rsid w:val="00CF0330"/>
    <w:rsid w:val="00CF0940"/>
    <w:rsid w:val="00CF6297"/>
    <w:rsid w:val="00D10171"/>
    <w:rsid w:val="00D10537"/>
    <w:rsid w:val="00D117CD"/>
    <w:rsid w:val="00D269B7"/>
    <w:rsid w:val="00D26C56"/>
    <w:rsid w:val="00D32813"/>
    <w:rsid w:val="00D334D1"/>
    <w:rsid w:val="00D418D7"/>
    <w:rsid w:val="00D61678"/>
    <w:rsid w:val="00D62D83"/>
    <w:rsid w:val="00D67A52"/>
    <w:rsid w:val="00D74A24"/>
    <w:rsid w:val="00D8430A"/>
    <w:rsid w:val="00D84D94"/>
    <w:rsid w:val="00D9116B"/>
    <w:rsid w:val="00D97BCD"/>
    <w:rsid w:val="00DA003F"/>
    <w:rsid w:val="00DA0F2D"/>
    <w:rsid w:val="00DC02C7"/>
    <w:rsid w:val="00DD16C6"/>
    <w:rsid w:val="00DE372E"/>
    <w:rsid w:val="00DF0358"/>
    <w:rsid w:val="00DF2137"/>
    <w:rsid w:val="00DF79EB"/>
    <w:rsid w:val="00E0257E"/>
    <w:rsid w:val="00E20974"/>
    <w:rsid w:val="00E24ACD"/>
    <w:rsid w:val="00E25290"/>
    <w:rsid w:val="00E259CC"/>
    <w:rsid w:val="00E25E5D"/>
    <w:rsid w:val="00E41385"/>
    <w:rsid w:val="00E45462"/>
    <w:rsid w:val="00E520D0"/>
    <w:rsid w:val="00E56595"/>
    <w:rsid w:val="00E710F3"/>
    <w:rsid w:val="00E71CA2"/>
    <w:rsid w:val="00E7470F"/>
    <w:rsid w:val="00E916F2"/>
    <w:rsid w:val="00E943E5"/>
    <w:rsid w:val="00EB1FFA"/>
    <w:rsid w:val="00EB654A"/>
    <w:rsid w:val="00EC0F37"/>
    <w:rsid w:val="00EC2153"/>
    <w:rsid w:val="00EC7022"/>
    <w:rsid w:val="00ED3693"/>
    <w:rsid w:val="00EE2E10"/>
    <w:rsid w:val="00EF0F33"/>
    <w:rsid w:val="00EF4727"/>
    <w:rsid w:val="00EF74BC"/>
    <w:rsid w:val="00F01CCB"/>
    <w:rsid w:val="00F10895"/>
    <w:rsid w:val="00F20E47"/>
    <w:rsid w:val="00F40103"/>
    <w:rsid w:val="00F414D5"/>
    <w:rsid w:val="00F474A0"/>
    <w:rsid w:val="00F6291D"/>
    <w:rsid w:val="00F65026"/>
    <w:rsid w:val="00F71BE1"/>
    <w:rsid w:val="00F7264F"/>
    <w:rsid w:val="00F77E72"/>
    <w:rsid w:val="00F81934"/>
    <w:rsid w:val="00F95C70"/>
    <w:rsid w:val="00FA4083"/>
    <w:rsid w:val="00FA58C4"/>
    <w:rsid w:val="00FB03AF"/>
    <w:rsid w:val="00FC2D0B"/>
    <w:rsid w:val="00FC38C6"/>
    <w:rsid w:val="00FE1448"/>
    <w:rsid w:val="00FE445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4A5F2FB"/>
  <w14:defaultImageDpi w14:val="300"/>
  <w15:docId w15:val="{2748873B-22C4-4B02-962B-C59B1296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CA" w:eastAsia="ar-SA"/>
    </w:rPr>
  </w:style>
  <w:style w:type="paragraph" w:styleId="Heading1">
    <w:name w:val="heading 1"/>
    <w:basedOn w:val="Normal"/>
    <w:next w:val="Normal"/>
    <w:qFormat/>
    <w:pPr>
      <w:keepNext/>
      <w:numPr>
        <w:numId w:val="1"/>
      </w:numPr>
      <w:autoSpaceDE w:val="0"/>
      <w:outlineLvl w:val="0"/>
    </w:pPr>
    <w:rPr>
      <w:i/>
      <w:iCs/>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PreformattedText">
    <w:name w:val="Preformatted Text"/>
    <w:basedOn w:val="Normal"/>
    <w:pPr>
      <w:widowControl w:val="0"/>
    </w:pPr>
    <w:rPr>
      <w:rFonts w:ascii="Luxi Mono" w:eastAsia="Luxi Mono" w:hAnsi="Luxi Mono"/>
      <w:sz w:val="20"/>
      <w:szCs w:val="20"/>
      <w:lang w:val="en-US"/>
    </w:rPr>
  </w:style>
  <w:style w:type="paragraph" w:styleId="DocumentMap">
    <w:name w:val="Document Map"/>
    <w:basedOn w:val="Normal"/>
    <w:link w:val="DocumentMapChar"/>
    <w:uiPriority w:val="99"/>
    <w:semiHidden/>
    <w:unhideWhenUsed/>
    <w:rsid w:val="00C31C11"/>
    <w:rPr>
      <w:rFonts w:ascii="Lucida Grande" w:hAnsi="Lucida Grande"/>
    </w:rPr>
  </w:style>
  <w:style w:type="character" w:customStyle="1" w:styleId="DocumentMapChar">
    <w:name w:val="Document Map Char"/>
    <w:link w:val="DocumentMap"/>
    <w:uiPriority w:val="99"/>
    <w:semiHidden/>
    <w:rsid w:val="00C31C11"/>
    <w:rPr>
      <w:rFonts w:ascii="Lucida Grande" w:hAnsi="Lucida Grande"/>
      <w:sz w:val="24"/>
      <w:szCs w:val="24"/>
      <w:lang w:val="en-CA" w:eastAsia="ar-SA"/>
    </w:rPr>
  </w:style>
  <w:style w:type="paragraph" w:customStyle="1" w:styleId="ColorfulList-Accent11">
    <w:name w:val="Colorful List - Accent 11"/>
    <w:basedOn w:val="Normal"/>
    <w:uiPriority w:val="34"/>
    <w:qFormat/>
    <w:rsid w:val="00392FEA"/>
    <w:pPr>
      <w:suppressAutoHyphens w:val="0"/>
      <w:ind w:left="720"/>
      <w:contextualSpacing/>
    </w:pPr>
    <w:rPr>
      <w:rFonts w:ascii="Times" w:hAnsi="Times"/>
      <w:sz w:val="20"/>
      <w:szCs w:val="20"/>
      <w:lang w:val="en-US" w:eastAsia="en-US"/>
    </w:rPr>
  </w:style>
  <w:style w:type="paragraph" w:styleId="NormalWeb">
    <w:name w:val="Normal (Web)"/>
    <w:basedOn w:val="Normal"/>
    <w:uiPriority w:val="99"/>
    <w:semiHidden/>
    <w:unhideWhenUsed/>
    <w:rsid w:val="00AF0D11"/>
    <w:pPr>
      <w:suppressAutoHyphens w:val="0"/>
      <w:spacing w:before="100" w:beforeAutospacing="1" w:after="100" w:afterAutospacing="1"/>
    </w:pPr>
    <w:rPr>
      <w:rFonts w:ascii="Times" w:hAnsi="Times"/>
      <w:sz w:val="20"/>
      <w:szCs w:val="20"/>
      <w:lang w:val="en-US" w:eastAsia="en-US"/>
    </w:rPr>
  </w:style>
  <w:style w:type="paragraph" w:styleId="BalloonText">
    <w:name w:val="Balloon Text"/>
    <w:basedOn w:val="Normal"/>
    <w:link w:val="BalloonTextChar"/>
    <w:uiPriority w:val="99"/>
    <w:semiHidden/>
    <w:unhideWhenUsed/>
    <w:rsid w:val="00AC43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355"/>
    <w:rPr>
      <w:rFonts w:ascii="Segoe UI" w:hAnsi="Segoe UI" w:cs="Segoe UI"/>
      <w:sz w:val="18"/>
      <w:szCs w:val="18"/>
      <w:lang w:val="en-CA" w:eastAsia="ar-SA"/>
    </w:rPr>
  </w:style>
  <w:style w:type="paragraph" w:styleId="ListParagraph">
    <w:name w:val="List Paragraph"/>
    <w:basedOn w:val="Normal"/>
    <w:uiPriority w:val="72"/>
    <w:qFormat/>
    <w:rsid w:val="007F5190"/>
    <w:pPr>
      <w:ind w:left="720"/>
      <w:contextualSpacing/>
    </w:pPr>
  </w:style>
  <w:style w:type="paragraph" w:styleId="Revision">
    <w:name w:val="Revision"/>
    <w:hidden/>
    <w:uiPriority w:val="71"/>
    <w:rsid w:val="00A4346A"/>
    <w:rPr>
      <w:sz w:val="24"/>
      <w:szCs w:val="24"/>
      <w:lang w:val="en-CA" w:eastAsia="ar-SA"/>
    </w:rPr>
  </w:style>
  <w:style w:type="character" w:styleId="CommentReference">
    <w:name w:val="annotation reference"/>
    <w:basedOn w:val="DefaultParagraphFont"/>
    <w:uiPriority w:val="99"/>
    <w:semiHidden/>
    <w:unhideWhenUsed/>
    <w:rsid w:val="00980849"/>
    <w:rPr>
      <w:sz w:val="16"/>
      <w:szCs w:val="16"/>
    </w:rPr>
  </w:style>
  <w:style w:type="paragraph" w:styleId="CommentText">
    <w:name w:val="annotation text"/>
    <w:basedOn w:val="Normal"/>
    <w:link w:val="CommentTextChar"/>
    <w:uiPriority w:val="99"/>
    <w:semiHidden/>
    <w:unhideWhenUsed/>
    <w:rsid w:val="00980849"/>
    <w:rPr>
      <w:sz w:val="20"/>
      <w:szCs w:val="20"/>
    </w:rPr>
  </w:style>
  <w:style w:type="character" w:customStyle="1" w:styleId="CommentTextChar">
    <w:name w:val="Comment Text Char"/>
    <w:basedOn w:val="DefaultParagraphFont"/>
    <w:link w:val="CommentText"/>
    <w:uiPriority w:val="99"/>
    <w:semiHidden/>
    <w:rsid w:val="00980849"/>
    <w:rPr>
      <w:lang w:val="en-CA" w:eastAsia="ar-SA"/>
    </w:rPr>
  </w:style>
  <w:style w:type="paragraph" w:styleId="CommentSubject">
    <w:name w:val="annotation subject"/>
    <w:basedOn w:val="CommentText"/>
    <w:next w:val="CommentText"/>
    <w:link w:val="CommentSubjectChar"/>
    <w:uiPriority w:val="99"/>
    <w:semiHidden/>
    <w:unhideWhenUsed/>
    <w:rsid w:val="00980849"/>
    <w:rPr>
      <w:b/>
      <w:bCs/>
    </w:rPr>
  </w:style>
  <w:style w:type="character" w:customStyle="1" w:styleId="CommentSubjectChar">
    <w:name w:val="Comment Subject Char"/>
    <w:basedOn w:val="CommentTextChar"/>
    <w:link w:val="CommentSubject"/>
    <w:uiPriority w:val="99"/>
    <w:semiHidden/>
    <w:rsid w:val="00980849"/>
    <w:rPr>
      <w:b/>
      <w:bCs/>
      <w:lang w:val="en-C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620589">
      <w:bodyDiv w:val="1"/>
      <w:marLeft w:val="0"/>
      <w:marRight w:val="0"/>
      <w:marTop w:val="0"/>
      <w:marBottom w:val="0"/>
      <w:divBdr>
        <w:top w:val="none" w:sz="0" w:space="0" w:color="auto"/>
        <w:left w:val="none" w:sz="0" w:space="0" w:color="auto"/>
        <w:bottom w:val="none" w:sz="0" w:space="0" w:color="auto"/>
        <w:right w:val="none" w:sz="0" w:space="0" w:color="auto"/>
      </w:divBdr>
      <w:divsChild>
        <w:div w:id="313677782">
          <w:marLeft w:val="1166"/>
          <w:marRight w:val="0"/>
          <w:marTop w:val="0"/>
          <w:marBottom w:val="0"/>
          <w:divBdr>
            <w:top w:val="none" w:sz="0" w:space="0" w:color="auto"/>
            <w:left w:val="none" w:sz="0" w:space="0" w:color="auto"/>
            <w:bottom w:val="none" w:sz="0" w:space="0" w:color="auto"/>
            <w:right w:val="none" w:sz="0" w:space="0" w:color="auto"/>
          </w:divBdr>
        </w:div>
      </w:divsChild>
    </w:div>
    <w:div w:id="1127162699">
      <w:bodyDiv w:val="1"/>
      <w:marLeft w:val="0"/>
      <w:marRight w:val="0"/>
      <w:marTop w:val="0"/>
      <w:marBottom w:val="0"/>
      <w:divBdr>
        <w:top w:val="none" w:sz="0" w:space="0" w:color="auto"/>
        <w:left w:val="none" w:sz="0" w:space="0" w:color="auto"/>
        <w:bottom w:val="none" w:sz="0" w:space="0" w:color="auto"/>
        <w:right w:val="none" w:sz="0" w:space="0" w:color="auto"/>
      </w:divBdr>
      <w:divsChild>
        <w:div w:id="73167220">
          <w:marLeft w:val="1166"/>
          <w:marRight w:val="0"/>
          <w:marTop w:val="96"/>
          <w:marBottom w:val="0"/>
          <w:divBdr>
            <w:top w:val="none" w:sz="0" w:space="0" w:color="auto"/>
            <w:left w:val="none" w:sz="0" w:space="0" w:color="auto"/>
            <w:bottom w:val="none" w:sz="0" w:space="0" w:color="auto"/>
            <w:right w:val="none" w:sz="0" w:space="0" w:color="auto"/>
          </w:divBdr>
        </w:div>
        <w:div w:id="267275273">
          <w:marLeft w:val="1166"/>
          <w:marRight w:val="0"/>
          <w:marTop w:val="96"/>
          <w:marBottom w:val="0"/>
          <w:divBdr>
            <w:top w:val="none" w:sz="0" w:space="0" w:color="auto"/>
            <w:left w:val="none" w:sz="0" w:space="0" w:color="auto"/>
            <w:bottom w:val="none" w:sz="0" w:space="0" w:color="auto"/>
            <w:right w:val="none" w:sz="0" w:space="0" w:color="auto"/>
          </w:divBdr>
        </w:div>
        <w:div w:id="522984124">
          <w:marLeft w:val="1166"/>
          <w:marRight w:val="0"/>
          <w:marTop w:val="96"/>
          <w:marBottom w:val="0"/>
          <w:divBdr>
            <w:top w:val="none" w:sz="0" w:space="0" w:color="auto"/>
            <w:left w:val="none" w:sz="0" w:space="0" w:color="auto"/>
            <w:bottom w:val="none" w:sz="0" w:space="0" w:color="auto"/>
            <w:right w:val="none" w:sz="0" w:space="0" w:color="auto"/>
          </w:divBdr>
        </w:div>
        <w:div w:id="758256540">
          <w:marLeft w:val="1166"/>
          <w:marRight w:val="0"/>
          <w:marTop w:val="96"/>
          <w:marBottom w:val="0"/>
          <w:divBdr>
            <w:top w:val="none" w:sz="0" w:space="0" w:color="auto"/>
            <w:left w:val="none" w:sz="0" w:space="0" w:color="auto"/>
            <w:bottom w:val="none" w:sz="0" w:space="0" w:color="auto"/>
            <w:right w:val="none" w:sz="0" w:space="0" w:color="auto"/>
          </w:divBdr>
        </w:div>
        <w:div w:id="1079837366">
          <w:marLeft w:val="1166"/>
          <w:marRight w:val="0"/>
          <w:marTop w:val="96"/>
          <w:marBottom w:val="0"/>
          <w:divBdr>
            <w:top w:val="none" w:sz="0" w:space="0" w:color="auto"/>
            <w:left w:val="none" w:sz="0" w:space="0" w:color="auto"/>
            <w:bottom w:val="none" w:sz="0" w:space="0" w:color="auto"/>
            <w:right w:val="none" w:sz="0" w:space="0" w:color="auto"/>
          </w:divBdr>
        </w:div>
        <w:div w:id="1130367182">
          <w:marLeft w:val="1166"/>
          <w:marRight w:val="0"/>
          <w:marTop w:val="96"/>
          <w:marBottom w:val="0"/>
          <w:divBdr>
            <w:top w:val="none" w:sz="0" w:space="0" w:color="auto"/>
            <w:left w:val="none" w:sz="0" w:space="0" w:color="auto"/>
            <w:bottom w:val="none" w:sz="0" w:space="0" w:color="auto"/>
            <w:right w:val="none" w:sz="0" w:space="0" w:color="auto"/>
          </w:divBdr>
        </w:div>
        <w:div w:id="1140610359">
          <w:marLeft w:val="1166"/>
          <w:marRight w:val="0"/>
          <w:marTop w:val="96"/>
          <w:marBottom w:val="0"/>
          <w:divBdr>
            <w:top w:val="none" w:sz="0" w:space="0" w:color="auto"/>
            <w:left w:val="none" w:sz="0" w:space="0" w:color="auto"/>
            <w:bottom w:val="none" w:sz="0" w:space="0" w:color="auto"/>
            <w:right w:val="none" w:sz="0" w:space="0" w:color="auto"/>
          </w:divBdr>
        </w:div>
        <w:div w:id="1160383681">
          <w:marLeft w:val="1166"/>
          <w:marRight w:val="0"/>
          <w:marTop w:val="96"/>
          <w:marBottom w:val="0"/>
          <w:divBdr>
            <w:top w:val="none" w:sz="0" w:space="0" w:color="auto"/>
            <w:left w:val="none" w:sz="0" w:space="0" w:color="auto"/>
            <w:bottom w:val="none" w:sz="0" w:space="0" w:color="auto"/>
            <w:right w:val="none" w:sz="0" w:space="0" w:color="auto"/>
          </w:divBdr>
        </w:div>
        <w:div w:id="1393770259">
          <w:marLeft w:val="1166"/>
          <w:marRight w:val="0"/>
          <w:marTop w:val="96"/>
          <w:marBottom w:val="0"/>
          <w:divBdr>
            <w:top w:val="none" w:sz="0" w:space="0" w:color="auto"/>
            <w:left w:val="none" w:sz="0" w:space="0" w:color="auto"/>
            <w:bottom w:val="none" w:sz="0" w:space="0" w:color="auto"/>
            <w:right w:val="none" w:sz="0" w:space="0" w:color="auto"/>
          </w:divBdr>
        </w:div>
        <w:div w:id="1597134775">
          <w:marLeft w:val="1166"/>
          <w:marRight w:val="0"/>
          <w:marTop w:val="96"/>
          <w:marBottom w:val="0"/>
          <w:divBdr>
            <w:top w:val="none" w:sz="0" w:space="0" w:color="auto"/>
            <w:left w:val="none" w:sz="0" w:space="0" w:color="auto"/>
            <w:bottom w:val="none" w:sz="0" w:space="0" w:color="auto"/>
            <w:right w:val="none" w:sz="0" w:space="0" w:color="auto"/>
          </w:divBdr>
        </w:div>
        <w:div w:id="1637374512">
          <w:marLeft w:val="1166"/>
          <w:marRight w:val="0"/>
          <w:marTop w:val="96"/>
          <w:marBottom w:val="0"/>
          <w:divBdr>
            <w:top w:val="none" w:sz="0" w:space="0" w:color="auto"/>
            <w:left w:val="none" w:sz="0" w:space="0" w:color="auto"/>
            <w:bottom w:val="none" w:sz="0" w:space="0" w:color="auto"/>
            <w:right w:val="none" w:sz="0" w:space="0" w:color="auto"/>
          </w:divBdr>
        </w:div>
        <w:div w:id="1807119151">
          <w:marLeft w:val="1800"/>
          <w:marRight w:val="0"/>
          <w:marTop w:val="86"/>
          <w:marBottom w:val="0"/>
          <w:divBdr>
            <w:top w:val="none" w:sz="0" w:space="0" w:color="auto"/>
            <w:left w:val="none" w:sz="0" w:space="0" w:color="auto"/>
            <w:bottom w:val="none" w:sz="0" w:space="0" w:color="auto"/>
            <w:right w:val="none" w:sz="0" w:space="0" w:color="auto"/>
          </w:divBdr>
        </w:div>
        <w:div w:id="1874732678">
          <w:marLeft w:val="1166"/>
          <w:marRight w:val="0"/>
          <w:marTop w:val="96"/>
          <w:marBottom w:val="0"/>
          <w:divBdr>
            <w:top w:val="none" w:sz="0" w:space="0" w:color="auto"/>
            <w:left w:val="none" w:sz="0" w:space="0" w:color="auto"/>
            <w:bottom w:val="none" w:sz="0" w:space="0" w:color="auto"/>
            <w:right w:val="none" w:sz="0" w:space="0" w:color="auto"/>
          </w:divBdr>
        </w:div>
        <w:div w:id="1976641762">
          <w:marLeft w:val="1166"/>
          <w:marRight w:val="0"/>
          <w:marTop w:val="96"/>
          <w:marBottom w:val="0"/>
          <w:divBdr>
            <w:top w:val="none" w:sz="0" w:space="0" w:color="auto"/>
            <w:left w:val="none" w:sz="0" w:space="0" w:color="auto"/>
            <w:bottom w:val="none" w:sz="0" w:space="0" w:color="auto"/>
            <w:right w:val="none" w:sz="0" w:space="0" w:color="auto"/>
          </w:divBdr>
        </w:div>
      </w:divsChild>
    </w:div>
    <w:div w:id="1380202583">
      <w:bodyDiv w:val="1"/>
      <w:marLeft w:val="0"/>
      <w:marRight w:val="0"/>
      <w:marTop w:val="0"/>
      <w:marBottom w:val="0"/>
      <w:divBdr>
        <w:top w:val="none" w:sz="0" w:space="0" w:color="auto"/>
        <w:left w:val="none" w:sz="0" w:space="0" w:color="auto"/>
        <w:bottom w:val="none" w:sz="0" w:space="0" w:color="auto"/>
        <w:right w:val="none" w:sz="0" w:space="0" w:color="auto"/>
      </w:divBdr>
      <w:divsChild>
        <w:div w:id="301469542">
          <w:marLeft w:val="547"/>
          <w:marRight w:val="0"/>
          <w:marTop w:val="134"/>
          <w:marBottom w:val="0"/>
          <w:divBdr>
            <w:top w:val="none" w:sz="0" w:space="0" w:color="auto"/>
            <w:left w:val="none" w:sz="0" w:space="0" w:color="auto"/>
            <w:bottom w:val="none" w:sz="0" w:space="0" w:color="auto"/>
            <w:right w:val="none" w:sz="0" w:space="0" w:color="auto"/>
          </w:divBdr>
        </w:div>
        <w:div w:id="452797539">
          <w:marLeft w:val="547"/>
          <w:marRight w:val="0"/>
          <w:marTop w:val="134"/>
          <w:marBottom w:val="0"/>
          <w:divBdr>
            <w:top w:val="none" w:sz="0" w:space="0" w:color="auto"/>
            <w:left w:val="none" w:sz="0" w:space="0" w:color="auto"/>
            <w:bottom w:val="none" w:sz="0" w:space="0" w:color="auto"/>
            <w:right w:val="none" w:sz="0" w:space="0" w:color="auto"/>
          </w:divBdr>
        </w:div>
        <w:div w:id="557979027">
          <w:marLeft w:val="547"/>
          <w:marRight w:val="0"/>
          <w:marTop w:val="134"/>
          <w:marBottom w:val="0"/>
          <w:divBdr>
            <w:top w:val="none" w:sz="0" w:space="0" w:color="auto"/>
            <w:left w:val="none" w:sz="0" w:space="0" w:color="auto"/>
            <w:bottom w:val="none" w:sz="0" w:space="0" w:color="auto"/>
            <w:right w:val="none" w:sz="0" w:space="0" w:color="auto"/>
          </w:divBdr>
        </w:div>
        <w:div w:id="930970418">
          <w:marLeft w:val="547"/>
          <w:marRight w:val="0"/>
          <w:marTop w:val="134"/>
          <w:marBottom w:val="0"/>
          <w:divBdr>
            <w:top w:val="none" w:sz="0" w:space="0" w:color="auto"/>
            <w:left w:val="none" w:sz="0" w:space="0" w:color="auto"/>
            <w:bottom w:val="none" w:sz="0" w:space="0" w:color="auto"/>
            <w:right w:val="none" w:sz="0" w:space="0" w:color="auto"/>
          </w:divBdr>
        </w:div>
        <w:div w:id="1526476842">
          <w:marLeft w:val="547"/>
          <w:marRight w:val="0"/>
          <w:marTop w:val="134"/>
          <w:marBottom w:val="0"/>
          <w:divBdr>
            <w:top w:val="none" w:sz="0" w:space="0" w:color="auto"/>
            <w:left w:val="none" w:sz="0" w:space="0" w:color="auto"/>
            <w:bottom w:val="none" w:sz="0" w:space="0" w:color="auto"/>
            <w:right w:val="none" w:sz="0" w:space="0" w:color="auto"/>
          </w:divBdr>
        </w:div>
      </w:divsChild>
    </w:div>
    <w:div w:id="1849637324">
      <w:bodyDiv w:val="1"/>
      <w:marLeft w:val="0"/>
      <w:marRight w:val="0"/>
      <w:marTop w:val="0"/>
      <w:marBottom w:val="0"/>
      <w:divBdr>
        <w:top w:val="none" w:sz="0" w:space="0" w:color="auto"/>
        <w:left w:val="none" w:sz="0" w:space="0" w:color="auto"/>
        <w:bottom w:val="none" w:sz="0" w:space="0" w:color="auto"/>
        <w:right w:val="none" w:sz="0" w:space="0" w:color="auto"/>
      </w:divBdr>
      <w:divsChild>
        <w:div w:id="1241520806">
          <w:marLeft w:val="0"/>
          <w:marRight w:val="0"/>
          <w:marTop w:val="0"/>
          <w:marBottom w:val="0"/>
          <w:divBdr>
            <w:top w:val="none" w:sz="0" w:space="0" w:color="auto"/>
            <w:left w:val="none" w:sz="0" w:space="0" w:color="auto"/>
            <w:bottom w:val="none" w:sz="0" w:space="0" w:color="auto"/>
            <w:right w:val="none" w:sz="0" w:space="0" w:color="auto"/>
          </w:divBdr>
          <w:divsChild>
            <w:div w:id="897519829">
              <w:marLeft w:val="0"/>
              <w:marRight w:val="0"/>
              <w:marTop w:val="0"/>
              <w:marBottom w:val="0"/>
              <w:divBdr>
                <w:top w:val="none" w:sz="0" w:space="0" w:color="auto"/>
                <w:left w:val="none" w:sz="0" w:space="0" w:color="auto"/>
                <w:bottom w:val="none" w:sz="0" w:space="0" w:color="auto"/>
                <w:right w:val="none" w:sz="0" w:space="0" w:color="auto"/>
              </w:divBdr>
              <w:divsChild>
                <w:div w:id="20498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bsolute_major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B247F-B500-400F-BE67-40164925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3517</Words>
  <Characters>20049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Governance of the DUNE Collaboration</vt:lpstr>
    </vt:vector>
  </TitlesOfParts>
  <Manager/>
  <Company/>
  <LinksUpToDate>false</LinksUpToDate>
  <CharactersWithSpaces>23519</CharactersWithSpaces>
  <SharedDoc>false</SharedDoc>
  <HyperlinkBase/>
  <HLinks>
    <vt:vector size="6" baseType="variant">
      <vt:variant>
        <vt:i4>5505065</vt:i4>
      </vt:variant>
      <vt:variant>
        <vt:i4>0</vt:i4>
      </vt:variant>
      <vt:variant>
        <vt:i4>0</vt:i4>
      </vt:variant>
      <vt:variant>
        <vt:i4>5</vt:i4>
      </vt:variant>
      <vt:variant>
        <vt:lpwstr>http://en.wikipedia.org/wiki/Absolute_majority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of the DUNE Collaboration</dc:title>
  <dc:subject/>
  <dc:creator>DUNE Collaboration Institutional Board</dc:creator>
  <cp:keywords/>
  <dc:description/>
  <cp:lastModifiedBy>Alfons Weber</cp:lastModifiedBy>
  <cp:revision>3</cp:revision>
  <cp:lastPrinted>2021-05-15T10:03:00Z</cp:lastPrinted>
  <dcterms:created xsi:type="dcterms:W3CDTF">2021-09-28T20:19:00Z</dcterms:created>
  <dcterms:modified xsi:type="dcterms:W3CDTF">2021-09-28T20:21:00Z</dcterms:modified>
  <cp:category/>
</cp:coreProperties>
</file>