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B01C0" w14:textId="77777777" w:rsidR="00961686" w:rsidRDefault="00961686">
      <w:pPr>
        <w:pStyle w:val="BodyText"/>
        <w:rPr>
          <w:sz w:val="20"/>
        </w:rPr>
      </w:pPr>
    </w:p>
    <w:p w14:paraId="1C1B01C1" w14:textId="77777777" w:rsidR="00961686" w:rsidRDefault="00961686">
      <w:pPr>
        <w:pStyle w:val="BodyText"/>
        <w:rPr>
          <w:sz w:val="25"/>
        </w:rPr>
      </w:pPr>
    </w:p>
    <w:p w14:paraId="1C1B01C2" w14:textId="77777777" w:rsidR="00961686" w:rsidRDefault="00166108">
      <w:pPr>
        <w:pStyle w:val="Title"/>
      </w:pPr>
      <w:r>
        <w:t>FESHM</w:t>
      </w:r>
      <w:r>
        <w:rPr>
          <w:spacing w:val="-3"/>
        </w:rPr>
        <w:t xml:space="preserve"> </w:t>
      </w:r>
      <w:r>
        <w:t>4130:</w:t>
      </w:r>
      <w:r>
        <w:rPr>
          <w:spacing w:val="-1"/>
        </w:rPr>
        <w:t xml:space="preserve"> </w:t>
      </w:r>
      <w:r>
        <w:t>PERSONAL PROTECTIVE</w:t>
      </w:r>
      <w:r>
        <w:rPr>
          <w:spacing w:val="-3"/>
        </w:rPr>
        <w:t xml:space="preserve"> </w:t>
      </w:r>
      <w:r>
        <w:t>EQUIPMENT</w:t>
      </w:r>
      <w:r>
        <w:rPr>
          <w:spacing w:val="3"/>
        </w:rPr>
        <w:t xml:space="preserve"> </w:t>
      </w:r>
      <w:r>
        <w:t>(PPE)</w:t>
      </w:r>
    </w:p>
    <w:p w14:paraId="1C1B01C3" w14:textId="77777777" w:rsidR="00961686" w:rsidRDefault="00961686">
      <w:pPr>
        <w:pStyle w:val="BodyText"/>
        <w:spacing w:before="11"/>
        <w:rPr>
          <w:sz w:val="55"/>
        </w:rPr>
      </w:pPr>
    </w:p>
    <w:p w14:paraId="1C1B01C4" w14:textId="77777777" w:rsidR="00961686" w:rsidRDefault="00166108">
      <w:pPr>
        <w:ind w:left="2475" w:right="2475"/>
        <w:jc w:val="center"/>
        <w:rPr>
          <w:b/>
          <w:sz w:val="24"/>
        </w:rPr>
      </w:pPr>
      <w:r>
        <w:rPr>
          <w:b/>
          <w:sz w:val="24"/>
        </w:rPr>
        <w:t>Revision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History</w:t>
      </w:r>
    </w:p>
    <w:p w14:paraId="1C1B01C5" w14:textId="77777777" w:rsidR="00961686" w:rsidRDefault="00961686">
      <w:pPr>
        <w:pStyle w:val="BodyText"/>
        <w:spacing w:after="1"/>
        <w:rPr>
          <w:b/>
        </w:rPr>
      </w:pPr>
    </w:p>
    <w:tbl>
      <w:tblPr>
        <w:tblW w:w="0" w:type="auto"/>
        <w:tblInd w:w="1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6032"/>
        <w:gridCol w:w="1889"/>
      </w:tblGrid>
      <w:tr w:rsidR="00961686" w14:paraId="1C1B01C9" w14:textId="77777777">
        <w:trPr>
          <w:trHeight w:val="275"/>
        </w:trPr>
        <w:tc>
          <w:tcPr>
            <w:tcW w:w="1908" w:type="dxa"/>
          </w:tcPr>
          <w:p w14:paraId="1C1B01C6" w14:textId="77777777" w:rsidR="00961686" w:rsidRDefault="00166108">
            <w:pPr>
              <w:pStyle w:val="TableParagraph"/>
              <w:spacing w:line="256" w:lineRule="exact"/>
              <w:ind w:left="58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Author</w:t>
            </w:r>
          </w:p>
        </w:tc>
        <w:tc>
          <w:tcPr>
            <w:tcW w:w="6032" w:type="dxa"/>
          </w:tcPr>
          <w:p w14:paraId="1C1B01C7" w14:textId="77777777" w:rsidR="00961686" w:rsidRDefault="00166108">
            <w:pPr>
              <w:pStyle w:val="TableParagraph"/>
              <w:spacing w:line="256" w:lineRule="exact"/>
              <w:ind w:left="186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Description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Change</w:t>
            </w:r>
          </w:p>
        </w:tc>
        <w:tc>
          <w:tcPr>
            <w:tcW w:w="1889" w:type="dxa"/>
          </w:tcPr>
          <w:p w14:paraId="1C1B01C8" w14:textId="77777777" w:rsidR="00961686" w:rsidRDefault="00166108">
            <w:pPr>
              <w:pStyle w:val="TableParagraph"/>
              <w:spacing w:line="256" w:lineRule="exact"/>
              <w:ind w:left="23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Revision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Date</w:t>
            </w:r>
          </w:p>
        </w:tc>
      </w:tr>
      <w:tr w:rsidR="00961686" w14:paraId="1C1B01D2" w14:textId="77777777">
        <w:trPr>
          <w:trHeight w:val="3105"/>
        </w:trPr>
        <w:tc>
          <w:tcPr>
            <w:tcW w:w="1908" w:type="dxa"/>
          </w:tcPr>
          <w:p w14:paraId="1C1B01CA" w14:textId="77777777" w:rsidR="00961686" w:rsidRDefault="00166108">
            <w:pPr>
              <w:pStyle w:val="TableParagraph"/>
              <w:spacing w:line="275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Tom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Gibbs</w:t>
            </w:r>
          </w:p>
        </w:tc>
        <w:tc>
          <w:tcPr>
            <w:tcW w:w="6032" w:type="dxa"/>
          </w:tcPr>
          <w:p w14:paraId="1C1B01CB" w14:textId="77777777" w:rsidR="00961686" w:rsidRDefault="00166108">
            <w:pPr>
              <w:pStyle w:val="TableParagraph"/>
              <w:spacing w:line="275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Five-year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review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chapter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4130.</w:t>
            </w:r>
          </w:p>
          <w:p w14:paraId="1C1B01CC" w14:textId="77777777" w:rsidR="00961686" w:rsidRDefault="00166108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ind w:right="4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Section 2.0 Hazard Assessment and Certification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statement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revised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reflect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current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work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planning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procedures.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Training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updated from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ESH&amp;Q</w:t>
            </w:r>
          </w:p>
          <w:p w14:paraId="1C1B01CD" w14:textId="77777777" w:rsidR="00961686" w:rsidRDefault="00166108">
            <w:pPr>
              <w:pStyle w:val="TableParagraph"/>
              <w:spacing w:before="2"/>
              <w:ind w:left="828" w:right="15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Section’s Safety &amp; Environmental Protection Group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ES&amp;H Section.</w:t>
            </w:r>
          </w:p>
          <w:p w14:paraId="1C1B01CE" w14:textId="77777777" w:rsidR="00961686" w:rsidRDefault="00166108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ind w:right="12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Section 12.0 Appendix I PPE training #FN000199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reference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deleted.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This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training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given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during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New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Employee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Orientation.</w:t>
            </w:r>
          </w:p>
          <w:p w14:paraId="1C1B01CF" w14:textId="77777777" w:rsidR="00961686" w:rsidRDefault="00166108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line="292" w:lineRule="exact"/>
              <w:ind w:hanging="3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Added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hierarch</w:t>
            </w:r>
            <w:r>
              <w:rPr>
                <w:rFonts w:ascii="Times New Roman" w:hAnsi="Times New Roman"/>
                <w:sz w:val="24"/>
              </w:rPr>
              <w:t>y of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controls to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introduction.</w:t>
            </w:r>
          </w:p>
          <w:p w14:paraId="1C1B01D0" w14:textId="77777777" w:rsidR="00961686" w:rsidRDefault="00166108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line="273" w:lineRule="exact"/>
              <w:ind w:hanging="3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Added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verbiage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regarding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Safety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Eyewear</w:t>
            </w:r>
          </w:p>
        </w:tc>
        <w:tc>
          <w:tcPr>
            <w:tcW w:w="1889" w:type="dxa"/>
          </w:tcPr>
          <w:p w14:paraId="1C1B01D1" w14:textId="77777777" w:rsidR="00961686" w:rsidRDefault="00166108">
            <w:pPr>
              <w:pStyle w:val="TableParagraph"/>
              <w:spacing w:line="275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August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2021</w:t>
            </w:r>
          </w:p>
        </w:tc>
      </w:tr>
      <w:tr w:rsidR="00961686" w14:paraId="1C1B01D8" w14:textId="77777777">
        <w:trPr>
          <w:trHeight w:val="1691"/>
        </w:trPr>
        <w:tc>
          <w:tcPr>
            <w:tcW w:w="1908" w:type="dxa"/>
          </w:tcPr>
          <w:p w14:paraId="1C1B01D3" w14:textId="77777777" w:rsidR="00961686" w:rsidRDefault="00166108">
            <w:pPr>
              <w:pStyle w:val="TableParagraph"/>
              <w:spacing w:line="275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Tom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Gibbs</w:t>
            </w:r>
          </w:p>
        </w:tc>
        <w:tc>
          <w:tcPr>
            <w:tcW w:w="6032" w:type="dxa"/>
          </w:tcPr>
          <w:p w14:paraId="1C1B01D4" w14:textId="77777777" w:rsidR="00961686" w:rsidRDefault="00166108">
            <w:pPr>
              <w:pStyle w:val="TableParagraph"/>
              <w:ind w:right="57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Five-year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review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chapter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4130.</w:t>
            </w:r>
            <w:r>
              <w:rPr>
                <w:rFonts w:ascii="Times New Roman"/>
                <w:spacing w:val="5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Added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new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FESHM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template.</w:t>
            </w:r>
          </w:p>
          <w:p w14:paraId="1C1B01D5" w14:textId="77777777" w:rsidR="00961686" w:rsidRDefault="00166108">
            <w:pPr>
              <w:pStyle w:val="TableParagraph"/>
              <w:numPr>
                <w:ilvl w:val="0"/>
                <w:numId w:val="13"/>
              </w:numPr>
              <w:tabs>
                <w:tab w:val="left" w:pos="888"/>
                <w:tab w:val="left" w:pos="889"/>
              </w:tabs>
              <w:ind w:right="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Section 6.2.a updated to reflect that non-prescription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safety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eyewear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can be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obtained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from the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stockroom.</w:t>
            </w:r>
          </w:p>
          <w:p w14:paraId="1C1B01D6" w14:textId="77777777" w:rsidR="00961686" w:rsidRDefault="00166108">
            <w:pPr>
              <w:pStyle w:val="TableParagraph"/>
              <w:numPr>
                <w:ilvl w:val="0"/>
                <w:numId w:val="13"/>
              </w:numPr>
              <w:tabs>
                <w:tab w:val="left" w:pos="888"/>
                <w:tab w:val="left" w:pos="889"/>
              </w:tabs>
              <w:spacing w:line="278" w:lineRule="exact"/>
              <w:ind w:right="74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Section 6.2.c updated to include procedural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information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available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on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ES&amp;H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webpage.</w:t>
            </w:r>
          </w:p>
        </w:tc>
        <w:tc>
          <w:tcPr>
            <w:tcW w:w="1889" w:type="dxa"/>
          </w:tcPr>
          <w:p w14:paraId="1C1B01D7" w14:textId="77777777" w:rsidR="00961686" w:rsidRDefault="00166108">
            <w:pPr>
              <w:pStyle w:val="TableParagraph"/>
              <w:spacing w:line="275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February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2015</w:t>
            </w:r>
          </w:p>
        </w:tc>
      </w:tr>
      <w:tr w:rsidR="00961686" w14:paraId="1C1B01DE" w14:textId="77777777">
        <w:trPr>
          <w:trHeight w:val="3621"/>
        </w:trPr>
        <w:tc>
          <w:tcPr>
            <w:tcW w:w="1908" w:type="dxa"/>
          </w:tcPr>
          <w:p w14:paraId="1C1B01D9" w14:textId="77777777" w:rsidR="00961686" w:rsidRDefault="00166108">
            <w:pPr>
              <w:pStyle w:val="TableParagraph"/>
              <w:spacing w:line="275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John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P. Cassidy</w:t>
            </w:r>
          </w:p>
        </w:tc>
        <w:tc>
          <w:tcPr>
            <w:tcW w:w="6032" w:type="dxa"/>
          </w:tcPr>
          <w:p w14:paraId="1C1B01DA" w14:textId="77777777" w:rsidR="00961686" w:rsidRDefault="00166108">
            <w:pPr>
              <w:pStyle w:val="TableParagraph"/>
              <w:ind w:right="5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The following changes have been made to FESHM 4130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Personal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Protective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Equipment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Technical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Appendix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4130TA</w:t>
            </w:r>
          </w:p>
          <w:p w14:paraId="1C1B01DB" w14:textId="77777777" w:rsidR="00961686" w:rsidRDefault="00166108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right="2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Section 3.2e has been updated to “working below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machinery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or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processes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that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might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cause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material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or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objects to fall, including overhead lifts involvi</w:t>
            </w:r>
            <w:r>
              <w:rPr>
                <w:rFonts w:ascii="Times New Roman" w:hAnsi="Times New Roman"/>
                <w:sz w:val="24"/>
              </w:rPr>
              <w:t>ng 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crane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or hoist”</w:t>
            </w:r>
          </w:p>
          <w:p w14:paraId="1C1B01DC" w14:textId="77777777" w:rsidR="00961686" w:rsidRDefault="00166108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right="1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Section 3 has been updated to “Each employee shall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wear protective footwear while working in areas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where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 danger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 foot injuries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due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falling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 rolling objects, objects piercing the sole and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electrical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hazards,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including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overhead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lifts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involving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crane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or hoist.”</w:t>
            </w:r>
          </w:p>
        </w:tc>
        <w:tc>
          <w:tcPr>
            <w:tcW w:w="1889" w:type="dxa"/>
          </w:tcPr>
          <w:p w14:paraId="1C1B01DD" w14:textId="77777777" w:rsidR="00961686" w:rsidRDefault="00166108">
            <w:pPr>
              <w:pStyle w:val="TableParagraph"/>
              <w:spacing w:line="275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May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2012</w:t>
            </w:r>
          </w:p>
        </w:tc>
      </w:tr>
    </w:tbl>
    <w:p w14:paraId="1C1B01DF" w14:textId="77777777" w:rsidR="00961686" w:rsidRDefault="00961686">
      <w:pPr>
        <w:spacing w:line="275" w:lineRule="exact"/>
        <w:rPr>
          <w:sz w:val="24"/>
        </w:rPr>
        <w:sectPr w:rsidR="00961686">
          <w:headerReference w:type="default" r:id="rId7"/>
          <w:footerReference w:type="default" r:id="rId8"/>
          <w:type w:val="continuous"/>
          <w:pgSz w:w="12240" w:h="15840"/>
          <w:pgMar w:top="1720" w:right="840" w:bottom="1240" w:left="1340" w:header="725" w:footer="1048" w:gutter="0"/>
          <w:pgNumType w:start="1"/>
          <w:cols w:space="720"/>
        </w:sectPr>
      </w:pPr>
    </w:p>
    <w:p w14:paraId="1C1B01E0" w14:textId="77777777" w:rsidR="00961686" w:rsidRDefault="00961686">
      <w:pPr>
        <w:pStyle w:val="BodyText"/>
        <w:rPr>
          <w:b/>
          <w:sz w:val="20"/>
        </w:rPr>
      </w:pPr>
    </w:p>
    <w:p w14:paraId="1C1B01E1" w14:textId="77777777" w:rsidR="00961686" w:rsidRDefault="00961686">
      <w:pPr>
        <w:pStyle w:val="BodyText"/>
        <w:spacing w:before="7"/>
        <w:rPr>
          <w:b/>
        </w:rPr>
      </w:pPr>
    </w:p>
    <w:p w14:paraId="1C1B01E2" w14:textId="77777777" w:rsidR="00961686" w:rsidRDefault="00166108">
      <w:pPr>
        <w:pStyle w:val="Heading1"/>
        <w:ind w:left="2475" w:right="2610"/>
        <w:jc w:val="center"/>
      </w:pPr>
      <w:r>
        <w:t>TABLE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CONTENTS</w:t>
      </w:r>
    </w:p>
    <w:sdt>
      <w:sdtPr>
        <w:rPr>
          <w:b w:val="0"/>
          <w:bCs w:val="0"/>
          <w:i w:val="0"/>
          <w:iCs w:val="0"/>
          <w:sz w:val="24"/>
          <w:szCs w:val="24"/>
        </w:rPr>
        <w:id w:val="-784276107"/>
        <w:docPartObj>
          <w:docPartGallery w:val="Table of Contents"/>
          <w:docPartUnique/>
        </w:docPartObj>
      </w:sdtPr>
      <w:sdtEndPr/>
      <w:sdtContent>
        <w:p w14:paraId="1C1B01E3" w14:textId="77777777" w:rsidR="00961686" w:rsidRDefault="00166108">
          <w:pPr>
            <w:pStyle w:val="TOC4"/>
            <w:tabs>
              <w:tab w:val="left" w:pos="736"/>
              <w:tab w:val="left" w:leader="dot" w:pos="9697"/>
            </w:tabs>
            <w:rPr>
              <w:b w:val="0"/>
              <w:i w:val="0"/>
              <w:sz w:val="24"/>
            </w:rPr>
          </w:pPr>
          <w:hyperlink w:anchor="_bookmark0" w:history="1">
            <w:r>
              <w:rPr>
                <w:i w:val="0"/>
                <w:sz w:val="24"/>
              </w:rPr>
              <w:t>1.0</w:t>
            </w:r>
            <w:r>
              <w:rPr>
                <w:i w:val="0"/>
                <w:sz w:val="24"/>
              </w:rPr>
              <w:tab/>
            </w:r>
            <w:r>
              <w:rPr>
                <w:b w:val="0"/>
                <w:i w:val="0"/>
                <w:sz w:val="24"/>
              </w:rPr>
              <w:t>INTRODUCTION</w:t>
            </w:r>
          </w:hyperlink>
          <w:r>
            <w:rPr>
              <w:b w:val="0"/>
              <w:i w:val="0"/>
              <w:sz w:val="24"/>
            </w:rPr>
            <w:tab/>
          </w:r>
          <w:hyperlink w:anchor="_bookmark0" w:history="1">
            <w:r>
              <w:rPr>
                <w:b w:val="0"/>
                <w:i w:val="0"/>
                <w:sz w:val="24"/>
              </w:rPr>
              <w:t>3</w:t>
            </w:r>
          </w:hyperlink>
        </w:p>
        <w:p w14:paraId="1C1B01E4" w14:textId="77777777" w:rsidR="00961686" w:rsidRDefault="00166108">
          <w:pPr>
            <w:pStyle w:val="TOC2"/>
            <w:tabs>
              <w:tab w:val="left" w:pos="736"/>
              <w:tab w:val="left" w:leader="dot" w:pos="9697"/>
            </w:tabs>
          </w:pPr>
          <w:hyperlink w:anchor="_bookmark1" w:history="1">
            <w:r>
              <w:rPr>
                <w:b/>
              </w:rPr>
              <w:t>2.0</w:t>
            </w:r>
            <w:r>
              <w:rPr>
                <w:b/>
              </w:rPr>
              <w:tab/>
            </w:r>
            <w:r>
              <w:t>PROGRAM</w:t>
            </w:r>
            <w:r>
              <w:rPr>
                <w:spacing w:val="-3"/>
              </w:rPr>
              <w:t xml:space="preserve"> </w:t>
            </w:r>
            <w:r>
              <w:t>DESCRIPTION</w:t>
            </w:r>
          </w:hyperlink>
          <w:r>
            <w:tab/>
          </w:r>
          <w:hyperlink w:anchor="_bookmark1" w:history="1">
            <w:r>
              <w:t>3</w:t>
            </w:r>
          </w:hyperlink>
        </w:p>
        <w:p w14:paraId="1C1B01E5" w14:textId="77777777" w:rsidR="00961686" w:rsidRDefault="00166108">
          <w:pPr>
            <w:pStyle w:val="TOC1"/>
            <w:numPr>
              <w:ilvl w:val="1"/>
              <w:numId w:val="11"/>
            </w:numPr>
            <w:tabs>
              <w:tab w:val="left" w:pos="631"/>
              <w:tab w:val="left" w:pos="737"/>
              <w:tab w:val="left" w:leader="dot" w:pos="9591"/>
            </w:tabs>
            <w:ind w:hanging="737"/>
            <w:jc w:val="left"/>
          </w:pPr>
          <w:hyperlink w:anchor="_bookmark2" w:history="1">
            <w:r>
              <w:t>TECHNICAL</w:t>
            </w:r>
            <w:r>
              <w:rPr>
                <w:spacing w:val="-2"/>
              </w:rPr>
              <w:t xml:space="preserve"> </w:t>
            </w:r>
            <w:r>
              <w:t>APPENDIX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WHEN MUST</w:t>
            </w:r>
            <w:r>
              <w:rPr>
                <w:spacing w:val="-1"/>
              </w:rPr>
              <w:t xml:space="preserve"> </w:t>
            </w:r>
            <w:r>
              <w:t>PPE BE</w:t>
            </w:r>
            <w:r>
              <w:rPr>
                <w:spacing w:val="-1"/>
              </w:rPr>
              <w:t xml:space="preserve"> </w:t>
            </w:r>
            <w:r>
              <w:t>USED?</w:t>
            </w:r>
          </w:hyperlink>
          <w:r>
            <w:tab/>
          </w:r>
          <w:hyperlink w:anchor="_bookmark2" w:history="1">
            <w:r>
              <w:t>5</w:t>
            </w:r>
          </w:hyperlink>
        </w:p>
        <w:p w14:paraId="1C1B01E6" w14:textId="77777777" w:rsidR="00961686" w:rsidRDefault="00166108">
          <w:pPr>
            <w:pStyle w:val="TOC5"/>
            <w:numPr>
              <w:ilvl w:val="1"/>
              <w:numId w:val="11"/>
            </w:numPr>
            <w:tabs>
              <w:tab w:val="left" w:pos="1271"/>
              <w:tab w:val="left" w:pos="1272"/>
              <w:tab w:val="left" w:leader="dot" w:pos="9701"/>
            </w:tabs>
            <w:spacing w:line="275" w:lineRule="exact"/>
            <w:ind w:left="1271" w:hanging="541"/>
            <w:jc w:val="left"/>
          </w:pPr>
          <w:hyperlink w:anchor="_bookmark3" w:history="1">
            <w:r>
              <w:t>Eye</w:t>
            </w:r>
            <w:r>
              <w:rPr>
                <w:spacing w:val="-3"/>
              </w:rPr>
              <w:t xml:space="preserve"> </w:t>
            </w:r>
            <w:r>
              <w:t>&amp; Face</w:t>
            </w:r>
            <w:r>
              <w:rPr>
                <w:spacing w:val="-2"/>
              </w:rPr>
              <w:t xml:space="preserve"> </w:t>
            </w:r>
            <w:r>
              <w:t>Protection:</w:t>
            </w:r>
          </w:hyperlink>
          <w:r>
            <w:tab/>
          </w:r>
          <w:hyperlink w:anchor="_bookmark3" w:history="1">
            <w:r>
              <w:t>5</w:t>
            </w:r>
          </w:hyperlink>
        </w:p>
        <w:p w14:paraId="1C1B01E7" w14:textId="77777777" w:rsidR="00961686" w:rsidRDefault="00166108">
          <w:pPr>
            <w:pStyle w:val="TOC5"/>
            <w:numPr>
              <w:ilvl w:val="1"/>
              <w:numId w:val="11"/>
            </w:numPr>
            <w:tabs>
              <w:tab w:val="left" w:pos="1271"/>
              <w:tab w:val="left" w:pos="1272"/>
              <w:tab w:val="left" w:leader="dot" w:pos="9701"/>
            </w:tabs>
            <w:ind w:left="1271" w:hanging="541"/>
            <w:jc w:val="left"/>
          </w:pPr>
          <w:hyperlink w:anchor="_bookmark4" w:history="1">
            <w:r>
              <w:t>Head</w:t>
            </w:r>
            <w:r>
              <w:rPr>
                <w:spacing w:val="-2"/>
              </w:rPr>
              <w:t xml:space="preserve"> </w:t>
            </w:r>
            <w:r>
              <w:t>Protection:</w:t>
            </w:r>
          </w:hyperlink>
          <w:r>
            <w:tab/>
          </w:r>
          <w:hyperlink w:anchor="_bookmark4" w:history="1">
            <w:r>
              <w:t>5</w:t>
            </w:r>
          </w:hyperlink>
        </w:p>
        <w:p w14:paraId="1C1B01E8" w14:textId="77777777" w:rsidR="00961686" w:rsidRDefault="00166108">
          <w:pPr>
            <w:pStyle w:val="TOC5"/>
            <w:numPr>
              <w:ilvl w:val="1"/>
              <w:numId w:val="11"/>
            </w:numPr>
            <w:tabs>
              <w:tab w:val="left" w:pos="1271"/>
              <w:tab w:val="left" w:pos="1272"/>
              <w:tab w:val="left" w:leader="dot" w:pos="9701"/>
            </w:tabs>
            <w:ind w:left="1271" w:hanging="541"/>
            <w:jc w:val="left"/>
          </w:pPr>
          <w:hyperlink w:anchor="_bookmark5" w:history="1">
            <w:r>
              <w:t>Foot</w:t>
            </w:r>
            <w:r>
              <w:rPr>
                <w:spacing w:val="-2"/>
              </w:rPr>
              <w:t xml:space="preserve"> </w:t>
            </w:r>
            <w:r>
              <w:t>Protection:</w:t>
            </w:r>
          </w:hyperlink>
          <w:r>
            <w:tab/>
          </w:r>
          <w:hyperlink w:anchor="_bookmark5" w:history="1">
            <w:r>
              <w:t>5</w:t>
            </w:r>
          </w:hyperlink>
        </w:p>
        <w:p w14:paraId="1C1B01E9" w14:textId="77777777" w:rsidR="00961686" w:rsidRDefault="00166108">
          <w:pPr>
            <w:pStyle w:val="TOC5"/>
            <w:numPr>
              <w:ilvl w:val="1"/>
              <w:numId w:val="11"/>
            </w:numPr>
            <w:tabs>
              <w:tab w:val="left" w:pos="1271"/>
              <w:tab w:val="left" w:pos="1272"/>
              <w:tab w:val="left" w:leader="dot" w:pos="9701"/>
            </w:tabs>
            <w:ind w:left="1271" w:hanging="541"/>
            <w:jc w:val="left"/>
          </w:pPr>
          <w:hyperlink w:anchor="_bookmark6" w:history="1">
            <w:r>
              <w:t>Hand</w:t>
            </w:r>
            <w:r>
              <w:rPr>
                <w:spacing w:val="-2"/>
              </w:rPr>
              <w:t xml:space="preserve"> </w:t>
            </w:r>
            <w:r>
              <w:t>Protection:</w:t>
            </w:r>
          </w:hyperlink>
          <w:r>
            <w:tab/>
          </w:r>
          <w:hyperlink w:anchor="_bookmark6" w:history="1">
            <w:r>
              <w:t>6</w:t>
            </w:r>
          </w:hyperlink>
        </w:p>
        <w:p w14:paraId="1C1B01EA" w14:textId="77777777" w:rsidR="00961686" w:rsidRDefault="00166108">
          <w:pPr>
            <w:pStyle w:val="TOC2"/>
            <w:tabs>
              <w:tab w:val="left" w:pos="736"/>
              <w:tab w:val="left" w:leader="dot" w:pos="9697"/>
            </w:tabs>
          </w:pPr>
          <w:hyperlink w:anchor="_bookmark7" w:history="1">
            <w:r>
              <w:rPr>
                <w:b/>
              </w:rPr>
              <w:t>4.0</w:t>
            </w:r>
            <w:r>
              <w:rPr>
                <w:b/>
              </w:rPr>
              <w:tab/>
            </w:r>
            <w:r>
              <w:t>TECHNICAL</w:t>
            </w:r>
            <w:r>
              <w:rPr>
                <w:spacing w:val="-2"/>
              </w:rPr>
              <w:t xml:space="preserve"> </w:t>
            </w:r>
            <w:r>
              <w:t>APPENDIX</w:t>
            </w:r>
            <w:r>
              <w:rPr>
                <w:spacing w:val="-3"/>
              </w:rPr>
              <w:t xml:space="preserve"> </w:t>
            </w:r>
            <w:r>
              <w:t>B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SELECTING</w:t>
            </w:r>
            <w:r>
              <w:rPr>
                <w:spacing w:val="-2"/>
              </w:rPr>
              <w:t xml:space="preserve"> </w:t>
            </w:r>
            <w:r>
              <w:t>PPE</w:t>
            </w:r>
          </w:hyperlink>
          <w:r>
            <w:tab/>
          </w:r>
          <w:hyperlink w:anchor="_bookmark7" w:history="1">
            <w:r>
              <w:t>6</w:t>
            </w:r>
          </w:hyperlink>
        </w:p>
        <w:p w14:paraId="1C1B01EB" w14:textId="77777777" w:rsidR="00961686" w:rsidRDefault="00166108">
          <w:pPr>
            <w:pStyle w:val="TOC2"/>
            <w:tabs>
              <w:tab w:val="left" w:pos="736"/>
              <w:tab w:val="left" w:leader="dot" w:pos="9697"/>
            </w:tabs>
            <w:spacing w:before="1"/>
          </w:pPr>
          <w:hyperlink w:anchor="_bookmark8" w:history="1">
            <w:r>
              <w:rPr>
                <w:b/>
              </w:rPr>
              <w:t>5.0</w:t>
            </w:r>
            <w:r>
              <w:rPr>
                <w:b/>
              </w:rPr>
              <w:tab/>
            </w:r>
            <w:r>
              <w:t>TECHNICAL</w:t>
            </w:r>
            <w:r>
              <w:rPr>
                <w:spacing w:val="-2"/>
              </w:rPr>
              <w:t xml:space="preserve"> </w:t>
            </w:r>
            <w:r>
              <w:t>APPENDIX</w:t>
            </w:r>
            <w:r>
              <w:rPr>
                <w:spacing w:val="-3"/>
              </w:rPr>
              <w:t xml:space="preserve"> </w:t>
            </w:r>
            <w:r>
              <w:t>C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MAINTENANCE OF</w:t>
            </w:r>
            <w:r>
              <w:rPr>
                <w:spacing w:val="-2"/>
              </w:rPr>
              <w:t xml:space="preserve"> </w:t>
            </w:r>
            <w:r>
              <w:t>PPE</w:t>
            </w:r>
          </w:hyperlink>
          <w:r>
            <w:tab/>
          </w:r>
          <w:hyperlink w:anchor="_bookmark8" w:history="1">
            <w:r>
              <w:t>7</w:t>
            </w:r>
          </w:hyperlink>
        </w:p>
        <w:p w14:paraId="1C1B01EC" w14:textId="77777777" w:rsidR="00961686" w:rsidRDefault="00166108">
          <w:pPr>
            <w:pStyle w:val="TOC3"/>
            <w:numPr>
              <w:ilvl w:val="1"/>
              <w:numId w:val="10"/>
            </w:numPr>
            <w:tabs>
              <w:tab w:val="left" w:pos="736"/>
              <w:tab w:val="left" w:pos="737"/>
              <w:tab w:val="left" w:leader="dot" w:pos="9697"/>
            </w:tabs>
            <w:jc w:val="left"/>
          </w:pPr>
          <w:hyperlink w:anchor="_bookmark9" w:history="1">
            <w:r>
              <w:t>TECHNICAL</w:t>
            </w:r>
            <w:r>
              <w:rPr>
                <w:spacing w:val="-2"/>
              </w:rPr>
              <w:t xml:space="preserve"> </w:t>
            </w:r>
            <w:r>
              <w:t>APPENDIX</w:t>
            </w:r>
            <w:r>
              <w:rPr>
                <w:spacing w:val="-3"/>
              </w:rPr>
              <w:t xml:space="preserve"> </w:t>
            </w:r>
            <w:r>
              <w:t>D – OBTAINING</w:t>
            </w:r>
            <w:r>
              <w:rPr>
                <w:spacing w:val="-1"/>
              </w:rPr>
              <w:t xml:space="preserve"> </w:t>
            </w:r>
            <w:r>
              <w:t>PPE</w:t>
            </w:r>
            <w:r>
              <w:rPr>
                <w:spacing w:val="-1"/>
              </w:rPr>
              <w:t xml:space="preserve"> </w:t>
            </w:r>
            <w:r>
              <w:t>– Eye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Face</w:t>
            </w:r>
            <w:r>
              <w:rPr>
                <w:spacing w:val="-2"/>
              </w:rPr>
              <w:t xml:space="preserve"> </w:t>
            </w:r>
            <w:r>
              <w:t>Protection</w:t>
            </w:r>
          </w:hyperlink>
          <w:r>
            <w:tab/>
          </w:r>
          <w:hyperlink w:anchor="_bookmark9" w:history="1">
            <w:r>
              <w:t>7</w:t>
            </w:r>
          </w:hyperlink>
        </w:p>
        <w:p w14:paraId="1C1B01ED" w14:textId="77777777" w:rsidR="00961686" w:rsidRDefault="00166108">
          <w:pPr>
            <w:pStyle w:val="TOC5"/>
            <w:numPr>
              <w:ilvl w:val="1"/>
              <w:numId w:val="10"/>
            </w:numPr>
            <w:tabs>
              <w:tab w:val="left" w:pos="1271"/>
              <w:tab w:val="left" w:pos="1272"/>
              <w:tab w:val="left" w:leader="dot" w:pos="9701"/>
            </w:tabs>
            <w:ind w:left="1271" w:hanging="541"/>
            <w:jc w:val="left"/>
          </w:pPr>
          <w:hyperlink w:anchor="_bookmark10" w:history="1">
            <w:r>
              <w:t>Non-Prescription</w:t>
            </w:r>
            <w:r>
              <w:rPr>
                <w:spacing w:val="-2"/>
              </w:rPr>
              <w:t xml:space="preserve"> </w:t>
            </w:r>
            <w:r>
              <w:t>Eye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Face</w:t>
            </w:r>
            <w:r>
              <w:rPr>
                <w:spacing w:val="-3"/>
              </w:rPr>
              <w:t xml:space="preserve"> </w:t>
            </w:r>
            <w:r>
              <w:t>Protection:</w:t>
            </w:r>
          </w:hyperlink>
          <w:r>
            <w:tab/>
          </w:r>
          <w:hyperlink w:anchor="_bookmark10" w:history="1">
            <w:r>
              <w:t>7</w:t>
            </w:r>
          </w:hyperlink>
        </w:p>
        <w:p w14:paraId="1C1B01EE" w14:textId="77777777" w:rsidR="00961686" w:rsidRDefault="00166108">
          <w:pPr>
            <w:pStyle w:val="TOC5"/>
            <w:numPr>
              <w:ilvl w:val="1"/>
              <w:numId w:val="10"/>
            </w:numPr>
            <w:tabs>
              <w:tab w:val="left" w:pos="1271"/>
              <w:tab w:val="left" w:pos="1272"/>
              <w:tab w:val="left" w:leader="dot" w:pos="9701"/>
            </w:tabs>
            <w:ind w:left="1271" w:hanging="541"/>
            <w:jc w:val="left"/>
          </w:pPr>
          <w:hyperlink w:anchor="_bookmark11" w:history="1">
            <w:r>
              <w:t>Prescription</w:t>
            </w:r>
            <w:r>
              <w:rPr>
                <w:spacing w:val="-2"/>
              </w:rPr>
              <w:t xml:space="preserve"> </w:t>
            </w:r>
            <w:r>
              <w:t>Eyewear:</w:t>
            </w:r>
          </w:hyperlink>
          <w:r>
            <w:tab/>
          </w:r>
          <w:hyperlink w:anchor="_bookmark11" w:history="1">
            <w:r>
              <w:t>7</w:t>
            </w:r>
          </w:hyperlink>
        </w:p>
        <w:p w14:paraId="1C1B01EF" w14:textId="77777777" w:rsidR="00961686" w:rsidRDefault="00166108">
          <w:pPr>
            <w:pStyle w:val="TOC3"/>
            <w:tabs>
              <w:tab w:val="left" w:pos="736"/>
              <w:tab w:val="left" w:leader="dot" w:pos="9697"/>
            </w:tabs>
          </w:pPr>
          <w:hyperlink w:anchor="_bookmark12" w:history="1">
            <w:r>
              <w:rPr>
                <w:b/>
              </w:rPr>
              <w:t>7.0</w:t>
            </w:r>
            <w:r>
              <w:rPr>
                <w:b/>
              </w:rPr>
              <w:tab/>
            </w:r>
            <w:r>
              <w:t>TECHNICAL</w:t>
            </w:r>
            <w:r>
              <w:rPr>
                <w:spacing w:val="-3"/>
              </w:rPr>
              <w:t xml:space="preserve"> </w:t>
            </w:r>
            <w:r>
              <w:t>APPENDIX</w:t>
            </w:r>
            <w:r>
              <w:rPr>
                <w:spacing w:val="-3"/>
              </w:rPr>
              <w:t xml:space="preserve"> </w:t>
            </w:r>
            <w:r>
              <w:t>E –</w:t>
            </w:r>
            <w:r>
              <w:rPr>
                <w:spacing w:val="-1"/>
              </w:rPr>
              <w:t xml:space="preserve"> </w:t>
            </w:r>
            <w:r>
              <w:t>Protective</w:t>
            </w:r>
            <w:r>
              <w:rPr>
                <w:spacing w:val="-2"/>
              </w:rPr>
              <w:t xml:space="preserve"> </w:t>
            </w:r>
            <w:r>
              <w:t>Eye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Face</w:t>
            </w:r>
            <w:r>
              <w:rPr>
                <w:spacing w:val="-2"/>
              </w:rPr>
              <w:t xml:space="preserve"> </w:t>
            </w:r>
            <w:r>
              <w:t>Selection</w:t>
            </w:r>
            <w:r>
              <w:rPr>
                <w:spacing w:val="-1"/>
              </w:rPr>
              <w:t xml:space="preserve"> </w:t>
            </w:r>
            <w:r>
              <w:t>Chart</w:t>
            </w:r>
          </w:hyperlink>
          <w:r>
            <w:tab/>
          </w:r>
          <w:hyperlink w:anchor="_bookmark12" w:history="1">
            <w:r>
              <w:t>9</w:t>
            </w:r>
          </w:hyperlink>
        </w:p>
        <w:p w14:paraId="1C1B01F0" w14:textId="77777777" w:rsidR="00961686" w:rsidRDefault="00166108">
          <w:pPr>
            <w:pStyle w:val="TOC2"/>
            <w:tabs>
              <w:tab w:val="left" w:leader="dot" w:pos="9697"/>
            </w:tabs>
          </w:pPr>
          <w:hyperlink w:anchor="_bookmark13" w:history="1">
            <w:r>
              <w:t>SOURCE</w:t>
            </w:r>
            <w:r>
              <w:tab/>
              <w:t>9</w:t>
            </w:r>
          </w:hyperlink>
        </w:p>
        <w:p w14:paraId="1C1B01F1" w14:textId="77777777" w:rsidR="00961686" w:rsidRDefault="00166108">
          <w:pPr>
            <w:pStyle w:val="TOC3"/>
            <w:tabs>
              <w:tab w:val="left" w:pos="736"/>
              <w:tab w:val="left" w:leader="dot" w:pos="9577"/>
            </w:tabs>
          </w:pPr>
          <w:hyperlink w:anchor="_bookmark14" w:history="1">
            <w:r>
              <w:rPr>
                <w:b/>
              </w:rPr>
              <w:t>8.0</w:t>
            </w:r>
            <w:r>
              <w:rPr>
                <w:b/>
              </w:rPr>
              <w:tab/>
            </w:r>
            <w:r>
              <w:t>Table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Filter</w:t>
            </w:r>
            <w:r>
              <w:rPr>
                <w:spacing w:val="-3"/>
              </w:rPr>
              <w:t xml:space="preserve"> </w:t>
            </w:r>
            <w:r>
              <w:t>Lenses</w:t>
            </w:r>
            <w:r>
              <w:rPr>
                <w:spacing w:val="-1"/>
              </w:rPr>
              <w:t xml:space="preserve"> </w:t>
            </w:r>
            <w:r>
              <w:t>for Protection</w:t>
            </w:r>
            <w:r>
              <w:rPr>
                <w:spacing w:val="-1"/>
              </w:rPr>
              <w:t xml:space="preserve"> </w:t>
            </w:r>
            <w:r>
              <w:t>Against</w:t>
            </w:r>
            <w:r>
              <w:rPr>
                <w:spacing w:val="-1"/>
              </w:rPr>
              <w:t xml:space="preserve"> </w:t>
            </w:r>
            <w:r>
              <w:t>Radiant</w:t>
            </w:r>
            <w:r>
              <w:rPr>
                <w:spacing w:val="-1"/>
              </w:rPr>
              <w:t xml:space="preserve"> </w:t>
            </w:r>
            <w:r>
              <w:t>Energy</w:t>
            </w:r>
          </w:hyperlink>
          <w:r>
            <w:tab/>
          </w:r>
          <w:hyperlink w:anchor="_bookmark14" w:history="1">
            <w:r>
              <w:t>11</w:t>
            </w:r>
          </w:hyperlink>
        </w:p>
        <w:p w14:paraId="1C1B01F2" w14:textId="77777777" w:rsidR="00961686" w:rsidRDefault="00166108">
          <w:pPr>
            <w:pStyle w:val="TOC3"/>
            <w:tabs>
              <w:tab w:val="left" w:leader="dot" w:pos="9577"/>
            </w:tabs>
          </w:pPr>
          <w:hyperlink w:anchor="_bookmark15" w:history="1">
            <w:r>
              <w:t>Filte</w:t>
            </w:r>
            <w:r>
              <w:t>r</w:t>
            </w:r>
            <w:r>
              <w:rPr>
                <w:spacing w:val="-3"/>
              </w:rPr>
              <w:t xml:space="preserve"> </w:t>
            </w:r>
            <w:r>
              <w:t>Lenses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Protection</w:t>
            </w:r>
            <w:r>
              <w:rPr>
                <w:spacing w:val="-1"/>
              </w:rPr>
              <w:t xml:space="preserve"> </w:t>
            </w:r>
            <w:r>
              <w:t>Against</w:t>
            </w:r>
            <w:r>
              <w:rPr>
                <w:spacing w:val="-1"/>
              </w:rPr>
              <w:t xml:space="preserve"> </w:t>
            </w:r>
            <w:r>
              <w:t>Radiation</w:t>
            </w:r>
            <w:r>
              <w:rPr>
                <w:spacing w:val="-1"/>
              </w:rPr>
              <w:t xml:space="preserve"> </w:t>
            </w:r>
            <w:r>
              <w:t>Energy -</w:t>
            </w:r>
            <w:r>
              <w:rPr>
                <w:spacing w:val="-2"/>
              </w:rPr>
              <w:t xml:space="preserve"> </w:t>
            </w:r>
            <w:r>
              <w:t>Continued</w:t>
            </w:r>
            <w:r>
              <w:tab/>
              <w:t>11</w:t>
            </w:r>
          </w:hyperlink>
        </w:p>
        <w:p w14:paraId="1C1B01F3" w14:textId="77777777" w:rsidR="00961686" w:rsidRDefault="00166108">
          <w:pPr>
            <w:pStyle w:val="TOC3"/>
            <w:tabs>
              <w:tab w:val="left" w:pos="736"/>
              <w:tab w:val="left" w:leader="dot" w:pos="9577"/>
            </w:tabs>
          </w:pPr>
          <w:hyperlink w:anchor="_bookmark16" w:history="1">
            <w:r>
              <w:rPr>
                <w:b/>
              </w:rPr>
              <w:t>9.0</w:t>
            </w:r>
            <w:r>
              <w:rPr>
                <w:b/>
              </w:rPr>
              <w:tab/>
            </w:r>
            <w:r>
              <w:t>APPENDIX</w:t>
            </w:r>
            <w:r>
              <w:rPr>
                <w:spacing w:val="-1"/>
              </w:rPr>
              <w:t xml:space="preserve"> </w:t>
            </w:r>
            <w:r>
              <w:t>F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Guidelines for</w:t>
            </w:r>
            <w:r>
              <w:rPr>
                <w:spacing w:val="-3"/>
              </w:rPr>
              <w:t xml:space="preserve"> </w:t>
            </w:r>
            <w:r>
              <w:t>Selecting Head</w:t>
            </w:r>
            <w:r>
              <w:rPr>
                <w:spacing w:val="-1"/>
              </w:rPr>
              <w:t xml:space="preserve"> </w:t>
            </w:r>
            <w:r>
              <w:t>Protection</w:t>
            </w:r>
          </w:hyperlink>
          <w:r>
            <w:tab/>
          </w:r>
          <w:hyperlink w:anchor="_bookmark16" w:history="1">
            <w:r>
              <w:t>12</w:t>
            </w:r>
          </w:hyperlink>
        </w:p>
        <w:p w14:paraId="1C1B01F4" w14:textId="77777777" w:rsidR="00961686" w:rsidRDefault="00166108">
          <w:pPr>
            <w:pStyle w:val="TOC3"/>
            <w:tabs>
              <w:tab w:val="left" w:pos="825"/>
              <w:tab w:val="left" w:leader="dot" w:pos="9577"/>
            </w:tabs>
          </w:pPr>
          <w:hyperlink w:anchor="_bookmark17" w:history="1">
            <w:r>
              <w:t>10.0</w:t>
            </w:r>
            <w:r>
              <w:tab/>
              <w:t>APPENDIX</w:t>
            </w:r>
            <w:r>
              <w:rPr>
                <w:spacing w:val="-2"/>
              </w:rPr>
              <w:t xml:space="preserve"> </w:t>
            </w:r>
            <w:r>
              <w:t>G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Guidelines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Selecting</w:t>
            </w:r>
            <w:r>
              <w:rPr>
                <w:spacing w:val="1"/>
              </w:rPr>
              <w:t xml:space="preserve"> </w:t>
            </w:r>
            <w:r>
              <w:t>Foot</w:t>
            </w:r>
            <w:r>
              <w:rPr>
                <w:spacing w:val="-1"/>
              </w:rPr>
              <w:t xml:space="preserve"> </w:t>
            </w:r>
            <w:r>
              <w:t>Protection</w:t>
            </w:r>
            <w:r>
              <w:tab/>
              <w:t>13</w:t>
            </w:r>
          </w:hyperlink>
        </w:p>
        <w:p w14:paraId="1C1B01F5" w14:textId="77777777" w:rsidR="00961686" w:rsidRDefault="00166108">
          <w:pPr>
            <w:pStyle w:val="TOC3"/>
            <w:tabs>
              <w:tab w:val="left" w:pos="825"/>
              <w:tab w:val="left" w:leader="dot" w:pos="9577"/>
            </w:tabs>
          </w:pPr>
          <w:hyperlink w:anchor="_bookmark18" w:history="1">
            <w:r>
              <w:t>11.0</w:t>
            </w:r>
            <w:r>
              <w:tab/>
              <w:t>APPENDIX</w:t>
            </w:r>
            <w:r>
              <w:rPr>
                <w:spacing w:val="-2"/>
              </w:rPr>
              <w:t xml:space="preserve"> </w:t>
            </w:r>
            <w:r>
              <w:t>H</w:t>
            </w:r>
            <w:r>
              <w:rPr>
                <w:spacing w:val="-2"/>
              </w:rPr>
              <w:t xml:space="preserve"> </w:t>
            </w:r>
            <w:r>
              <w:t>– Guidelines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Selecting Hand</w:t>
            </w:r>
            <w:r>
              <w:rPr>
                <w:spacing w:val="-1"/>
              </w:rPr>
              <w:t xml:space="preserve"> </w:t>
            </w:r>
            <w:r>
              <w:t>Protection</w:t>
            </w:r>
            <w:r>
              <w:tab/>
              <w:t>14</w:t>
            </w:r>
          </w:hyperlink>
        </w:p>
      </w:sdtContent>
    </w:sdt>
    <w:p w14:paraId="1C1B01F6" w14:textId="77777777" w:rsidR="00961686" w:rsidRDefault="00961686">
      <w:pPr>
        <w:sectPr w:rsidR="00961686">
          <w:pgSz w:w="12240" w:h="15840"/>
          <w:pgMar w:top="1720" w:right="840" w:bottom="1240" w:left="1340" w:header="725" w:footer="1048" w:gutter="0"/>
          <w:cols w:space="720"/>
        </w:sectPr>
      </w:pPr>
    </w:p>
    <w:p w14:paraId="1C1B01F7" w14:textId="77777777" w:rsidR="00961686" w:rsidRDefault="00961686">
      <w:pPr>
        <w:pStyle w:val="BodyText"/>
        <w:rPr>
          <w:sz w:val="20"/>
        </w:rPr>
      </w:pPr>
    </w:p>
    <w:p w14:paraId="1C1B01F8" w14:textId="77777777" w:rsidR="00961686" w:rsidRDefault="00961686">
      <w:pPr>
        <w:pStyle w:val="BodyText"/>
        <w:spacing w:before="8"/>
        <w:rPr>
          <w:sz w:val="20"/>
        </w:rPr>
      </w:pPr>
    </w:p>
    <w:p w14:paraId="1C1B01F9" w14:textId="77777777" w:rsidR="00961686" w:rsidRDefault="00166108">
      <w:pPr>
        <w:pStyle w:val="Heading1"/>
        <w:tabs>
          <w:tab w:val="left" w:pos="820"/>
        </w:tabs>
      </w:pPr>
      <w:bookmarkStart w:id="0" w:name="_bookmark0"/>
      <w:bookmarkEnd w:id="0"/>
      <w:r>
        <w:t>1.0</w:t>
      </w:r>
      <w:r>
        <w:tab/>
        <w:t>INTRODUCTION</w:t>
      </w:r>
    </w:p>
    <w:p w14:paraId="1C1B01FA" w14:textId="77777777" w:rsidR="00961686" w:rsidRDefault="00961686">
      <w:pPr>
        <w:pStyle w:val="BodyText"/>
        <w:spacing w:before="10"/>
        <w:rPr>
          <w:b/>
          <w:sz w:val="23"/>
        </w:rPr>
      </w:pPr>
    </w:p>
    <w:p w14:paraId="1C1B01FB" w14:textId="77777777" w:rsidR="00961686" w:rsidRDefault="00166108">
      <w:pPr>
        <w:pStyle w:val="BodyText"/>
        <w:ind w:left="100" w:right="236"/>
        <w:jc w:val="both"/>
      </w:pPr>
      <w:r>
        <w:t>Per</w:t>
      </w:r>
      <w:r>
        <w:rPr>
          <w:spacing w:val="-7"/>
        </w:rPr>
        <w:t xml:space="preserve"> </w:t>
      </w:r>
      <w:r>
        <w:t>OSHA</w:t>
      </w:r>
      <w:r>
        <w:rPr>
          <w:spacing w:val="-7"/>
        </w:rPr>
        <w:t xml:space="preserve"> </w:t>
      </w:r>
      <w:r>
        <w:t>29</w:t>
      </w:r>
      <w:r>
        <w:rPr>
          <w:spacing w:val="-3"/>
        </w:rPr>
        <w:t xml:space="preserve"> </w:t>
      </w:r>
      <w:r>
        <w:t>CFR</w:t>
      </w:r>
      <w:r>
        <w:rPr>
          <w:spacing w:val="-6"/>
        </w:rPr>
        <w:t xml:space="preserve"> </w:t>
      </w:r>
      <w:r>
        <w:t>1910.132</w:t>
      </w:r>
      <w:r>
        <w:rPr>
          <w:spacing w:val="-6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protective</w:t>
      </w:r>
      <w:r>
        <w:rPr>
          <w:spacing w:val="-5"/>
        </w:rPr>
        <w:t xml:space="preserve"> </w:t>
      </w:r>
      <w:r>
        <w:t>equipment</w:t>
      </w:r>
      <w:r>
        <w:rPr>
          <w:spacing w:val="-5"/>
        </w:rPr>
        <w:t xml:space="preserve"> </w:t>
      </w:r>
      <w:r>
        <w:t>(PPE)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provided,</w:t>
      </w:r>
      <w:r>
        <w:rPr>
          <w:spacing w:val="-6"/>
        </w:rPr>
        <w:t xml:space="preserve"> </w:t>
      </w:r>
      <w:r>
        <w:t>maintained,</w:t>
      </w:r>
      <w:r>
        <w:rPr>
          <w:spacing w:val="-4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 xml:space="preserve">used whenever the workplace poses a hazard to the head, eyes, </w:t>
      </w:r>
      <w:proofErr w:type="gramStart"/>
      <w:r>
        <w:t>hands</w:t>
      </w:r>
      <w:proofErr w:type="gramEnd"/>
      <w:r>
        <w:t xml:space="preserve"> or feet.</w:t>
      </w:r>
      <w:r>
        <w:rPr>
          <w:spacing w:val="1"/>
        </w:rPr>
        <w:t xml:space="preserve"> </w:t>
      </w:r>
      <w:r>
        <w:t>To determine if these</w:t>
      </w:r>
      <w:r>
        <w:rPr>
          <w:spacing w:val="1"/>
        </w:rPr>
        <w:t xml:space="preserve"> </w:t>
      </w:r>
      <w:r>
        <w:t>hazards exist, and what PPE is necessary, a hazard assessment of the workplace shall be conducted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documented.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hierarchy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controls,</w:t>
      </w:r>
      <w:r>
        <w:rPr>
          <w:spacing w:val="1"/>
        </w:rPr>
        <w:t xml:space="preserve"> </w:t>
      </w:r>
      <w:r>
        <w:t>PPE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impossible/impractical to eliminate a hazard</w:t>
      </w:r>
      <w:r>
        <w:rPr>
          <w:spacing w:val="1"/>
        </w:rPr>
        <w:t xml:space="preserve"> </w:t>
      </w:r>
      <w:r>
        <w:t>through engineering design</w:t>
      </w:r>
      <w:r>
        <w:rPr>
          <w:spacing w:val="1"/>
        </w:rPr>
        <w:t xml:space="preserve"> </w:t>
      </w:r>
      <w:r>
        <w:t>or administrative controls.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addition,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PPE</w:t>
      </w:r>
      <w:r>
        <w:rPr>
          <w:spacing w:val="-1"/>
        </w:rPr>
        <w:t xml:space="preserve"> </w:t>
      </w:r>
      <w:r>
        <w:t>addressed</w:t>
      </w:r>
      <w:r>
        <w:rPr>
          <w:spacing w:val="-2"/>
        </w:rPr>
        <w:t xml:space="preserve"> </w:t>
      </w:r>
      <w:r>
        <w:t>herein,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trained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use.</w:t>
      </w:r>
      <w:r>
        <w:rPr>
          <w:spacing w:val="57"/>
        </w:rPr>
        <w:t xml:space="preserve"> </w:t>
      </w:r>
      <w:r>
        <w:t>Trai</w:t>
      </w:r>
      <w:r>
        <w:t>ning</w:t>
      </w:r>
      <w:r>
        <w:rPr>
          <w:spacing w:val="-58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documented as</w:t>
      </w:r>
      <w:r>
        <w:rPr>
          <w:spacing w:val="2"/>
        </w:rPr>
        <w:t xml:space="preserve"> </w:t>
      </w:r>
      <w:r>
        <w:t>well.</w:t>
      </w:r>
    </w:p>
    <w:p w14:paraId="1C1B01FC" w14:textId="77777777" w:rsidR="00961686" w:rsidRDefault="00961686">
      <w:pPr>
        <w:pStyle w:val="BodyText"/>
      </w:pPr>
    </w:p>
    <w:p w14:paraId="1C1B01FD" w14:textId="77777777" w:rsidR="00961686" w:rsidRDefault="00166108">
      <w:pPr>
        <w:pStyle w:val="BodyText"/>
        <w:spacing w:before="1"/>
        <w:ind w:left="100" w:right="240"/>
        <w:jc w:val="both"/>
      </w:pPr>
      <w:r>
        <w:t>NOTE:</w:t>
      </w:r>
      <w:r>
        <w:rPr>
          <w:spacing w:val="1"/>
        </w:rPr>
        <w:t xml:space="preserve"> </w:t>
      </w:r>
      <w:r>
        <w:t>For PPE requirements against hazards not addressed in this chapter refer to other chapters in</w:t>
      </w:r>
      <w:r>
        <w:rPr>
          <w:spacing w:val="-57"/>
        </w:rPr>
        <w:t xml:space="preserve"> </w:t>
      </w:r>
      <w:r>
        <w:t xml:space="preserve">this manual that deal with specific risks such as noise, </w:t>
      </w:r>
      <w:proofErr w:type="gramStart"/>
      <w:r>
        <w:t>radiation</w:t>
      </w:r>
      <w:proofErr w:type="gramEnd"/>
      <w:r>
        <w:t xml:space="preserve"> and sources of ignition from electric</w:t>
      </w:r>
      <w:r>
        <w:rPr>
          <w:spacing w:val="1"/>
        </w:rPr>
        <w:t xml:space="preserve"> </w:t>
      </w:r>
      <w:r>
        <w:t>arcs, welding, o</w:t>
      </w:r>
      <w:r>
        <w:t>pen flames, radiant heat and sparks. The referenced standards in those chapters will</w:t>
      </w:r>
      <w:r>
        <w:rPr>
          <w:spacing w:val="1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PPE requirement that matches the exposure.</w:t>
      </w:r>
    </w:p>
    <w:p w14:paraId="1C1B01FE" w14:textId="77777777" w:rsidR="00961686" w:rsidRDefault="00961686">
      <w:pPr>
        <w:pStyle w:val="BodyText"/>
        <w:spacing w:before="1"/>
      </w:pPr>
    </w:p>
    <w:p w14:paraId="1C1B01FF" w14:textId="77777777" w:rsidR="00961686" w:rsidRDefault="00166108">
      <w:pPr>
        <w:pStyle w:val="Heading1"/>
        <w:tabs>
          <w:tab w:val="left" w:pos="820"/>
        </w:tabs>
        <w:spacing w:before="0"/>
      </w:pPr>
      <w:bookmarkStart w:id="1" w:name="_bookmark1"/>
      <w:bookmarkEnd w:id="1"/>
      <w:r>
        <w:t>2.0</w:t>
      </w:r>
      <w:r>
        <w:tab/>
        <w:t>PROGRAM</w:t>
      </w:r>
      <w:r>
        <w:rPr>
          <w:spacing w:val="-13"/>
        </w:rPr>
        <w:t xml:space="preserve"> </w:t>
      </w:r>
      <w:r>
        <w:t>DESCRIPTION</w:t>
      </w:r>
    </w:p>
    <w:p w14:paraId="1C1B0200" w14:textId="77777777" w:rsidR="00961686" w:rsidRDefault="00961686">
      <w:pPr>
        <w:pStyle w:val="BodyText"/>
        <w:spacing w:before="10"/>
        <w:rPr>
          <w:b/>
          <w:sz w:val="23"/>
        </w:rPr>
      </w:pPr>
    </w:p>
    <w:p w14:paraId="1C1B0201" w14:textId="77777777" w:rsidR="00961686" w:rsidRDefault="00166108">
      <w:pPr>
        <w:pStyle w:val="BodyText"/>
        <w:ind w:left="100"/>
        <w:jc w:val="both"/>
      </w:pPr>
      <w:r>
        <w:rPr>
          <w:u w:val="single"/>
        </w:rPr>
        <w:t>Hazard</w:t>
      </w:r>
      <w:r>
        <w:rPr>
          <w:spacing w:val="-2"/>
          <w:u w:val="single"/>
        </w:rPr>
        <w:t xml:space="preserve"> </w:t>
      </w:r>
      <w:r>
        <w:rPr>
          <w:u w:val="single"/>
        </w:rPr>
        <w:t>Assessment</w:t>
      </w:r>
      <w:r>
        <w:rPr>
          <w:spacing w:val="-2"/>
          <w:u w:val="single"/>
        </w:rPr>
        <w:t xml:space="preserve"> </w:t>
      </w:r>
      <w:r>
        <w:rPr>
          <w:u w:val="single"/>
        </w:rPr>
        <w:t>and Certification:</w:t>
      </w:r>
    </w:p>
    <w:p w14:paraId="1C1B0202" w14:textId="77777777" w:rsidR="00961686" w:rsidRDefault="00961686">
      <w:pPr>
        <w:pStyle w:val="BodyText"/>
        <w:spacing w:before="2"/>
        <w:rPr>
          <w:sz w:val="16"/>
        </w:rPr>
      </w:pPr>
    </w:p>
    <w:p w14:paraId="1C1B0203" w14:textId="77777777" w:rsidR="00961686" w:rsidRDefault="00166108">
      <w:pPr>
        <w:pStyle w:val="BodyText"/>
        <w:spacing w:before="90"/>
        <w:ind w:left="100" w:right="235"/>
        <w:jc w:val="both"/>
      </w:pPr>
      <w:r>
        <w:t>Division/Section supervisors are required to plan work and the associated PPE for that work (Work</w:t>
      </w:r>
      <w:r>
        <w:rPr>
          <w:spacing w:val="1"/>
        </w:rPr>
        <w:t xml:space="preserve"> </w:t>
      </w:r>
      <w:r>
        <w:t>Planning and Control, FESHM 2060).</w:t>
      </w:r>
      <w:r>
        <w:rPr>
          <w:spacing w:val="1"/>
        </w:rPr>
        <w:t xml:space="preserve"> </w:t>
      </w:r>
      <w:r>
        <w:t>Supervisors will work with their Division Safety Officer to</w:t>
      </w:r>
      <w:r>
        <w:rPr>
          <w:spacing w:val="1"/>
        </w:rPr>
        <w:t xml:space="preserve"> </w:t>
      </w:r>
      <w:r>
        <w:t>ensure work is planned with the appropriate PPE and that the us</w:t>
      </w:r>
      <w:r>
        <w:t>ers of the PPE are trained in the use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limitations.</w:t>
      </w:r>
      <w:r>
        <w:rPr>
          <w:spacing w:val="59"/>
        </w:rPr>
        <w:t xml:space="preserve"> </w:t>
      </w:r>
      <w:r>
        <w:t>PPE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documented</w:t>
      </w:r>
      <w:r>
        <w:rPr>
          <w:spacing w:val="-1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plans,</w:t>
      </w:r>
      <w:r>
        <w:rPr>
          <w:spacing w:val="-1"/>
        </w:rPr>
        <w:t xml:space="preserve"> </w:t>
      </w:r>
      <w:r>
        <w:t>procedures, 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methods.</w:t>
      </w:r>
    </w:p>
    <w:p w14:paraId="1C1B0204" w14:textId="77777777" w:rsidR="00961686" w:rsidRDefault="00961686">
      <w:pPr>
        <w:pStyle w:val="BodyText"/>
      </w:pPr>
    </w:p>
    <w:p w14:paraId="1C1B0205" w14:textId="77777777" w:rsidR="00961686" w:rsidRDefault="00166108">
      <w:pPr>
        <w:pStyle w:val="BodyText"/>
        <w:ind w:left="100"/>
      </w:pPr>
      <w:r>
        <w:rPr>
          <w:u w:val="single"/>
        </w:rPr>
        <w:t>Training:</w:t>
      </w:r>
    </w:p>
    <w:p w14:paraId="1C1B0206" w14:textId="77777777" w:rsidR="00961686" w:rsidRDefault="00961686">
      <w:pPr>
        <w:pStyle w:val="BodyText"/>
        <w:spacing w:before="2"/>
        <w:rPr>
          <w:sz w:val="16"/>
        </w:rPr>
      </w:pPr>
    </w:p>
    <w:p w14:paraId="1C1B0207" w14:textId="77777777" w:rsidR="00961686" w:rsidRDefault="00166108">
      <w:pPr>
        <w:pStyle w:val="BodyText"/>
        <w:spacing w:before="90"/>
        <w:ind w:left="100" w:right="236"/>
        <w:jc w:val="both"/>
      </w:pPr>
      <w:r>
        <w:t>Divisions/Sections shall provide their employees with PPE training.</w:t>
      </w:r>
      <w:r>
        <w:rPr>
          <w:spacing w:val="1"/>
        </w:rPr>
        <w:t xml:space="preserve"> </w:t>
      </w:r>
      <w:r>
        <w:t>Training methods used shall be</w:t>
      </w:r>
      <w:r>
        <w:rPr>
          <w:spacing w:val="1"/>
        </w:rPr>
        <w:t xml:space="preserve"> </w:t>
      </w:r>
      <w:r>
        <w:t>determine</w:t>
      </w:r>
      <w:r>
        <w:t>d by each division/section.</w:t>
      </w:r>
      <w:r>
        <w:rPr>
          <w:spacing w:val="1"/>
        </w:rPr>
        <w:t xml:space="preserve"> </w:t>
      </w:r>
      <w:r>
        <w:t>Training tools can be obtained through the ES&amp;H Section.</w:t>
      </w:r>
      <w:r>
        <w:rPr>
          <w:spacing w:val="1"/>
        </w:rPr>
        <w:t xml:space="preserve"> </w:t>
      </w:r>
      <w:r>
        <w:t>Minimally, employees</w:t>
      </w:r>
      <w:r>
        <w:rPr>
          <w:spacing w:val="-1"/>
        </w:rPr>
        <w:t xml:space="preserve"> </w:t>
      </w:r>
      <w:r>
        <w:t>shall know:</w:t>
      </w:r>
    </w:p>
    <w:p w14:paraId="1C1B0208" w14:textId="77777777" w:rsidR="00961686" w:rsidRDefault="00961686">
      <w:pPr>
        <w:pStyle w:val="BodyText"/>
      </w:pPr>
    </w:p>
    <w:p w14:paraId="1C1B0209" w14:textId="77777777" w:rsidR="00961686" w:rsidRDefault="00166108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spacing w:before="1"/>
        <w:ind w:hanging="721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PPE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necessary,</w:t>
      </w:r>
    </w:p>
    <w:p w14:paraId="1C1B020A" w14:textId="77777777" w:rsidR="00961686" w:rsidRDefault="00166108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ind w:hanging="721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PPE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necessary,</w:t>
      </w:r>
    </w:p>
    <w:p w14:paraId="1C1B020B" w14:textId="77777777" w:rsidR="00961686" w:rsidRDefault="00166108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ind w:hanging="721"/>
        <w:rPr>
          <w:sz w:val="24"/>
        </w:rPr>
      </w:pP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properly don,</w:t>
      </w:r>
      <w:r>
        <w:rPr>
          <w:spacing w:val="-1"/>
          <w:sz w:val="24"/>
        </w:rPr>
        <w:t xml:space="preserve"> </w:t>
      </w:r>
      <w:r>
        <w:rPr>
          <w:sz w:val="24"/>
        </w:rPr>
        <w:t>doff,</w:t>
      </w:r>
      <w:r>
        <w:rPr>
          <w:spacing w:val="-1"/>
          <w:sz w:val="24"/>
        </w:rPr>
        <w:t xml:space="preserve"> </w:t>
      </w:r>
      <w:r>
        <w:rPr>
          <w:sz w:val="24"/>
        </w:rPr>
        <w:t>adjust, and</w:t>
      </w:r>
      <w:r>
        <w:rPr>
          <w:spacing w:val="-1"/>
          <w:sz w:val="24"/>
        </w:rPr>
        <w:t xml:space="preserve"> </w:t>
      </w:r>
      <w:r>
        <w:rPr>
          <w:sz w:val="24"/>
        </w:rPr>
        <w:t>wear</w:t>
      </w:r>
      <w:r>
        <w:rPr>
          <w:spacing w:val="-1"/>
          <w:sz w:val="24"/>
        </w:rPr>
        <w:t xml:space="preserve"> </w:t>
      </w:r>
      <w:r>
        <w:rPr>
          <w:sz w:val="24"/>
        </w:rPr>
        <w:t>PPE,</w:t>
      </w:r>
    </w:p>
    <w:p w14:paraId="1C1B020C" w14:textId="77777777" w:rsidR="00961686" w:rsidRDefault="00166108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ind w:hanging="72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limitations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PPE, and</w:t>
      </w:r>
    </w:p>
    <w:p w14:paraId="1C1B020D" w14:textId="77777777" w:rsidR="00961686" w:rsidRDefault="00166108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ind w:hanging="72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proper care, maintenance,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useful </w:t>
      </w:r>
      <w:proofErr w:type="gramStart"/>
      <w:r>
        <w:rPr>
          <w:sz w:val="24"/>
        </w:rPr>
        <w:t>life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and disposal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PPE.</w:t>
      </w:r>
    </w:p>
    <w:p w14:paraId="1C1B020E" w14:textId="77777777" w:rsidR="00961686" w:rsidRDefault="00961686">
      <w:pPr>
        <w:pStyle w:val="BodyText"/>
      </w:pPr>
    </w:p>
    <w:p w14:paraId="1C1B020F" w14:textId="77777777" w:rsidR="00961686" w:rsidRDefault="00166108">
      <w:pPr>
        <w:pStyle w:val="BodyText"/>
        <w:ind w:left="100" w:right="4473"/>
      </w:pPr>
      <w:r>
        <w:t>All</w:t>
      </w:r>
      <w:r>
        <w:rPr>
          <w:spacing w:val="-3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documented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TRAIN</w:t>
      </w:r>
      <w:r>
        <w:rPr>
          <w:spacing w:val="-2"/>
        </w:rPr>
        <w:t xml:space="preserve"> </w:t>
      </w:r>
      <w:r>
        <w:t>database.</w:t>
      </w:r>
      <w:r>
        <w:rPr>
          <w:spacing w:val="-57"/>
        </w:rPr>
        <w:t xml:space="preserve"> </w:t>
      </w:r>
      <w:r>
        <w:rPr>
          <w:u w:val="single"/>
        </w:rPr>
        <w:t>Non-Mandatory use</w:t>
      </w:r>
      <w:r>
        <w:rPr>
          <w:spacing w:val="-1"/>
          <w:u w:val="single"/>
        </w:rPr>
        <w:t xml:space="preserve"> </w:t>
      </w:r>
      <w:r>
        <w:rPr>
          <w:u w:val="single"/>
        </w:rPr>
        <w:t>of PPE:</w:t>
      </w:r>
    </w:p>
    <w:p w14:paraId="1C1B0210" w14:textId="77777777" w:rsidR="00961686" w:rsidRDefault="00961686">
      <w:pPr>
        <w:pStyle w:val="BodyText"/>
        <w:rPr>
          <w:sz w:val="16"/>
        </w:rPr>
      </w:pPr>
    </w:p>
    <w:p w14:paraId="1C1B0211" w14:textId="77777777" w:rsidR="00961686" w:rsidRDefault="00166108">
      <w:pPr>
        <w:pStyle w:val="BodyText"/>
        <w:spacing w:before="90"/>
        <w:ind w:left="100" w:right="233"/>
        <w:jc w:val="both"/>
      </w:pPr>
      <w:r>
        <w:t>Divisions/Sections</w:t>
      </w:r>
      <w:r>
        <w:rPr>
          <w:spacing w:val="-6"/>
        </w:rPr>
        <w:t xml:space="preserve"> </w:t>
      </w:r>
      <w:r>
        <w:t>may,</w:t>
      </w:r>
      <w:r>
        <w:rPr>
          <w:spacing w:val="-9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discretion,</w:t>
      </w:r>
      <w:r>
        <w:rPr>
          <w:spacing w:val="-6"/>
        </w:rPr>
        <w:t xml:space="preserve"> </w:t>
      </w:r>
      <w:r>
        <w:t>distribute</w:t>
      </w:r>
      <w:r>
        <w:rPr>
          <w:spacing w:val="-7"/>
        </w:rPr>
        <w:t xml:space="preserve"> </w:t>
      </w:r>
      <w:r>
        <w:t>PPE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employees</w:t>
      </w:r>
      <w:r>
        <w:rPr>
          <w:spacing w:val="-6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PPE.</w:t>
      </w:r>
      <w:r>
        <w:rPr>
          <w:spacing w:val="-57"/>
        </w:rPr>
        <w:t xml:space="preserve"> </w:t>
      </w:r>
      <w:r>
        <w:t>However, Fermilab does not approve the personal use of Fermilab supplied PPE for uses other than</w:t>
      </w:r>
      <w:r>
        <w:rPr>
          <w:spacing w:val="1"/>
        </w:rPr>
        <w:t xml:space="preserve"> </w:t>
      </w:r>
      <w:r>
        <w:t>Fermilab</w:t>
      </w:r>
      <w:r>
        <w:rPr>
          <w:spacing w:val="-1"/>
        </w:rPr>
        <w:t xml:space="preserve"> </w:t>
      </w:r>
      <w:r>
        <w:t>approved</w:t>
      </w:r>
      <w:r>
        <w:rPr>
          <w:spacing w:val="2"/>
        </w:rPr>
        <w:t xml:space="preserve"> </w:t>
      </w:r>
      <w:r>
        <w:t>activities.</w:t>
      </w:r>
    </w:p>
    <w:p w14:paraId="1C1B0212" w14:textId="77777777" w:rsidR="00961686" w:rsidRDefault="00961686">
      <w:pPr>
        <w:jc w:val="both"/>
        <w:sectPr w:rsidR="00961686">
          <w:headerReference w:type="default" r:id="rId9"/>
          <w:footerReference w:type="default" r:id="rId10"/>
          <w:pgSz w:w="12240" w:h="15840"/>
          <w:pgMar w:top="1720" w:right="840" w:bottom="1240" w:left="1340" w:header="725" w:footer="1048" w:gutter="0"/>
          <w:cols w:space="720"/>
        </w:sectPr>
      </w:pPr>
    </w:p>
    <w:p w14:paraId="1C1B0213" w14:textId="77777777" w:rsidR="00961686" w:rsidRDefault="00961686">
      <w:pPr>
        <w:pStyle w:val="BodyText"/>
        <w:rPr>
          <w:sz w:val="20"/>
        </w:rPr>
      </w:pPr>
    </w:p>
    <w:p w14:paraId="1C1B0214" w14:textId="77777777" w:rsidR="00961686" w:rsidRDefault="00961686">
      <w:pPr>
        <w:pStyle w:val="BodyText"/>
        <w:spacing w:before="6"/>
        <w:rPr>
          <w:sz w:val="20"/>
        </w:rPr>
      </w:pPr>
    </w:p>
    <w:p w14:paraId="1C1B0215" w14:textId="77777777" w:rsidR="00961686" w:rsidRDefault="00166108">
      <w:pPr>
        <w:pStyle w:val="BodyText"/>
        <w:spacing w:before="90"/>
        <w:ind w:left="100"/>
      </w:pPr>
      <w:r>
        <w:rPr>
          <w:u w:val="single"/>
        </w:rPr>
        <w:t>Technical</w:t>
      </w:r>
      <w:r>
        <w:rPr>
          <w:spacing w:val="-2"/>
          <w:u w:val="single"/>
        </w:rPr>
        <w:t xml:space="preserve"> </w:t>
      </w:r>
      <w:r>
        <w:rPr>
          <w:u w:val="single"/>
        </w:rPr>
        <w:t>Appendix:</w:t>
      </w:r>
    </w:p>
    <w:p w14:paraId="1C1B0216" w14:textId="77777777" w:rsidR="00961686" w:rsidRDefault="00961686">
      <w:pPr>
        <w:pStyle w:val="BodyText"/>
        <w:rPr>
          <w:sz w:val="20"/>
        </w:rPr>
      </w:pPr>
    </w:p>
    <w:p w14:paraId="1C1B0217" w14:textId="77777777" w:rsidR="00961686" w:rsidRDefault="00961686">
      <w:pPr>
        <w:pStyle w:val="BodyText"/>
        <w:spacing w:before="2"/>
        <w:rPr>
          <w:sz w:val="20"/>
        </w:rPr>
      </w:pPr>
    </w:p>
    <w:p w14:paraId="1C1B0218" w14:textId="77777777" w:rsidR="00961686" w:rsidRDefault="00166108">
      <w:pPr>
        <w:pStyle w:val="BodyText"/>
        <w:spacing w:before="90"/>
        <w:ind w:left="100"/>
      </w:pPr>
      <w:r>
        <w:t>The</w:t>
      </w:r>
      <w:r>
        <w:rPr>
          <w:spacing w:val="-4"/>
        </w:rPr>
        <w:t xml:space="preserve"> </w:t>
      </w:r>
      <w:r>
        <w:t>attached</w:t>
      </w:r>
      <w:r>
        <w:rPr>
          <w:spacing w:val="-1"/>
        </w:rPr>
        <w:t xml:space="preserve"> </w:t>
      </w:r>
      <w:r>
        <w:t>technical</w:t>
      </w:r>
      <w:r>
        <w:rPr>
          <w:spacing w:val="-1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contains</w:t>
      </w:r>
      <w:r>
        <w:rPr>
          <w:spacing w:val="-1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14:paraId="1C1B0219" w14:textId="77777777" w:rsidR="00961686" w:rsidRDefault="00166108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spacing w:line="275" w:lineRule="exact"/>
        <w:ind w:hanging="72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need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PPE</w:t>
      </w:r>
    </w:p>
    <w:p w14:paraId="1C1B021A" w14:textId="77777777" w:rsidR="00961686" w:rsidRDefault="00166108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spacing w:line="275" w:lineRule="exact"/>
        <w:ind w:hanging="721"/>
        <w:rPr>
          <w:sz w:val="24"/>
        </w:rPr>
      </w:pPr>
      <w:r>
        <w:rPr>
          <w:sz w:val="24"/>
        </w:rPr>
        <w:t>Selection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PPE</w:t>
      </w:r>
    </w:p>
    <w:p w14:paraId="1C1B021B" w14:textId="77777777" w:rsidR="00961686" w:rsidRDefault="00166108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ind w:hanging="721"/>
        <w:rPr>
          <w:sz w:val="24"/>
        </w:rPr>
      </w:pPr>
      <w:r>
        <w:rPr>
          <w:sz w:val="24"/>
        </w:rPr>
        <w:t>Maintenance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PPE</w:t>
      </w:r>
    </w:p>
    <w:p w14:paraId="1C1B021C" w14:textId="77777777" w:rsidR="00961686" w:rsidRDefault="00166108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ind w:hanging="721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to obtain PPE</w:t>
      </w:r>
    </w:p>
    <w:p w14:paraId="1C1B021D" w14:textId="77777777" w:rsidR="00961686" w:rsidRDefault="00166108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ind w:hanging="721"/>
        <w:rPr>
          <w:sz w:val="24"/>
        </w:rPr>
      </w:pPr>
      <w:r>
        <w:rPr>
          <w:sz w:val="24"/>
        </w:rPr>
        <w:t>Training</w:t>
      </w:r>
      <w:r>
        <w:rPr>
          <w:spacing w:val="-1"/>
          <w:sz w:val="24"/>
        </w:rPr>
        <w:t xml:space="preserve"> </w:t>
      </w:r>
      <w:r>
        <w:rPr>
          <w:sz w:val="24"/>
        </w:rPr>
        <w:t>tools</w:t>
      </w:r>
    </w:p>
    <w:p w14:paraId="1C1B021E" w14:textId="77777777" w:rsidR="00961686" w:rsidRDefault="00166108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ind w:hanging="721"/>
        <w:rPr>
          <w:sz w:val="24"/>
        </w:rPr>
      </w:pPr>
      <w:r>
        <w:rPr>
          <w:color w:val="0000FF"/>
          <w:sz w:val="24"/>
          <w:u w:val="single" w:color="0000FF"/>
        </w:rPr>
        <w:t>PPE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Hazard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Assessment Checklist</w:t>
      </w:r>
    </w:p>
    <w:p w14:paraId="1C1B021F" w14:textId="77777777" w:rsidR="00961686" w:rsidRDefault="00961686">
      <w:pPr>
        <w:rPr>
          <w:sz w:val="24"/>
        </w:rPr>
        <w:sectPr w:rsidR="00961686">
          <w:pgSz w:w="12240" w:h="15840"/>
          <w:pgMar w:top="1720" w:right="840" w:bottom="1240" w:left="1340" w:header="725" w:footer="1048" w:gutter="0"/>
          <w:cols w:space="720"/>
        </w:sect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7"/>
        <w:gridCol w:w="4194"/>
        <w:gridCol w:w="2735"/>
      </w:tblGrid>
      <w:tr w:rsidR="00961686" w14:paraId="1C1B0226" w14:textId="77777777">
        <w:trPr>
          <w:trHeight w:val="1000"/>
        </w:trPr>
        <w:tc>
          <w:tcPr>
            <w:tcW w:w="2677" w:type="dxa"/>
          </w:tcPr>
          <w:p w14:paraId="1C1B0220" w14:textId="77777777" w:rsidR="00961686" w:rsidRDefault="0096168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194" w:type="dxa"/>
          </w:tcPr>
          <w:p w14:paraId="1C1B0221" w14:textId="77777777" w:rsidR="00961686" w:rsidRDefault="00961686">
            <w:pPr>
              <w:pStyle w:val="TableParagraph"/>
              <w:ind w:left="0"/>
              <w:rPr>
                <w:rFonts w:ascii="Times New Roman"/>
                <w:sz w:val="31"/>
              </w:rPr>
            </w:pPr>
          </w:p>
          <w:p w14:paraId="1C1B0222" w14:textId="77777777" w:rsidR="00961686" w:rsidRDefault="00166108">
            <w:pPr>
              <w:pStyle w:val="TableParagraph"/>
              <w:ind w:left="136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ES&amp;H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Manual</w:t>
            </w:r>
          </w:p>
        </w:tc>
        <w:tc>
          <w:tcPr>
            <w:tcW w:w="2735" w:type="dxa"/>
          </w:tcPr>
          <w:p w14:paraId="1C1B0223" w14:textId="77777777" w:rsidR="00961686" w:rsidRDefault="00961686">
            <w:pPr>
              <w:pStyle w:val="TableParagraph"/>
              <w:spacing w:before="5"/>
              <w:ind w:left="0"/>
              <w:rPr>
                <w:rFonts w:ascii="Times New Roman"/>
                <w:sz w:val="23"/>
              </w:rPr>
            </w:pPr>
          </w:p>
          <w:p w14:paraId="1C1B0224" w14:textId="77777777" w:rsidR="00961686" w:rsidRDefault="00166108">
            <w:pPr>
              <w:pStyle w:val="TableParagraph"/>
              <w:ind w:left="513" w:right="5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FESHM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4130TA</w:t>
            </w:r>
          </w:p>
          <w:p w14:paraId="1C1B0225" w14:textId="77777777" w:rsidR="00961686" w:rsidRDefault="00166108">
            <w:pPr>
              <w:pStyle w:val="TableParagraph"/>
              <w:ind w:left="513" w:right="5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August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2021</w:t>
            </w:r>
          </w:p>
        </w:tc>
      </w:tr>
    </w:tbl>
    <w:p w14:paraId="1C1B0227" w14:textId="77777777" w:rsidR="00961686" w:rsidRDefault="00961686">
      <w:pPr>
        <w:pStyle w:val="BodyText"/>
        <w:rPr>
          <w:sz w:val="20"/>
        </w:rPr>
      </w:pPr>
    </w:p>
    <w:p w14:paraId="1C1B0228" w14:textId="77777777" w:rsidR="00961686" w:rsidRDefault="00961686">
      <w:pPr>
        <w:pStyle w:val="BodyText"/>
        <w:spacing w:before="10"/>
        <w:rPr>
          <w:sz w:val="19"/>
        </w:rPr>
      </w:pPr>
    </w:p>
    <w:p w14:paraId="1C1B0229" w14:textId="77777777" w:rsidR="00961686" w:rsidRDefault="00166108">
      <w:pPr>
        <w:pStyle w:val="Heading1"/>
        <w:numPr>
          <w:ilvl w:val="1"/>
          <w:numId w:val="8"/>
        </w:numPr>
        <w:tabs>
          <w:tab w:val="left" w:pos="820"/>
          <w:tab w:val="left" w:pos="821"/>
        </w:tabs>
      </w:pPr>
      <w:bookmarkStart w:id="2" w:name="_bookmark2"/>
      <w:bookmarkEnd w:id="2"/>
      <w:r>
        <w:t>TECHNICAL</w:t>
      </w:r>
      <w:r>
        <w:rPr>
          <w:spacing w:val="-5"/>
        </w:rPr>
        <w:t xml:space="preserve"> </w:t>
      </w:r>
      <w:r>
        <w:t>APPENDIX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PPE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USED?</w:t>
      </w:r>
    </w:p>
    <w:p w14:paraId="1C1B022A" w14:textId="77777777" w:rsidR="00961686" w:rsidRDefault="00961686">
      <w:pPr>
        <w:pStyle w:val="BodyText"/>
        <w:spacing w:before="10"/>
        <w:rPr>
          <w:b/>
          <w:sz w:val="23"/>
        </w:rPr>
      </w:pPr>
    </w:p>
    <w:p w14:paraId="1C1B022B" w14:textId="77777777" w:rsidR="00961686" w:rsidRDefault="00166108">
      <w:pPr>
        <w:pStyle w:val="Heading3"/>
        <w:numPr>
          <w:ilvl w:val="1"/>
          <w:numId w:val="8"/>
        </w:numPr>
        <w:tabs>
          <w:tab w:val="left" w:pos="676"/>
          <w:tab w:val="left" w:pos="677"/>
        </w:tabs>
        <w:ind w:left="676" w:hanging="505"/>
      </w:pPr>
      <w:bookmarkStart w:id="3" w:name="_bookmark3"/>
      <w:bookmarkEnd w:id="3"/>
      <w:r>
        <w:t>Eye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Face</w:t>
      </w:r>
      <w:r>
        <w:rPr>
          <w:spacing w:val="-2"/>
        </w:rPr>
        <w:t xml:space="preserve"> </w:t>
      </w:r>
      <w:r>
        <w:t>Protection:</w:t>
      </w:r>
    </w:p>
    <w:p w14:paraId="1C1B022C" w14:textId="77777777" w:rsidR="00961686" w:rsidRDefault="00961686">
      <w:pPr>
        <w:pStyle w:val="BodyText"/>
        <w:rPr>
          <w:b/>
        </w:rPr>
      </w:pPr>
    </w:p>
    <w:p w14:paraId="1C1B022D" w14:textId="77777777" w:rsidR="00961686" w:rsidRDefault="00166108">
      <w:pPr>
        <w:pStyle w:val="ListParagraph"/>
        <w:numPr>
          <w:ilvl w:val="2"/>
          <w:numId w:val="8"/>
        </w:numPr>
        <w:tabs>
          <w:tab w:val="left" w:pos="1540"/>
          <w:tab w:val="left" w:pos="1541"/>
        </w:tabs>
        <w:ind w:right="238"/>
        <w:rPr>
          <w:sz w:val="24"/>
        </w:rPr>
      </w:pPr>
      <w:r>
        <w:rPr>
          <w:sz w:val="24"/>
        </w:rPr>
        <w:t>Each</w:t>
      </w:r>
      <w:r>
        <w:rPr>
          <w:spacing w:val="3"/>
          <w:sz w:val="24"/>
        </w:rPr>
        <w:t xml:space="preserve"> </w:t>
      </w:r>
      <w:r>
        <w:rPr>
          <w:sz w:val="24"/>
        </w:rPr>
        <w:t>employee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2"/>
          <w:sz w:val="24"/>
        </w:rPr>
        <w:t xml:space="preserve"> </w:t>
      </w:r>
      <w:r>
        <w:rPr>
          <w:sz w:val="24"/>
        </w:rPr>
        <w:t>wear</w:t>
      </w:r>
      <w:r>
        <w:rPr>
          <w:spacing w:val="1"/>
          <w:sz w:val="24"/>
        </w:rPr>
        <w:t xml:space="preserve"> </w:t>
      </w:r>
      <w:r>
        <w:rPr>
          <w:sz w:val="24"/>
        </w:rPr>
        <w:t>eye</w:t>
      </w:r>
      <w:r>
        <w:rPr>
          <w:spacing w:val="3"/>
          <w:sz w:val="24"/>
        </w:rPr>
        <w:t xml:space="preserve"> </w:t>
      </w:r>
      <w:r>
        <w:rPr>
          <w:sz w:val="24"/>
        </w:rPr>
        <w:t>or</w:t>
      </w:r>
      <w:r>
        <w:rPr>
          <w:spacing w:val="3"/>
          <w:sz w:val="24"/>
        </w:rPr>
        <w:t xml:space="preserve"> </w:t>
      </w:r>
      <w:r>
        <w:rPr>
          <w:sz w:val="24"/>
        </w:rPr>
        <w:t>face</w:t>
      </w:r>
      <w:r>
        <w:rPr>
          <w:spacing w:val="1"/>
          <w:sz w:val="24"/>
        </w:rPr>
        <w:t xml:space="preserve"> </w:t>
      </w:r>
      <w:r>
        <w:rPr>
          <w:sz w:val="24"/>
        </w:rPr>
        <w:t>protection</w:t>
      </w:r>
      <w:r>
        <w:rPr>
          <w:spacing w:val="4"/>
          <w:sz w:val="24"/>
        </w:rPr>
        <w:t xml:space="preserve"> </w:t>
      </w:r>
      <w:r>
        <w:rPr>
          <w:sz w:val="24"/>
        </w:rPr>
        <w:t>when</w:t>
      </w:r>
      <w:r>
        <w:rPr>
          <w:spacing w:val="2"/>
          <w:sz w:val="24"/>
        </w:rPr>
        <w:t xml:space="preserve"> </w:t>
      </w:r>
      <w:r>
        <w:rPr>
          <w:sz w:val="24"/>
        </w:rPr>
        <w:t>exposed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eye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face</w:t>
      </w:r>
      <w:r>
        <w:rPr>
          <w:spacing w:val="1"/>
          <w:sz w:val="24"/>
        </w:rPr>
        <w:t xml:space="preserve"> </w:t>
      </w:r>
      <w:r>
        <w:rPr>
          <w:sz w:val="24"/>
        </w:rPr>
        <w:t>hazards</w:t>
      </w:r>
      <w:r>
        <w:rPr>
          <w:spacing w:val="-57"/>
          <w:sz w:val="24"/>
        </w:rPr>
        <w:t xml:space="preserve"> </w:t>
      </w:r>
      <w:r>
        <w:rPr>
          <w:sz w:val="24"/>
        </w:rPr>
        <w:t>from:</w:t>
      </w:r>
    </w:p>
    <w:p w14:paraId="1C1B022E" w14:textId="77777777" w:rsidR="00961686" w:rsidRDefault="00961686">
      <w:pPr>
        <w:pStyle w:val="BodyText"/>
      </w:pPr>
    </w:p>
    <w:p w14:paraId="1C1B022F" w14:textId="77777777" w:rsidR="00961686" w:rsidRDefault="00166108">
      <w:pPr>
        <w:pStyle w:val="ListParagraph"/>
        <w:numPr>
          <w:ilvl w:val="3"/>
          <w:numId w:val="8"/>
        </w:numPr>
        <w:tabs>
          <w:tab w:val="left" w:pos="1979"/>
          <w:tab w:val="left" w:pos="1980"/>
        </w:tabs>
        <w:rPr>
          <w:sz w:val="24"/>
        </w:rPr>
      </w:pPr>
      <w:r>
        <w:rPr>
          <w:sz w:val="24"/>
        </w:rPr>
        <w:t>"Desktop"</w:t>
      </w:r>
      <w:r>
        <w:rPr>
          <w:spacing w:val="-2"/>
          <w:sz w:val="24"/>
        </w:rPr>
        <w:t xml:space="preserve"> </w:t>
      </w:r>
      <w:r>
        <w:rPr>
          <w:sz w:val="24"/>
        </w:rPr>
        <w:t>soldering</w:t>
      </w:r>
      <w:r>
        <w:rPr>
          <w:spacing w:val="-2"/>
          <w:sz w:val="24"/>
        </w:rPr>
        <w:t xml:space="preserve"> </w:t>
      </w:r>
      <w:r>
        <w:rPr>
          <w:sz w:val="24"/>
        </w:rPr>
        <w:t>iron</w:t>
      </w:r>
      <w:r>
        <w:rPr>
          <w:spacing w:val="-2"/>
          <w:sz w:val="24"/>
        </w:rPr>
        <w:t xml:space="preserve"> </w:t>
      </w:r>
      <w:r>
        <w:rPr>
          <w:sz w:val="24"/>
        </w:rPr>
        <w:t>operations,</w:t>
      </w:r>
    </w:p>
    <w:p w14:paraId="1C1B0230" w14:textId="77777777" w:rsidR="00961686" w:rsidRDefault="00166108">
      <w:pPr>
        <w:pStyle w:val="ListParagraph"/>
        <w:numPr>
          <w:ilvl w:val="3"/>
          <w:numId w:val="8"/>
        </w:numPr>
        <w:tabs>
          <w:tab w:val="left" w:pos="1979"/>
          <w:tab w:val="left" w:pos="1980"/>
        </w:tabs>
        <w:rPr>
          <w:sz w:val="24"/>
        </w:rPr>
      </w:pPr>
      <w:r>
        <w:rPr>
          <w:sz w:val="24"/>
        </w:rPr>
        <w:t>Torch</w:t>
      </w:r>
      <w:r>
        <w:rPr>
          <w:spacing w:val="-1"/>
          <w:sz w:val="24"/>
        </w:rPr>
        <w:t xml:space="preserve"> </w:t>
      </w:r>
      <w:r>
        <w:rPr>
          <w:sz w:val="24"/>
        </w:rPr>
        <w:t>soldering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debrazing</w:t>
      </w:r>
      <w:proofErr w:type="spellEnd"/>
      <w:r>
        <w:rPr>
          <w:sz w:val="24"/>
        </w:rPr>
        <w:t>,</w:t>
      </w:r>
    </w:p>
    <w:p w14:paraId="1C1B0231" w14:textId="77777777" w:rsidR="00961686" w:rsidRDefault="00166108">
      <w:pPr>
        <w:pStyle w:val="ListParagraph"/>
        <w:numPr>
          <w:ilvl w:val="3"/>
          <w:numId w:val="8"/>
        </w:numPr>
        <w:tabs>
          <w:tab w:val="left" w:pos="1979"/>
          <w:tab w:val="left" w:pos="1980"/>
        </w:tabs>
        <w:rPr>
          <w:sz w:val="24"/>
        </w:rPr>
      </w:pPr>
      <w:r>
        <w:rPr>
          <w:sz w:val="24"/>
        </w:rPr>
        <w:t>Welding,</w:t>
      </w:r>
    </w:p>
    <w:p w14:paraId="1C1B0232" w14:textId="77777777" w:rsidR="00961686" w:rsidRDefault="00166108">
      <w:pPr>
        <w:pStyle w:val="ListParagraph"/>
        <w:numPr>
          <w:ilvl w:val="3"/>
          <w:numId w:val="8"/>
        </w:numPr>
        <w:tabs>
          <w:tab w:val="left" w:pos="1979"/>
          <w:tab w:val="left" w:pos="1980"/>
        </w:tabs>
        <w:spacing w:before="1"/>
        <w:rPr>
          <w:sz w:val="24"/>
        </w:rPr>
      </w:pPr>
      <w:r>
        <w:rPr>
          <w:sz w:val="24"/>
        </w:rPr>
        <w:t>Oxygen</w:t>
      </w:r>
      <w:r>
        <w:rPr>
          <w:spacing w:val="-2"/>
          <w:sz w:val="24"/>
        </w:rPr>
        <w:t xml:space="preserve"> </w:t>
      </w:r>
      <w:r>
        <w:rPr>
          <w:sz w:val="24"/>
        </w:rPr>
        <w:t>cutting,</w:t>
      </w:r>
    </w:p>
    <w:p w14:paraId="1C1B0233" w14:textId="77777777" w:rsidR="00961686" w:rsidRDefault="00166108">
      <w:pPr>
        <w:pStyle w:val="ListParagraph"/>
        <w:numPr>
          <w:ilvl w:val="3"/>
          <w:numId w:val="8"/>
        </w:numPr>
        <w:tabs>
          <w:tab w:val="left" w:pos="1979"/>
          <w:tab w:val="left" w:pos="1980"/>
        </w:tabs>
        <w:rPr>
          <w:sz w:val="24"/>
        </w:rPr>
      </w:pPr>
      <w:r>
        <w:rPr>
          <w:sz w:val="24"/>
        </w:rPr>
        <w:t>Flying</w:t>
      </w:r>
      <w:r>
        <w:rPr>
          <w:spacing w:val="-1"/>
          <w:sz w:val="24"/>
        </w:rPr>
        <w:t xml:space="preserve"> </w:t>
      </w:r>
      <w:r>
        <w:rPr>
          <w:sz w:val="24"/>
        </w:rPr>
        <w:t>particles or</w:t>
      </w:r>
      <w:r>
        <w:rPr>
          <w:spacing w:val="-2"/>
          <w:sz w:val="24"/>
        </w:rPr>
        <w:t xml:space="preserve"> </w:t>
      </w:r>
      <w:r>
        <w:rPr>
          <w:sz w:val="24"/>
        </w:rPr>
        <w:t>objects,</w:t>
      </w:r>
    </w:p>
    <w:p w14:paraId="1C1B0234" w14:textId="77777777" w:rsidR="00961686" w:rsidRDefault="00166108">
      <w:pPr>
        <w:pStyle w:val="ListParagraph"/>
        <w:numPr>
          <w:ilvl w:val="3"/>
          <w:numId w:val="8"/>
        </w:numPr>
        <w:tabs>
          <w:tab w:val="left" w:pos="1979"/>
          <w:tab w:val="left" w:pos="1980"/>
        </w:tabs>
        <w:rPr>
          <w:sz w:val="24"/>
        </w:rPr>
      </w:pPr>
      <w:r>
        <w:rPr>
          <w:sz w:val="24"/>
        </w:rPr>
        <w:t>Molten</w:t>
      </w:r>
      <w:r>
        <w:rPr>
          <w:spacing w:val="-1"/>
          <w:sz w:val="24"/>
        </w:rPr>
        <w:t xml:space="preserve"> </w:t>
      </w:r>
      <w:r>
        <w:rPr>
          <w:sz w:val="24"/>
        </w:rPr>
        <w:t>metal,</w:t>
      </w:r>
    </w:p>
    <w:p w14:paraId="1C1B0235" w14:textId="77777777" w:rsidR="00961686" w:rsidRDefault="00166108">
      <w:pPr>
        <w:pStyle w:val="ListParagraph"/>
        <w:numPr>
          <w:ilvl w:val="3"/>
          <w:numId w:val="8"/>
        </w:numPr>
        <w:tabs>
          <w:tab w:val="left" w:pos="1979"/>
          <w:tab w:val="left" w:pos="1980"/>
        </w:tabs>
        <w:rPr>
          <w:sz w:val="24"/>
        </w:rPr>
      </w:pPr>
      <w:r>
        <w:rPr>
          <w:sz w:val="24"/>
        </w:rPr>
        <w:t>Hazardous,</w:t>
      </w:r>
      <w:r>
        <w:rPr>
          <w:spacing w:val="-2"/>
          <w:sz w:val="24"/>
        </w:rPr>
        <w:t xml:space="preserve"> </w:t>
      </w:r>
      <w:r>
        <w:rPr>
          <w:sz w:val="24"/>
        </w:rPr>
        <w:t>liquid</w:t>
      </w:r>
      <w:r>
        <w:rPr>
          <w:spacing w:val="-2"/>
          <w:sz w:val="24"/>
        </w:rPr>
        <w:t xml:space="preserve"> </w:t>
      </w:r>
      <w:r>
        <w:rPr>
          <w:sz w:val="24"/>
        </w:rPr>
        <w:t>chemicals,</w:t>
      </w:r>
    </w:p>
    <w:p w14:paraId="1C1B0236" w14:textId="77777777" w:rsidR="00961686" w:rsidRDefault="00166108">
      <w:pPr>
        <w:pStyle w:val="ListParagraph"/>
        <w:numPr>
          <w:ilvl w:val="3"/>
          <w:numId w:val="8"/>
        </w:numPr>
        <w:tabs>
          <w:tab w:val="left" w:pos="1979"/>
          <w:tab w:val="left" w:pos="1980"/>
        </w:tabs>
        <w:rPr>
          <w:sz w:val="24"/>
        </w:rPr>
      </w:pPr>
      <w:r>
        <w:rPr>
          <w:sz w:val="24"/>
        </w:rPr>
        <w:t>Acids,</w:t>
      </w:r>
    </w:p>
    <w:p w14:paraId="1C1B0237" w14:textId="77777777" w:rsidR="00961686" w:rsidRDefault="00166108">
      <w:pPr>
        <w:pStyle w:val="ListParagraph"/>
        <w:numPr>
          <w:ilvl w:val="3"/>
          <w:numId w:val="8"/>
        </w:numPr>
        <w:tabs>
          <w:tab w:val="left" w:pos="1979"/>
          <w:tab w:val="left" w:pos="1980"/>
        </w:tabs>
        <w:rPr>
          <w:sz w:val="24"/>
        </w:rPr>
      </w:pPr>
      <w:r>
        <w:rPr>
          <w:sz w:val="24"/>
        </w:rPr>
        <w:t>Caustic</w:t>
      </w:r>
      <w:r>
        <w:rPr>
          <w:spacing w:val="-2"/>
          <w:sz w:val="24"/>
        </w:rPr>
        <w:t xml:space="preserve"> </w:t>
      </w:r>
      <w:r>
        <w:rPr>
          <w:sz w:val="24"/>
        </w:rPr>
        <w:t>liquids,</w:t>
      </w:r>
    </w:p>
    <w:p w14:paraId="1C1B0238" w14:textId="77777777" w:rsidR="00961686" w:rsidRDefault="00166108">
      <w:pPr>
        <w:pStyle w:val="ListParagraph"/>
        <w:numPr>
          <w:ilvl w:val="3"/>
          <w:numId w:val="8"/>
        </w:numPr>
        <w:tabs>
          <w:tab w:val="left" w:pos="1979"/>
          <w:tab w:val="left" w:pos="1980"/>
        </w:tabs>
        <w:rPr>
          <w:sz w:val="24"/>
        </w:rPr>
      </w:pPr>
      <w:r>
        <w:rPr>
          <w:sz w:val="24"/>
        </w:rPr>
        <w:t>Hazardous</w:t>
      </w:r>
      <w:r>
        <w:rPr>
          <w:spacing w:val="-2"/>
          <w:sz w:val="24"/>
        </w:rPr>
        <w:t xml:space="preserve"> </w:t>
      </w:r>
      <w:r>
        <w:rPr>
          <w:sz w:val="24"/>
        </w:rPr>
        <w:t>gases,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vapors</w:t>
      </w:r>
      <w:proofErr w:type="gramEnd"/>
      <w:r>
        <w:rPr>
          <w:sz w:val="24"/>
        </w:rPr>
        <w:t xml:space="preserve"> or</w:t>
      </w:r>
      <w:r>
        <w:rPr>
          <w:spacing w:val="-1"/>
          <w:sz w:val="24"/>
        </w:rPr>
        <w:t xml:space="preserve"> </w:t>
      </w:r>
      <w:r>
        <w:rPr>
          <w:sz w:val="24"/>
        </w:rPr>
        <w:t>fumes,</w:t>
      </w:r>
    </w:p>
    <w:p w14:paraId="1C1B0239" w14:textId="77777777" w:rsidR="00961686" w:rsidRDefault="00166108">
      <w:pPr>
        <w:pStyle w:val="ListParagraph"/>
        <w:numPr>
          <w:ilvl w:val="3"/>
          <w:numId w:val="8"/>
        </w:numPr>
        <w:tabs>
          <w:tab w:val="left" w:pos="1991"/>
          <w:tab w:val="left" w:pos="1992"/>
        </w:tabs>
        <w:ind w:left="1991" w:hanging="452"/>
        <w:rPr>
          <w:sz w:val="24"/>
        </w:rPr>
      </w:pPr>
      <w:r>
        <w:rPr>
          <w:sz w:val="24"/>
        </w:rPr>
        <w:t>Cryogenic</w:t>
      </w:r>
      <w:r>
        <w:rPr>
          <w:spacing w:val="-1"/>
          <w:sz w:val="24"/>
        </w:rPr>
        <w:t xml:space="preserve"> </w:t>
      </w:r>
      <w:r>
        <w:rPr>
          <w:sz w:val="24"/>
        </w:rPr>
        <w:t>liquids,</w:t>
      </w:r>
    </w:p>
    <w:p w14:paraId="1C1B023A" w14:textId="77777777" w:rsidR="00961686" w:rsidRDefault="00166108">
      <w:pPr>
        <w:pStyle w:val="ListParagraph"/>
        <w:numPr>
          <w:ilvl w:val="3"/>
          <w:numId w:val="8"/>
        </w:numPr>
        <w:tabs>
          <w:tab w:val="left" w:pos="1979"/>
          <w:tab w:val="left" w:pos="1980"/>
        </w:tabs>
        <w:rPr>
          <w:sz w:val="24"/>
        </w:rPr>
      </w:pPr>
      <w:r>
        <w:rPr>
          <w:sz w:val="24"/>
        </w:rPr>
        <w:t>Potentially</w:t>
      </w:r>
      <w:r>
        <w:rPr>
          <w:spacing w:val="-1"/>
          <w:sz w:val="24"/>
        </w:rPr>
        <w:t xml:space="preserve"> </w:t>
      </w:r>
      <w:r>
        <w:rPr>
          <w:sz w:val="24"/>
        </w:rPr>
        <w:t>injurious</w:t>
      </w:r>
      <w:r>
        <w:rPr>
          <w:spacing w:val="-1"/>
          <w:sz w:val="24"/>
        </w:rPr>
        <w:t xml:space="preserve"> </w:t>
      </w:r>
      <w:r>
        <w:rPr>
          <w:sz w:val="24"/>
        </w:rPr>
        <w:t>light</w:t>
      </w:r>
      <w:r>
        <w:rPr>
          <w:spacing w:val="-3"/>
          <w:sz w:val="24"/>
        </w:rPr>
        <w:t xml:space="preserve"> </w:t>
      </w:r>
      <w:r>
        <w:rPr>
          <w:sz w:val="24"/>
        </w:rPr>
        <w:t>radiation,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1C1B023B" w14:textId="77777777" w:rsidR="00961686" w:rsidRDefault="00166108">
      <w:pPr>
        <w:pStyle w:val="ListParagraph"/>
        <w:numPr>
          <w:ilvl w:val="3"/>
          <w:numId w:val="8"/>
        </w:numPr>
        <w:tabs>
          <w:tab w:val="left" w:pos="1979"/>
          <w:tab w:val="left" w:pos="1980"/>
        </w:tabs>
        <w:ind w:right="240"/>
        <w:rPr>
          <w:sz w:val="24"/>
        </w:rPr>
      </w:pPr>
      <w:r>
        <w:rPr>
          <w:sz w:val="24"/>
        </w:rPr>
        <w:t>For</w:t>
      </w:r>
      <w:r>
        <w:rPr>
          <w:spacing w:val="27"/>
          <w:sz w:val="24"/>
        </w:rPr>
        <w:t xml:space="preserve"> </w:t>
      </w:r>
      <w:r>
        <w:rPr>
          <w:sz w:val="24"/>
        </w:rPr>
        <w:t>other</w:t>
      </w:r>
      <w:r>
        <w:rPr>
          <w:spacing w:val="30"/>
          <w:sz w:val="24"/>
        </w:rPr>
        <w:t xml:space="preserve"> </w:t>
      </w:r>
      <w:r>
        <w:rPr>
          <w:sz w:val="24"/>
        </w:rPr>
        <w:t>work</w:t>
      </w:r>
      <w:r>
        <w:rPr>
          <w:spacing w:val="30"/>
          <w:sz w:val="24"/>
        </w:rPr>
        <w:t xml:space="preserve"> </w:t>
      </w:r>
      <w:r>
        <w:rPr>
          <w:sz w:val="24"/>
        </w:rPr>
        <w:t>conditions</w:t>
      </w:r>
      <w:r>
        <w:rPr>
          <w:spacing w:val="29"/>
          <w:sz w:val="24"/>
        </w:rPr>
        <w:t xml:space="preserve"> </w:t>
      </w:r>
      <w:r>
        <w:rPr>
          <w:sz w:val="24"/>
        </w:rPr>
        <w:t>posing</w:t>
      </w:r>
      <w:r>
        <w:rPr>
          <w:spacing w:val="28"/>
          <w:sz w:val="24"/>
        </w:rPr>
        <w:t xml:space="preserve"> </w:t>
      </w: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hazard</w:t>
      </w:r>
      <w:r>
        <w:rPr>
          <w:spacing w:val="27"/>
          <w:sz w:val="24"/>
        </w:rPr>
        <w:t xml:space="preserve"> </w:t>
      </w:r>
      <w:r>
        <w:rPr>
          <w:sz w:val="24"/>
        </w:rPr>
        <w:t>to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face</w:t>
      </w:r>
      <w:r>
        <w:rPr>
          <w:spacing w:val="33"/>
          <w:sz w:val="24"/>
        </w:rPr>
        <w:t xml:space="preserve"> </w:t>
      </w:r>
      <w:r>
        <w:rPr>
          <w:sz w:val="24"/>
        </w:rPr>
        <w:t>and/or</w:t>
      </w:r>
      <w:r>
        <w:rPr>
          <w:spacing w:val="30"/>
          <w:sz w:val="24"/>
        </w:rPr>
        <w:t xml:space="preserve"> </w:t>
      </w:r>
      <w:r>
        <w:rPr>
          <w:sz w:val="24"/>
        </w:rPr>
        <w:t>eyes,</w:t>
      </w:r>
      <w:r>
        <w:rPr>
          <w:spacing w:val="27"/>
          <w:sz w:val="24"/>
        </w:rPr>
        <w:t xml:space="preserve"> </w:t>
      </w:r>
      <w:r>
        <w:rPr>
          <w:sz w:val="24"/>
        </w:rPr>
        <w:t>consult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applicable</w:t>
      </w:r>
      <w:r>
        <w:rPr>
          <w:spacing w:val="-1"/>
          <w:sz w:val="24"/>
        </w:rPr>
        <w:t xml:space="preserve"> </w:t>
      </w:r>
      <w:r>
        <w:rPr>
          <w:sz w:val="24"/>
        </w:rPr>
        <w:t>chapter</w:t>
      </w:r>
      <w:r>
        <w:rPr>
          <w:spacing w:val="-2"/>
          <w:sz w:val="24"/>
        </w:rPr>
        <w:t xml:space="preserve"> </w:t>
      </w:r>
      <w:r>
        <w:rPr>
          <w:sz w:val="24"/>
        </w:rPr>
        <w:t>(e.g.,</w:t>
      </w:r>
      <w:r>
        <w:rPr>
          <w:spacing w:val="2"/>
          <w:sz w:val="24"/>
        </w:rPr>
        <w:t xml:space="preserve"> </w:t>
      </w:r>
      <w:r>
        <w:rPr>
          <w:sz w:val="24"/>
        </w:rPr>
        <w:t>Electrical Safety</w:t>
      </w:r>
      <w:r>
        <w:rPr>
          <w:spacing w:val="-1"/>
          <w:sz w:val="24"/>
        </w:rPr>
        <w:t xml:space="preserve"> </w:t>
      </w:r>
      <w:r>
        <w:rPr>
          <w:sz w:val="24"/>
        </w:rPr>
        <w:t>Program, 9100, 9180).</w:t>
      </w:r>
    </w:p>
    <w:p w14:paraId="1C1B023C" w14:textId="77777777" w:rsidR="00961686" w:rsidRDefault="00961686">
      <w:pPr>
        <w:pStyle w:val="BodyText"/>
      </w:pPr>
    </w:p>
    <w:p w14:paraId="1C1B023D" w14:textId="77777777" w:rsidR="00961686" w:rsidRDefault="00166108">
      <w:pPr>
        <w:pStyle w:val="Heading3"/>
        <w:numPr>
          <w:ilvl w:val="1"/>
          <w:numId w:val="8"/>
        </w:numPr>
        <w:tabs>
          <w:tab w:val="left" w:pos="676"/>
          <w:tab w:val="left" w:pos="677"/>
        </w:tabs>
        <w:spacing w:before="1"/>
        <w:ind w:left="676" w:hanging="505"/>
      </w:pPr>
      <w:bookmarkStart w:id="4" w:name="_bookmark4"/>
      <w:bookmarkEnd w:id="4"/>
      <w:r>
        <w:t>Head</w:t>
      </w:r>
      <w:r>
        <w:rPr>
          <w:spacing w:val="-2"/>
        </w:rPr>
        <w:t xml:space="preserve"> </w:t>
      </w:r>
      <w:r>
        <w:t>Protection:</w:t>
      </w:r>
    </w:p>
    <w:p w14:paraId="1C1B023E" w14:textId="77777777" w:rsidR="00961686" w:rsidRDefault="00961686">
      <w:pPr>
        <w:pStyle w:val="BodyText"/>
        <w:spacing w:before="11"/>
        <w:rPr>
          <w:b/>
          <w:sz w:val="23"/>
        </w:rPr>
      </w:pPr>
    </w:p>
    <w:p w14:paraId="1C1B023F" w14:textId="77777777" w:rsidR="00961686" w:rsidRDefault="00166108">
      <w:pPr>
        <w:pStyle w:val="BodyText"/>
        <w:ind w:left="820"/>
      </w:pPr>
      <w:r>
        <w:t>Each</w:t>
      </w:r>
      <w:r>
        <w:rPr>
          <w:spacing w:val="-1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wear</w:t>
      </w:r>
      <w:r>
        <w:rPr>
          <w:spacing w:val="-1"/>
        </w:rPr>
        <w:t xml:space="preserve"> </w:t>
      </w:r>
      <w:r>
        <w:t>protective</w:t>
      </w:r>
      <w:r>
        <w:rPr>
          <w:spacing w:val="-2"/>
        </w:rPr>
        <w:t xml:space="preserve"> </w:t>
      </w:r>
      <w:r>
        <w:t>helmets</w:t>
      </w:r>
      <w:r>
        <w:rPr>
          <w:spacing w:val="2"/>
        </w:rPr>
        <w:t xml:space="preserve"> </w:t>
      </w:r>
      <w:r>
        <w:t>(hard</w:t>
      </w:r>
      <w:r>
        <w:rPr>
          <w:spacing w:val="-1"/>
        </w:rPr>
        <w:t xml:space="preserve"> </w:t>
      </w:r>
      <w:r>
        <w:t>hats)</w:t>
      </w:r>
      <w:r>
        <w:rPr>
          <w:spacing w:val="-1"/>
        </w:rPr>
        <w:t xml:space="preserve"> </w:t>
      </w:r>
      <w:r>
        <w:t>while:</w:t>
      </w:r>
    </w:p>
    <w:p w14:paraId="1C1B0240" w14:textId="77777777" w:rsidR="00961686" w:rsidRDefault="00961686">
      <w:pPr>
        <w:pStyle w:val="BodyText"/>
      </w:pPr>
    </w:p>
    <w:p w14:paraId="1C1B0241" w14:textId="77777777" w:rsidR="00961686" w:rsidRDefault="00166108">
      <w:pPr>
        <w:pStyle w:val="ListParagraph"/>
        <w:numPr>
          <w:ilvl w:val="2"/>
          <w:numId w:val="8"/>
        </w:numPr>
        <w:tabs>
          <w:tab w:val="left" w:pos="1540"/>
          <w:tab w:val="left" w:pos="1541"/>
        </w:tabs>
        <w:ind w:hanging="721"/>
        <w:rPr>
          <w:sz w:val="24"/>
        </w:rPr>
      </w:pPr>
      <w:r>
        <w:rPr>
          <w:sz w:val="24"/>
        </w:rPr>
        <w:t>Working</w:t>
      </w:r>
      <w:r>
        <w:rPr>
          <w:spacing w:val="-1"/>
          <w:sz w:val="24"/>
        </w:rPr>
        <w:t xml:space="preserve"> </w:t>
      </w:r>
      <w:r>
        <w:rPr>
          <w:sz w:val="24"/>
        </w:rPr>
        <w:t>in areas</w:t>
      </w:r>
      <w:r>
        <w:rPr>
          <w:spacing w:val="-1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is a</w:t>
      </w:r>
      <w:r>
        <w:rPr>
          <w:spacing w:val="-1"/>
          <w:sz w:val="24"/>
        </w:rPr>
        <w:t xml:space="preserve"> </w:t>
      </w:r>
      <w:r>
        <w:rPr>
          <w:sz w:val="24"/>
        </w:rPr>
        <w:t>potential for injury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head from</w:t>
      </w:r>
      <w:r>
        <w:rPr>
          <w:spacing w:val="-1"/>
          <w:sz w:val="24"/>
        </w:rPr>
        <w:t xml:space="preserve"> </w:t>
      </w:r>
      <w:r>
        <w:rPr>
          <w:sz w:val="24"/>
        </w:rPr>
        <w:t>falling objects,</w:t>
      </w:r>
    </w:p>
    <w:p w14:paraId="1C1B0242" w14:textId="77777777" w:rsidR="00961686" w:rsidRDefault="00166108">
      <w:pPr>
        <w:pStyle w:val="ListParagraph"/>
        <w:numPr>
          <w:ilvl w:val="2"/>
          <w:numId w:val="8"/>
        </w:numPr>
        <w:tabs>
          <w:tab w:val="left" w:pos="1540"/>
          <w:tab w:val="left" w:pos="1541"/>
        </w:tabs>
        <w:ind w:right="238"/>
        <w:rPr>
          <w:sz w:val="24"/>
        </w:rPr>
      </w:pPr>
      <w:r>
        <w:rPr>
          <w:sz w:val="24"/>
        </w:rPr>
        <w:t>Working</w:t>
      </w:r>
      <w:r>
        <w:rPr>
          <w:spacing w:val="57"/>
          <w:sz w:val="24"/>
        </w:rPr>
        <w:t xml:space="preserve"> </w:t>
      </w:r>
      <w:r>
        <w:rPr>
          <w:sz w:val="24"/>
        </w:rPr>
        <w:t>near</w:t>
      </w:r>
      <w:r>
        <w:rPr>
          <w:spacing w:val="58"/>
          <w:sz w:val="24"/>
        </w:rPr>
        <w:t xml:space="preserve"> </w:t>
      </w:r>
      <w:r>
        <w:rPr>
          <w:sz w:val="24"/>
        </w:rPr>
        <w:t>electrical</w:t>
      </w:r>
      <w:r>
        <w:rPr>
          <w:spacing w:val="2"/>
          <w:sz w:val="24"/>
        </w:rPr>
        <w:t xml:space="preserve"> </w:t>
      </w:r>
      <w:r>
        <w:rPr>
          <w:sz w:val="24"/>
        </w:rPr>
        <w:t>conductors</w:t>
      </w:r>
      <w:r>
        <w:rPr>
          <w:spacing w:val="1"/>
          <w:sz w:val="24"/>
        </w:rPr>
        <w:t xml:space="preserve"> </w:t>
      </w:r>
      <w:r>
        <w:rPr>
          <w:sz w:val="24"/>
        </w:rPr>
        <w:t>--</w:t>
      </w:r>
      <w:r>
        <w:rPr>
          <w:spacing w:val="58"/>
          <w:sz w:val="24"/>
        </w:rPr>
        <w:t xml:space="preserve"> </w:t>
      </w:r>
      <w:r>
        <w:rPr>
          <w:sz w:val="24"/>
        </w:rPr>
        <w:t>these</w:t>
      </w:r>
      <w:r>
        <w:rPr>
          <w:spacing w:val="57"/>
          <w:sz w:val="24"/>
        </w:rPr>
        <w:t xml:space="preserve"> </w:t>
      </w:r>
      <w:r>
        <w:rPr>
          <w:sz w:val="24"/>
        </w:rPr>
        <w:t>helmets</w:t>
      </w:r>
      <w:r>
        <w:rPr>
          <w:spacing w:val="59"/>
          <w:sz w:val="24"/>
        </w:rPr>
        <w:t xml:space="preserve"> </w:t>
      </w:r>
      <w:r>
        <w:rPr>
          <w:sz w:val="24"/>
        </w:rPr>
        <w:t>must</w:t>
      </w:r>
      <w:r>
        <w:rPr>
          <w:spacing w:val="56"/>
          <w:sz w:val="24"/>
        </w:rPr>
        <w:t xml:space="preserve"> </w:t>
      </w:r>
      <w:r>
        <w:rPr>
          <w:sz w:val="24"/>
        </w:rPr>
        <w:t>be</w:t>
      </w:r>
      <w:r>
        <w:rPr>
          <w:spacing w:val="57"/>
          <w:sz w:val="24"/>
        </w:rPr>
        <w:t xml:space="preserve"> </w:t>
      </w:r>
      <w:r>
        <w:rPr>
          <w:sz w:val="24"/>
        </w:rPr>
        <w:t>designed</w:t>
      </w:r>
      <w:r>
        <w:rPr>
          <w:spacing w:val="58"/>
          <w:sz w:val="24"/>
        </w:rPr>
        <w:t xml:space="preserve"> </w:t>
      </w:r>
      <w:r>
        <w:rPr>
          <w:sz w:val="24"/>
        </w:rPr>
        <w:t>to</w:t>
      </w:r>
      <w:r>
        <w:rPr>
          <w:spacing w:val="59"/>
          <w:sz w:val="24"/>
        </w:rPr>
        <w:t xml:space="preserve"> </w:t>
      </w:r>
      <w:r>
        <w:rPr>
          <w:sz w:val="24"/>
        </w:rPr>
        <w:t>reduce</w:t>
      </w:r>
      <w:r>
        <w:rPr>
          <w:spacing w:val="-57"/>
          <w:sz w:val="24"/>
        </w:rPr>
        <w:t xml:space="preserve"> </w:t>
      </w:r>
      <w:r>
        <w:rPr>
          <w:sz w:val="24"/>
        </w:rPr>
        <w:t>electrical</w:t>
      </w:r>
      <w:r>
        <w:rPr>
          <w:spacing w:val="-1"/>
          <w:sz w:val="24"/>
        </w:rPr>
        <w:t xml:space="preserve"> </w:t>
      </w:r>
      <w:r>
        <w:rPr>
          <w:sz w:val="24"/>
        </w:rPr>
        <w:t>shock, See</w:t>
      </w:r>
      <w:r>
        <w:rPr>
          <w:spacing w:val="1"/>
          <w:sz w:val="24"/>
        </w:rPr>
        <w:t xml:space="preserve"> </w:t>
      </w:r>
      <w:r>
        <w:rPr>
          <w:sz w:val="24"/>
        </w:rPr>
        <w:t>FESHM Chapter</w:t>
      </w:r>
      <w:r>
        <w:rPr>
          <w:color w:val="0000FF"/>
          <w:spacing w:val="-1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9180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for further</w:t>
      </w:r>
      <w:r>
        <w:rPr>
          <w:spacing w:val="-2"/>
          <w:sz w:val="24"/>
        </w:rPr>
        <w:t xml:space="preserve"> </w:t>
      </w:r>
      <w:r>
        <w:rPr>
          <w:sz w:val="24"/>
        </w:rPr>
        <w:t>guidance.</w:t>
      </w:r>
    </w:p>
    <w:p w14:paraId="1C1B0243" w14:textId="77777777" w:rsidR="00961686" w:rsidRDefault="00166108">
      <w:pPr>
        <w:pStyle w:val="ListParagraph"/>
        <w:numPr>
          <w:ilvl w:val="2"/>
          <w:numId w:val="8"/>
        </w:numPr>
        <w:tabs>
          <w:tab w:val="left" w:pos="1540"/>
          <w:tab w:val="left" w:pos="1541"/>
        </w:tabs>
        <w:ind w:hanging="721"/>
        <w:rPr>
          <w:sz w:val="24"/>
        </w:rPr>
      </w:pPr>
      <w:r>
        <w:rPr>
          <w:sz w:val="24"/>
        </w:rPr>
        <w:t>Working</w:t>
      </w:r>
      <w:r>
        <w:rPr>
          <w:spacing w:val="-2"/>
          <w:sz w:val="24"/>
        </w:rPr>
        <w:t xml:space="preserve"> </w:t>
      </w:r>
      <w:r>
        <w:rPr>
          <w:sz w:val="24"/>
        </w:rPr>
        <w:t>below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workers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using</w:t>
      </w:r>
      <w:r>
        <w:rPr>
          <w:spacing w:val="-1"/>
          <w:sz w:val="24"/>
        </w:rPr>
        <w:t xml:space="preserve"> </w:t>
      </w:r>
      <w:r>
        <w:rPr>
          <w:sz w:val="24"/>
        </w:rPr>
        <w:t>tools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materials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could</w:t>
      </w:r>
      <w:r>
        <w:rPr>
          <w:spacing w:val="-1"/>
          <w:sz w:val="24"/>
        </w:rPr>
        <w:t xml:space="preserve"> </w:t>
      </w:r>
      <w:r>
        <w:rPr>
          <w:sz w:val="24"/>
        </w:rPr>
        <w:t>fall,</w:t>
      </w:r>
    </w:p>
    <w:p w14:paraId="1C1B0244" w14:textId="77777777" w:rsidR="00961686" w:rsidRDefault="00166108">
      <w:pPr>
        <w:pStyle w:val="ListParagraph"/>
        <w:numPr>
          <w:ilvl w:val="2"/>
          <w:numId w:val="8"/>
        </w:numPr>
        <w:tabs>
          <w:tab w:val="left" w:pos="1540"/>
          <w:tab w:val="left" w:pos="1541"/>
        </w:tabs>
        <w:ind w:hanging="721"/>
        <w:rPr>
          <w:sz w:val="24"/>
        </w:rPr>
      </w:pPr>
      <w:r>
        <w:rPr>
          <w:sz w:val="24"/>
        </w:rPr>
        <w:t>Working</w:t>
      </w:r>
      <w:r>
        <w:rPr>
          <w:spacing w:val="-1"/>
          <w:sz w:val="24"/>
        </w:rPr>
        <w:t xml:space="preserve"> </w:t>
      </w:r>
      <w:r>
        <w:rPr>
          <w:sz w:val="24"/>
        </w:rPr>
        <w:t>around</w:t>
      </w:r>
      <w:r>
        <w:rPr>
          <w:spacing w:val="-2"/>
          <w:sz w:val="24"/>
        </w:rPr>
        <w:t xml:space="preserve"> </w:t>
      </w:r>
      <w:r>
        <w:rPr>
          <w:sz w:val="24"/>
        </w:rPr>
        <w:t>or under conveyor</w:t>
      </w:r>
      <w:r>
        <w:rPr>
          <w:spacing w:val="-1"/>
          <w:sz w:val="24"/>
        </w:rPr>
        <w:t xml:space="preserve"> </w:t>
      </w:r>
      <w:r>
        <w:rPr>
          <w:sz w:val="24"/>
        </w:rPr>
        <w:t>belts which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carrying parts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materials,</w:t>
      </w:r>
    </w:p>
    <w:p w14:paraId="1C1B0245" w14:textId="77777777" w:rsidR="00961686" w:rsidRDefault="00166108">
      <w:pPr>
        <w:pStyle w:val="ListParagraph"/>
        <w:numPr>
          <w:ilvl w:val="2"/>
          <w:numId w:val="8"/>
        </w:numPr>
        <w:tabs>
          <w:tab w:val="left" w:pos="1540"/>
          <w:tab w:val="left" w:pos="1541"/>
        </w:tabs>
        <w:ind w:right="239"/>
        <w:rPr>
          <w:sz w:val="24"/>
        </w:rPr>
      </w:pPr>
      <w:r>
        <w:rPr>
          <w:sz w:val="24"/>
        </w:rPr>
        <w:t>Working</w:t>
      </w:r>
      <w:r>
        <w:rPr>
          <w:spacing w:val="23"/>
          <w:sz w:val="24"/>
        </w:rPr>
        <w:t xml:space="preserve"> </w:t>
      </w:r>
      <w:r>
        <w:rPr>
          <w:sz w:val="24"/>
        </w:rPr>
        <w:t>below</w:t>
      </w:r>
      <w:r>
        <w:rPr>
          <w:spacing w:val="25"/>
          <w:sz w:val="24"/>
        </w:rPr>
        <w:t xml:space="preserve"> </w:t>
      </w:r>
      <w:r>
        <w:rPr>
          <w:sz w:val="24"/>
        </w:rPr>
        <w:t>machinery</w:t>
      </w:r>
      <w:r>
        <w:rPr>
          <w:spacing w:val="23"/>
          <w:sz w:val="24"/>
        </w:rPr>
        <w:t xml:space="preserve"> </w:t>
      </w:r>
      <w:r>
        <w:rPr>
          <w:sz w:val="24"/>
        </w:rPr>
        <w:t>or</w:t>
      </w:r>
      <w:r>
        <w:rPr>
          <w:spacing w:val="24"/>
          <w:sz w:val="24"/>
        </w:rPr>
        <w:t xml:space="preserve"> </w:t>
      </w:r>
      <w:r>
        <w:rPr>
          <w:sz w:val="24"/>
        </w:rPr>
        <w:t>processes</w:t>
      </w:r>
      <w:r>
        <w:rPr>
          <w:spacing w:val="23"/>
          <w:sz w:val="24"/>
        </w:rPr>
        <w:t xml:space="preserve"> </w:t>
      </w:r>
      <w:r>
        <w:rPr>
          <w:sz w:val="24"/>
        </w:rPr>
        <w:t>that</w:t>
      </w:r>
      <w:r>
        <w:rPr>
          <w:spacing w:val="25"/>
          <w:sz w:val="24"/>
        </w:rPr>
        <w:t xml:space="preserve"> </w:t>
      </w:r>
      <w:r>
        <w:rPr>
          <w:sz w:val="24"/>
        </w:rPr>
        <w:t>might</w:t>
      </w:r>
      <w:r>
        <w:rPr>
          <w:spacing w:val="24"/>
          <w:sz w:val="24"/>
        </w:rPr>
        <w:t xml:space="preserve"> </w:t>
      </w:r>
      <w:r>
        <w:rPr>
          <w:sz w:val="24"/>
        </w:rPr>
        <w:t>cause</w:t>
      </w:r>
      <w:r>
        <w:rPr>
          <w:spacing w:val="24"/>
          <w:sz w:val="24"/>
        </w:rPr>
        <w:t xml:space="preserve"> </w:t>
      </w:r>
      <w:r>
        <w:rPr>
          <w:sz w:val="24"/>
        </w:rPr>
        <w:t>material</w:t>
      </w:r>
      <w:r>
        <w:rPr>
          <w:spacing w:val="24"/>
          <w:sz w:val="24"/>
        </w:rPr>
        <w:t xml:space="preserve"> </w:t>
      </w:r>
      <w:r>
        <w:rPr>
          <w:sz w:val="24"/>
        </w:rPr>
        <w:t>or</w:t>
      </w:r>
      <w:r>
        <w:rPr>
          <w:spacing w:val="24"/>
          <w:sz w:val="24"/>
        </w:rPr>
        <w:t xml:space="preserve"> </w:t>
      </w:r>
      <w:r>
        <w:rPr>
          <w:sz w:val="24"/>
        </w:rPr>
        <w:t>objects</w:t>
      </w:r>
      <w:r>
        <w:rPr>
          <w:spacing w:val="24"/>
          <w:sz w:val="24"/>
        </w:rPr>
        <w:t xml:space="preserve"> </w:t>
      </w:r>
      <w:r>
        <w:rPr>
          <w:sz w:val="24"/>
        </w:rPr>
        <w:t>to</w:t>
      </w:r>
      <w:r>
        <w:rPr>
          <w:spacing w:val="25"/>
          <w:sz w:val="24"/>
        </w:rPr>
        <w:t xml:space="preserve"> </w:t>
      </w:r>
      <w:r>
        <w:rPr>
          <w:sz w:val="24"/>
        </w:rPr>
        <w:t>fall,</w:t>
      </w:r>
      <w:r>
        <w:rPr>
          <w:spacing w:val="-57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overhead lifts involving a</w:t>
      </w:r>
      <w:r>
        <w:rPr>
          <w:spacing w:val="-2"/>
          <w:sz w:val="24"/>
        </w:rPr>
        <w:t xml:space="preserve"> </w:t>
      </w:r>
      <w:r>
        <w:rPr>
          <w:sz w:val="24"/>
        </w:rPr>
        <w:t>crane</w:t>
      </w:r>
      <w:r>
        <w:rPr>
          <w:spacing w:val="-1"/>
          <w:sz w:val="24"/>
        </w:rPr>
        <w:t xml:space="preserve"> </w:t>
      </w:r>
      <w:r>
        <w:rPr>
          <w:sz w:val="24"/>
        </w:rPr>
        <w:t>or hoist, as</w:t>
      </w:r>
      <w:r>
        <w:rPr>
          <w:spacing w:val="-1"/>
          <w:sz w:val="24"/>
        </w:rPr>
        <w:t xml:space="preserve"> </w:t>
      </w:r>
      <w:r>
        <w:rPr>
          <w:sz w:val="24"/>
        </w:rPr>
        <w:t>well as forklift operations.</w:t>
      </w:r>
    </w:p>
    <w:p w14:paraId="1C1B0246" w14:textId="77777777" w:rsidR="00961686" w:rsidRDefault="00961686">
      <w:pPr>
        <w:pStyle w:val="BodyText"/>
        <w:spacing w:before="1"/>
      </w:pPr>
    </w:p>
    <w:p w14:paraId="1C1B0247" w14:textId="77777777" w:rsidR="00961686" w:rsidRDefault="00166108">
      <w:pPr>
        <w:pStyle w:val="BodyText"/>
        <w:ind w:left="1720" w:hanging="900"/>
      </w:pPr>
      <w:r>
        <w:t>NOTE:</w:t>
      </w:r>
      <w:r>
        <w:rPr>
          <w:spacing w:val="14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appendix</w:t>
      </w:r>
      <w:r>
        <w:rPr>
          <w:spacing w:val="24"/>
        </w:rPr>
        <w:t xml:space="preserve"> </w:t>
      </w:r>
      <w:r>
        <w:t>contains</w:t>
      </w:r>
      <w:r>
        <w:rPr>
          <w:spacing w:val="24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list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helpful</w:t>
      </w:r>
      <w:r>
        <w:rPr>
          <w:spacing w:val="23"/>
        </w:rPr>
        <w:t xml:space="preserve"> </w:t>
      </w:r>
      <w:r>
        <w:t>guidelines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used</w:t>
      </w:r>
      <w:r>
        <w:rPr>
          <w:spacing w:val="23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reference</w:t>
      </w:r>
      <w:r>
        <w:rPr>
          <w:spacing w:val="20"/>
        </w:rPr>
        <w:t xml:space="preserve"> </w:t>
      </w:r>
      <w:r>
        <w:t>when</w:t>
      </w:r>
      <w:r>
        <w:rPr>
          <w:spacing w:val="-57"/>
        </w:rPr>
        <w:t xml:space="preserve"> </w:t>
      </w:r>
      <w:r>
        <w:t>determining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head</w:t>
      </w:r>
      <w:r>
        <w:rPr>
          <w:spacing w:val="-1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(see</w:t>
      </w:r>
      <w:r>
        <w:rPr>
          <w:spacing w:val="-2"/>
        </w:rPr>
        <w:t xml:space="preserve"> </w:t>
      </w:r>
      <w:r>
        <w:t>Guidelines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Selecting</w:t>
      </w:r>
      <w:r>
        <w:rPr>
          <w:spacing w:val="-1"/>
        </w:rPr>
        <w:t xml:space="preserve"> </w:t>
      </w:r>
      <w:r>
        <w:t>Protection).</w:t>
      </w:r>
    </w:p>
    <w:p w14:paraId="1C1B0248" w14:textId="77777777" w:rsidR="00961686" w:rsidRDefault="00961686">
      <w:pPr>
        <w:pStyle w:val="BodyText"/>
      </w:pPr>
    </w:p>
    <w:p w14:paraId="1C1B0249" w14:textId="77777777" w:rsidR="00961686" w:rsidRDefault="00166108">
      <w:pPr>
        <w:pStyle w:val="Heading3"/>
        <w:numPr>
          <w:ilvl w:val="1"/>
          <w:numId w:val="8"/>
        </w:numPr>
        <w:tabs>
          <w:tab w:val="left" w:pos="676"/>
          <w:tab w:val="left" w:pos="677"/>
        </w:tabs>
        <w:ind w:left="676" w:hanging="505"/>
      </w:pPr>
      <w:bookmarkStart w:id="5" w:name="_bookmark5"/>
      <w:bookmarkEnd w:id="5"/>
      <w:r>
        <w:t>Foot</w:t>
      </w:r>
      <w:r>
        <w:rPr>
          <w:spacing w:val="-4"/>
        </w:rPr>
        <w:t xml:space="preserve"> </w:t>
      </w:r>
      <w:r>
        <w:t>Protection:</w:t>
      </w:r>
    </w:p>
    <w:p w14:paraId="1C1B024A" w14:textId="77777777" w:rsidR="00961686" w:rsidRDefault="00961686">
      <w:pPr>
        <w:pStyle w:val="BodyText"/>
        <w:rPr>
          <w:b/>
        </w:rPr>
      </w:pPr>
    </w:p>
    <w:p w14:paraId="1C1B024B" w14:textId="77777777" w:rsidR="00961686" w:rsidRDefault="00166108">
      <w:pPr>
        <w:pStyle w:val="ListParagraph"/>
        <w:numPr>
          <w:ilvl w:val="2"/>
          <w:numId w:val="8"/>
        </w:numPr>
        <w:tabs>
          <w:tab w:val="left" w:pos="1541"/>
        </w:tabs>
        <w:ind w:right="234"/>
        <w:jc w:val="both"/>
        <w:rPr>
          <w:sz w:val="24"/>
        </w:rPr>
      </w:pPr>
      <w:r>
        <w:rPr>
          <w:sz w:val="24"/>
        </w:rPr>
        <w:t>Each employee shall wear protective footwear while working in areas where there is a</w:t>
      </w:r>
      <w:r>
        <w:rPr>
          <w:spacing w:val="-57"/>
          <w:sz w:val="24"/>
        </w:rPr>
        <w:t xml:space="preserve"> </w:t>
      </w:r>
      <w:r>
        <w:rPr>
          <w:sz w:val="24"/>
        </w:rPr>
        <w:t>danger of foot injuries due to falling and rolling objects (including overhead lifts</w:t>
      </w:r>
      <w:r>
        <w:rPr>
          <w:spacing w:val="1"/>
          <w:sz w:val="24"/>
        </w:rPr>
        <w:t xml:space="preserve"> </w:t>
      </w:r>
      <w:r>
        <w:rPr>
          <w:sz w:val="24"/>
        </w:rPr>
        <w:t>involving a crane or hoist), and objects piercing the sole.</w:t>
      </w:r>
      <w:r>
        <w:rPr>
          <w:spacing w:val="1"/>
          <w:sz w:val="24"/>
        </w:rPr>
        <w:t xml:space="preserve"> </w:t>
      </w:r>
      <w:r>
        <w:rPr>
          <w:sz w:val="24"/>
        </w:rPr>
        <w:t>For electrical hazards, se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FESHM</w:t>
      </w:r>
      <w:r>
        <w:rPr>
          <w:spacing w:val="-1"/>
          <w:sz w:val="24"/>
        </w:rPr>
        <w:t xml:space="preserve"> </w:t>
      </w:r>
      <w:r>
        <w:rPr>
          <w:sz w:val="24"/>
        </w:rPr>
        <w:t>Chapter</w:t>
      </w:r>
      <w:r>
        <w:rPr>
          <w:color w:val="0000FF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9180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for further guidance.</w:t>
      </w:r>
    </w:p>
    <w:p w14:paraId="1C1B024C" w14:textId="77777777" w:rsidR="00961686" w:rsidRDefault="00961686">
      <w:pPr>
        <w:jc w:val="both"/>
        <w:rPr>
          <w:sz w:val="24"/>
        </w:rPr>
        <w:sectPr w:rsidR="00961686">
          <w:headerReference w:type="default" r:id="rId13"/>
          <w:footerReference w:type="default" r:id="rId14"/>
          <w:pgSz w:w="12240" w:h="15840"/>
          <w:pgMar w:top="720" w:right="840" w:bottom="1420" w:left="1340" w:header="525" w:footer="1225" w:gutter="0"/>
          <w:pgNumType w:start="5"/>
          <w:cols w:space="720"/>
        </w:sectPr>
      </w:pPr>
    </w:p>
    <w:p w14:paraId="1C1B024D" w14:textId="77777777" w:rsidR="00961686" w:rsidRDefault="00961686">
      <w:pPr>
        <w:pStyle w:val="BodyText"/>
        <w:rPr>
          <w:sz w:val="20"/>
        </w:rPr>
      </w:pPr>
    </w:p>
    <w:p w14:paraId="1C1B024E" w14:textId="77777777" w:rsidR="00961686" w:rsidRDefault="00961686">
      <w:pPr>
        <w:pStyle w:val="BodyText"/>
        <w:spacing w:before="6"/>
        <w:rPr>
          <w:sz w:val="20"/>
        </w:rPr>
      </w:pPr>
    </w:p>
    <w:p w14:paraId="1C1B024F" w14:textId="77777777" w:rsidR="00961686" w:rsidRDefault="00166108">
      <w:pPr>
        <w:pStyle w:val="BodyText"/>
        <w:spacing w:before="90"/>
        <w:ind w:left="1720" w:right="243" w:hanging="900"/>
        <w:jc w:val="both"/>
      </w:pPr>
      <w:r>
        <w:t>NOTE:</w:t>
      </w:r>
      <w:r>
        <w:rPr>
          <w:spacing w:val="1"/>
        </w:rPr>
        <w:t xml:space="preserve"> </w:t>
      </w:r>
      <w:r>
        <w:t>This appendix contains a list of helpful guidelines to be used as a reference when</w:t>
      </w:r>
      <w:r>
        <w:rPr>
          <w:spacing w:val="1"/>
        </w:rPr>
        <w:t xml:space="preserve"> </w:t>
      </w:r>
      <w:r>
        <w:t>determining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foot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(see</w:t>
      </w:r>
      <w:r>
        <w:rPr>
          <w:spacing w:val="1"/>
        </w:rPr>
        <w:t xml:space="preserve"> </w:t>
      </w:r>
      <w:r>
        <w:t>Guidelines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Selecting</w:t>
      </w:r>
      <w:r>
        <w:rPr>
          <w:spacing w:val="1"/>
        </w:rPr>
        <w:t xml:space="preserve"> </w:t>
      </w:r>
      <w:r>
        <w:t>Foot</w:t>
      </w:r>
      <w:r>
        <w:rPr>
          <w:spacing w:val="1"/>
        </w:rPr>
        <w:t xml:space="preserve"> </w:t>
      </w:r>
      <w:r>
        <w:t>Protection).</w:t>
      </w:r>
    </w:p>
    <w:p w14:paraId="1C1B0250" w14:textId="77777777" w:rsidR="00961686" w:rsidRDefault="00961686">
      <w:pPr>
        <w:pStyle w:val="BodyText"/>
      </w:pPr>
    </w:p>
    <w:p w14:paraId="1C1B0251" w14:textId="77777777" w:rsidR="00961686" w:rsidRDefault="00166108">
      <w:pPr>
        <w:pStyle w:val="BodyText"/>
        <w:ind w:left="820"/>
      </w:pPr>
      <w:r>
        <w:t>NOTE:</w:t>
      </w:r>
      <w:r>
        <w:rPr>
          <w:spacing w:val="74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 xml:space="preserve">Fermilab's </w:t>
      </w:r>
      <w:hyperlink r:id="rId15">
        <w:r>
          <w:rPr>
            <w:color w:val="0000FF"/>
            <w:u w:val="single" w:color="0000FF"/>
          </w:rPr>
          <w:t>request form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for safety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shoes</w:t>
        </w:r>
      </w:hyperlink>
      <w:r>
        <w:t>.</w:t>
      </w:r>
    </w:p>
    <w:p w14:paraId="1C1B0252" w14:textId="77777777" w:rsidR="00961686" w:rsidRDefault="00961686">
      <w:pPr>
        <w:pStyle w:val="BodyText"/>
        <w:spacing w:before="2"/>
        <w:rPr>
          <w:sz w:val="16"/>
        </w:rPr>
      </w:pPr>
    </w:p>
    <w:p w14:paraId="1C1B0253" w14:textId="77777777" w:rsidR="00961686" w:rsidRDefault="00166108">
      <w:pPr>
        <w:pStyle w:val="Heading3"/>
        <w:numPr>
          <w:ilvl w:val="1"/>
          <w:numId w:val="8"/>
        </w:numPr>
        <w:tabs>
          <w:tab w:val="left" w:pos="676"/>
          <w:tab w:val="left" w:pos="677"/>
        </w:tabs>
        <w:spacing w:before="90"/>
        <w:ind w:left="676" w:hanging="505"/>
      </w:pPr>
      <w:bookmarkStart w:id="6" w:name="_bookmark6"/>
      <w:bookmarkEnd w:id="6"/>
      <w:r>
        <w:t>Hand</w:t>
      </w:r>
      <w:r>
        <w:rPr>
          <w:spacing w:val="-5"/>
        </w:rPr>
        <w:t xml:space="preserve"> </w:t>
      </w:r>
      <w:r>
        <w:t>Protection:</w:t>
      </w:r>
    </w:p>
    <w:p w14:paraId="1C1B0254" w14:textId="77777777" w:rsidR="00961686" w:rsidRDefault="00961686">
      <w:pPr>
        <w:pStyle w:val="BodyText"/>
        <w:rPr>
          <w:b/>
        </w:rPr>
      </w:pPr>
    </w:p>
    <w:p w14:paraId="1C1B0255" w14:textId="77777777" w:rsidR="00961686" w:rsidRDefault="00166108">
      <w:pPr>
        <w:pStyle w:val="ListParagraph"/>
        <w:numPr>
          <w:ilvl w:val="2"/>
          <w:numId w:val="8"/>
        </w:numPr>
        <w:tabs>
          <w:tab w:val="left" w:pos="1540"/>
          <w:tab w:val="left" w:pos="1541"/>
        </w:tabs>
        <w:ind w:right="244"/>
        <w:rPr>
          <w:sz w:val="24"/>
        </w:rPr>
      </w:pPr>
      <w:r>
        <w:rPr>
          <w:sz w:val="24"/>
        </w:rPr>
        <w:t>Each</w:t>
      </w:r>
      <w:r>
        <w:rPr>
          <w:spacing w:val="56"/>
          <w:sz w:val="24"/>
        </w:rPr>
        <w:t xml:space="preserve"> </w:t>
      </w:r>
      <w:r>
        <w:rPr>
          <w:sz w:val="24"/>
        </w:rPr>
        <w:t>employee</w:t>
      </w:r>
      <w:r>
        <w:rPr>
          <w:spacing w:val="55"/>
          <w:sz w:val="24"/>
        </w:rPr>
        <w:t xml:space="preserve"> </w:t>
      </w:r>
      <w:r>
        <w:rPr>
          <w:sz w:val="24"/>
        </w:rPr>
        <w:t>shall</w:t>
      </w:r>
      <w:r>
        <w:rPr>
          <w:spacing w:val="57"/>
          <w:sz w:val="24"/>
        </w:rPr>
        <w:t xml:space="preserve"> </w:t>
      </w:r>
      <w:r>
        <w:rPr>
          <w:sz w:val="24"/>
        </w:rPr>
        <w:t>wear</w:t>
      </w:r>
      <w:r>
        <w:rPr>
          <w:spacing w:val="55"/>
          <w:sz w:val="24"/>
        </w:rPr>
        <w:t xml:space="preserve"> </w:t>
      </w:r>
      <w:r>
        <w:rPr>
          <w:sz w:val="24"/>
        </w:rPr>
        <w:t>the</w:t>
      </w:r>
      <w:r>
        <w:rPr>
          <w:spacing w:val="58"/>
          <w:sz w:val="24"/>
        </w:rPr>
        <w:t xml:space="preserve"> </w:t>
      </w:r>
      <w:r>
        <w:rPr>
          <w:sz w:val="24"/>
        </w:rPr>
        <w:t>appropriate</w:t>
      </w:r>
      <w:r>
        <w:rPr>
          <w:spacing w:val="55"/>
          <w:sz w:val="24"/>
        </w:rPr>
        <w:t xml:space="preserve"> </w:t>
      </w:r>
      <w:r>
        <w:rPr>
          <w:sz w:val="24"/>
        </w:rPr>
        <w:t>hand</w:t>
      </w:r>
      <w:r>
        <w:rPr>
          <w:spacing w:val="56"/>
          <w:sz w:val="24"/>
        </w:rPr>
        <w:t xml:space="preserve"> </w:t>
      </w:r>
      <w:r>
        <w:rPr>
          <w:sz w:val="24"/>
        </w:rPr>
        <w:t>protection</w:t>
      </w:r>
      <w:r>
        <w:rPr>
          <w:spacing w:val="56"/>
          <w:sz w:val="24"/>
        </w:rPr>
        <w:t xml:space="preserve"> </w:t>
      </w:r>
      <w:r>
        <w:rPr>
          <w:sz w:val="24"/>
        </w:rPr>
        <w:t>while</w:t>
      </w:r>
      <w:r>
        <w:rPr>
          <w:spacing w:val="55"/>
          <w:sz w:val="24"/>
        </w:rPr>
        <w:t xml:space="preserve"> </w:t>
      </w:r>
      <w:r>
        <w:rPr>
          <w:sz w:val="24"/>
        </w:rPr>
        <w:t>their</w:t>
      </w:r>
      <w:r>
        <w:rPr>
          <w:spacing w:val="57"/>
          <w:sz w:val="24"/>
        </w:rPr>
        <w:t xml:space="preserve"> </w:t>
      </w:r>
      <w:r>
        <w:rPr>
          <w:sz w:val="24"/>
        </w:rPr>
        <w:t>hands</w:t>
      </w:r>
      <w:r>
        <w:rPr>
          <w:spacing w:val="57"/>
          <w:sz w:val="24"/>
        </w:rPr>
        <w:t xml:space="preserve"> </w:t>
      </w:r>
      <w:r>
        <w:rPr>
          <w:sz w:val="24"/>
        </w:rPr>
        <w:t>are</w:t>
      </w:r>
      <w:r>
        <w:rPr>
          <w:spacing w:val="-57"/>
          <w:sz w:val="24"/>
        </w:rPr>
        <w:t xml:space="preserve"> </w:t>
      </w:r>
      <w:r>
        <w:rPr>
          <w:sz w:val="24"/>
        </w:rPr>
        <w:t>exposed</w:t>
      </w:r>
      <w:r>
        <w:rPr>
          <w:spacing w:val="-1"/>
          <w:sz w:val="24"/>
        </w:rPr>
        <w:t xml:space="preserve"> </w:t>
      </w:r>
      <w:r>
        <w:rPr>
          <w:sz w:val="24"/>
        </w:rPr>
        <w:t>to hazards such</w:t>
      </w:r>
      <w:r>
        <w:rPr>
          <w:spacing w:val="2"/>
          <w:sz w:val="24"/>
        </w:rPr>
        <w:t xml:space="preserve"> </w:t>
      </w:r>
      <w:r>
        <w:rPr>
          <w:sz w:val="24"/>
        </w:rPr>
        <w:t>as those</w:t>
      </w:r>
      <w:r>
        <w:rPr>
          <w:spacing w:val="-1"/>
          <w:sz w:val="24"/>
        </w:rPr>
        <w:t xml:space="preserve"> </w:t>
      </w:r>
      <w:r>
        <w:rPr>
          <w:sz w:val="24"/>
        </w:rPr>
        <w:t>from:</w:t>
      </w:r>
    </w:p>
    <w:p w14:paraId="1C1B0256" w14:textId="77777777" w:rsidR="00961686" w:rsidRDefault="00961686">
      <w:pPr>
        <w:pStyle w:val="BodyText"/>
      </w:pPr>
    </w:p>
    <w:p w14:paraId="1C1B0257" w14:textId="77777777" w:rsidR="00961686" w:rsidRDefault="00166108">
      <w:pPr>
        <w:pStyle w:val="ListParagraph"/>
        <w:numPr>
          <w:ilvl w:val="3"/>
          <w:numId w:val="8"/>
        </w:numPr>
        <w:tabs>
          <w:tab w:val="left" w:pos="1979"/>
          <w:tab w:val="left" w:pos="1980"/>
        </w:tabs>
        <w:spacing w:before="1"/>
        <w:rPr>
          <w:sz w:val="24"/>
        </w:rPr>
      </w:pPr>
      <w:r>
        <w:rPr>
          <w:sz w:val="24"/>
        </w:rPr>
        <w:t>Skin</w:t>
      </w:r>
      <w:r>
        <w:rPr>
          <w:spacing w:val="-2"/>
          <w:sz w:val="24"/>
        </w:rPr>
        <w:t xml:space="preserve"> </w:t>
      </w:r>
      <w:r>
        <w:rPr>
          <w:sz w:val="24"/>
        </w:rPr>
        <w:t>absorption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harmful</w:t>
      </w:r>
      <w:r>
        <w:rPr>
          <w:spacing w:val="-1"/>
          <w:sz w:val="24"/>
        </w:rPr>
        <w:t xml:space="preserve"> </w:t>
      </w:r>
      <w:r>
        <w:rPr>
          <w:sz w:val="24"/>
        </w:rPr>
        <w:t>substances</w:t>
      </w:r>
    </w:p>
    <w:p w14:paraId="1C1B0258" w14:textId="77777777" w:rsidR="00961686" w:rsidRDefault="00166108">
      <w:pPr>
        <w:pStyle w:val="ListParagraph"/>
        <w:numPr>
          <w:ilvl w:val="3"/>
          <w:numId w:val="8"/>
        </w:numPr>
        <w:tabs>
          <w:tab w:val="left" w:pos="1979"/>
          <w:tab w:val="left" w:pos="1980"/>
        </w:tabs>
        <w:rPr>
          <w:sz w:val="24"/>
        </w:rPr>
      </w:pPr>
      <w:r>
        <w:rPr>
          <w:sz w:val="24"/>
        </w:rPr>
        <w:t>Cuts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lacerations</w:t>
      </w:r>
    </w:p>
    <w:p w14:paraId="1C1B0259" w14:textId="77777777" w:rsidR="00961686" w:rsidRDefault="00166108">
      <w:pPr>
        <w:pStyle w:val="ListParagraph"/>
        <w:numPr>
          <w:ilvl w:val="3"/>
          <w:numId w:val="8"/>
        </w:numPr>
        <w:tabs>
          <w:tab w:val="left" w:pos="1979"/>
          <w:tab w:val="left" w:pos="1980"/>
        </w:tabs>
        <w:rPr>
          <w:sz w:val="24"/>
        </w:rPr>
      </w:pPr>
      <w:r>
        <w:rPr>
          <w:sz w:val="24"/>
        </w:rPr>
        <w:t>Abrasions</w:t>
      </w:r>
    </w:p>
    <w:p w14:paraId="1C1B025A" w14:textId="77777777" w:rsidR="00961686" w:rsidRDefault="00166108">
      <w:pPr>
        <w:pStyle w:val="ListParagraph"/>
        <w:numPr>
          <w:ilvl w:val="3"/>
          <w:numId w:val="8"/>
        </w:numPr>
        <w:tabs>
          <w:tab w:val="left" w:pos="1979"/>
          <w:tab w:val="left" w:pos="1980"/>
        </w:tabs>
        <w:rPr>
          <w:sz w:val="24"/>
        </w:rPr>
      </w:pPr>
      <w:r>
        <w:rPr>
          <w:sz w:val="24"/>
        </w:rPr>
        <w:t>Punctures</w:t>
      </w:r>
    </w:p>
    <w:p w14:paraId="1C1B025B" w14:textId="77777777" w:rsidR="00961686" w:rsidRDefault="00166108">
      <w:pPr>
        <w:pStyle w:val="ListParagraph"/>
        <w:numPr>
          <w:ilvl w:val="3"/>
          <w:numId w:val="8"/>
        </w:numPr>
        <w:tabs>
          <w:tab w:val="left" w:pos="1979"/>
          <w:tab w:val="left" w:pos="1980"/>
        </w:tabs>
        <w:rPr>
          <w:sz w:val="24"/>
        </w:rPr>
      </w:pPr>
      <w:r>
        <w:rPr>
          <w:sz w:val="24"/>
        </w:rPr>
        <w:t>Chemical</w:t>
      </w:r>
      <w:r>
        <w:rPr>
          <w:spacing w:val="-2"/>
          <w:sz w:val="24"/>
        </w:rPr>
        <w:t xml:space="preserve"> </w:t>
      </w:r>
      <w:r>
        <w:rPr>
          <w:sz w:val="24"/>
        </w:rPr>
        <w:t>burns</w:t>
      </w:r>
    </w:p>
    <w:p w14:paraId="1C1B025C" w14:textId="77777777" w:rsidR="00961686" w:rsidRDefault="00166108">
      <w:pPr>
        <w:pStyle w:val="ListParagraph"/>
        <w:numPr>
          <w:ilvl w:val="3"/>
          <w:numId w:val="8"/>
        </w:numPr>
        <w:tabs>
          <w:tab w:val="left" w:pos="1979"/>
          <w:tab w:val="left" w:pos="1980"/>
        </w:tabs>
        <w:rPr>
          <w:sz w:val="24"/>
        </w:rPr>
      </w:pPr>
      <w:r>
        <w:rPr>
          <w:sz w:val="24"/>
        </w:rPr>
        <w:t>Thermal</w:t>
      </w:r>
      <w:r>
        <w:rPr>
          <w:spacing w:val="-2"/>
          <w:sz w:val="24"/>
        </w:rPr>
        <w:t xml:space="preserve"> </w:t>
      </w:r>
      <w:r>
        <w:rPr>
          <w:sz w:val="24"/>
        </w:rPr>
        <w:t>burns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harmful</w:t>
      </w:r>
      <w:r>
        <w:rPr>
          <w:spacing w:val="-2"/>
          <w:sz w:val="24"/>
        </w:rPr>
        <w:t xml:space="preserve"> </w:t>
      </w:r>
      <w:r>
        <w:rPr>
          <w:sz w:val="24"/>
        </w:rPr>
        <w:t>temperature</w:t>
      </w:r>
      <w:r>
        <w:rPr>
          <w:spacing w:val="-1"/>
          <w:sz w:val="24"/>
        </w:rPr>
        <w:t xml:space="preserve"> </w:t>
      </w:r>
      <w:r>
        <w:rPr>
          <w:sz w:val="24"/>
        </w:rPr>
        <w:t>extremes</w:t>
      </w:r>
    </w:p>
    <w:p w14:paraId="1C1B025D" w14:textId="77777777" w:rsidR="00961686" w:rsidRDefault="00166108">
      <w:pPr>
        <w:pStyle w:val="ListParagraph"/>
        <w:numPr>
          <w:ilvl w:val="3"/>
          <w:numId w:val="8"/>
        </w:numPr>
        <w:tabs>
          <w:tab w:val="left" w:pos="1979"/>
          <w:tab w:val="left" w:pos="1980"/>
        </w:tabs>
        <w:ind w:right="240"/>
        <w:rPr>
          <w:sz w:val="24"/>
        </w:rPr>
      </w:pPr>
      <w:r>
        <w:rPr>
          <w:sz w:val="24"/>
        </w:rPr>
        <w:t>For</w:t>
      </w:r>
      <w:r>
        <w:rPr>
          <w:spacing w:val="27"/>
          <w:sz w:val="24"/>
        </w:rPr>
        <w:t xml:space="preserve"> </w:t>
      </w:r>
      <w:r>
        <w:rPr>
          <w:sz w:val="24"/>
        </w:rPr>
        <w:t>other</w:t>
      </w:r>
      <w:r>
        <w:rPr>
          <w:spacing w:val="26"/>
          <w:sz w:val="24"/>
        </w:rPr>
        <w:t xml:space="preserve"> </w:t>
      </w:r>
      <w:r>
        <w:rPr>
          <w:sz w:val="24"/>
        </w:rPr>
        <w:t>work</w:t>
      </w:r>
      <w:r>
        <w:rPr>
          <w:spacing w:val="27"/>
          <w:sz w:val="24"/>
        </w:rPr>
        <w:t xml:space="preserve"> </w:t>
      </w:r>
      <w:r>
        <w:rPr>
          <w:sz w:val="24"/>
        </w:rPr>
        <w:t>conditions</w:t>
      </w:r>
      <w:r>
        <w:rPr>
          <w:spacing w:val="28"/>
          <w:sz w:val="24"/>
        </w:rPr>
        <w:t xml:space="preserve"> </w:t>
      </w:r>
      <w:r>
        <w:rPr>
          <w:sz w:val="24"/>
        </w:rPr>
        <w:t>posing</w:t>
      </w:r>
      <w:r>
        <w:rPr>
          <w:spacing w:val="28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hazard</w:t>
      </w:r>
      <w:r>
        <w:rPr>
          <w:spacing w:val="27"/>
          <w:sz w:val="24"/>
        </w:rPr>
        <w:t xml:space="preserve"> </w:t>
      </w:r>
      <w:r>
        <w:rPr>
          <w:sz w:val="24"/>
        </w:rPr>
        <w:t>to</w:t>
      </w:r>
      <w:r>
        <w:rPr>
          <w:spacing w:val="28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hands,</w:t>
      </w:r>
      <w:r>
        <w:rPr>
          <w:spacing w:val="27"/>
          <w:sz w:val="24"/>
        </w:rPr>
        <w:t xml:space="preserve"> </w:t>
      </w:r>
      <w:r>
        <w:rPr>
          <w:sz w:val="24"/>
        </w:rPr>
        <w:t>consult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applicable</w:t>
      </w:r>
      <w:r>
        <w:rPr>
          <w:spacing w:val="-57"/>
          <w:sz w:val="24"/>
        </w:rPr>
        <w:t xml:space="preserve"> </w:t>
      </w:r>
      <w:r>
        <w:rPr>
          <w:sz w:val="24"/>
        </w:rPr>
        <w:t>chapter</w:t>
      </w:r>
      <w:r>
        <w:rPr>
          <w:spacing w:val="-1"/>
          <w:sz w:val="24"/>
        </w:rPr>
        <w:t xml:space="preserve"> </w:t>
      </w:r>
      <w:r>
        <w:rPr>
          <w:sz w:val="24"/>
        </w:rPr>
        <w:t>(e.g.,</w:t>
      </w:r>
      <w:r>
        <w:rPr>
          <w:spacing w:val="1"/>
          <w:sz w:val="24"/>
        </w:rPr>
        <w:t xml:space="preserve"> </w:t>
      </w:r>
      <w:r>
        <w:rPr>
          <w:sz w:val="24"/>
        </w:rPr>
        <w:t>Electrical Safety Program, 9100, 9180)</w:t>
      </w:r>
    </w:p>
    <w:p w14:paraId="1C1B025E" w14:textId="77777777" w:rsidR="00961686" w:rsidRDefault="00961686">
      <w:pPr>
        <w:pStyle w:val="BodyText"/>
      </w:pPr>
    </w:p>
    <w:p w14:paraId="1C1B025F" w14:textId="77777777" w:rsidR="00961686" w:rsidRDefault="00166108">
      <w:pPr>
        <w:pStyle w:val="BodyText"/>
        <w:ind w:left="1720" w:right="243" w:hanging="900"/>
        <w:jc w:val="both"/>
      </w:pPr>
      <w:r>
        <w:t>NOTE:</w:t>
      </w:r>
      <w:r>
        <w:rPr>
          <w:spacing w:val="1"/>
        </w:rPr>
        <w:t xml:space="preserve"> </w:t>
      </w:r>
      <w:r>
        <w:t>This appendix contains a list of helpful guidelines to be used as a reference when</w:t>
      </w:r>
      <w:r>
        <w:rPr>
          <w:spacing w:val="1"/>
        </w:rPr>
        <w:t xml:space="preserve"> </w:t>
      </w:r>
      <w:r>
        <w:t>determining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hand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(see</w:t>
      </w:r>
      <w:r>
        <w:rPr>
          <w:spacing w:val="1"/>
        </w:rPr>
        <w:t xml:space="preserve"> </w:t>
      </w:r>
      <w:r>
        <w:t>Guidelines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Selecting</w:t>
      </w:r>
      <w:r>
        <w:rPr>
          <w:spacing w:val="1"/>
        </w:rPr>
        <w:t xml:space="preserve"> </w:t>
      </w:r>
      <w:r>
        <w:t>Hand</w:t>
      </w:r>
      <w:r>
        <w:rPr>
          <w:spacing w:val="1"/>
        </w:rPr>
        <w:t xml:space="preserve"> </w:t>
      </w:r>
      <w:r>
        <w:t>Protection).</w:t>
      </w:r>
    </w:p>
    <w:p w14:paraId="1C1B0260" w14:textId="77777777" w:rsidR="00961686" w:rsidRDefault="00961686">
      <w:pPr>
        <w:pStyle w:val="BodyText"/>
        <w:spacing w:before="1"/>
      </w:pPr>
    </w:p>
    <w:p w14:paraId="1C1B0261" w14:textId="77777777" w:rsidR="00961686" w:rsidRDefault="00166108">
      <w:pPr>
        <w:pStyle w:val="Heading1"/>
        <w:tabs>
          <w:tab w:val="left" w:pos="1168"/>
        </w:tabs>
        <w:spacing w:before="0"/>
      </w:pPr>
      <w:r>
        <w:t>4.0</w:t>
      </w:r>
      <w:r>
        <w:tab/>
      </w:r>
      <w:bookmarkStart w:id="7" w:name="_bookmark7"/>
      <w:bookmarkEnd w:id="7"/>
      <w:r>
        <w:t>TECHNICAL</w:t>
      </w:r>
      <w:r>
        <w:rPr>
          <w:spacing w:val="-4"/>
        </w:rPr>
        <w:t xml:space="preserve"> </w:t>
      </w:r>
      <w:r>
        <w:t>APPENDIX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SELECTING</w:t>
      </w:r>
      <w:r>
        <w:rPr>
          <w:spacing w:val="-1"/>
        </w:rPr>
        <w:t xml:space="preserve"> </w:t>
      </w:r>
      <w:r>
        <w:t>PPE</w:t>
      </w:r>
    </w:p>
    <w:p w14:paraId="1C1B0262" w14:textId="77777777" w:rsidR="00961686" w:rsidRDefault="00961686">
      <w:pPr>
        <w:pStyle w:val="BodyText"/>
        <w:spacing w:before="10"/>
        <w:rPr>
          <w:b/>
          <w:sz w:val="23"/>
        </w:rPr>
      </w:pPr>
    </w:p>
    <w:p w14:paraId="1C1B0263" w14:textId="77777777" w:rsidR="00961686" w:rsidRDefault="00166108">
      <w:pPr>
        <w:pStyle w:val="BodyText"/>
        <w:ind w:left="100" w:right="239"/>
      </w:pPr>
      <w:r>
        <w:t>Where</w:t>
      </w:r>
      <w:r>
        <w:rPr>
          <w:spacing w:val="-11"/>
        </w:rPr>
        <w:t xml:space="preserve"> </w:t>
      </w:r>
      <w:r>
        <w:t>foot,</w:t>
      </w:r>
      <w:r>
        <w:rPr>
          <w:spacing w:val="-9"/>
        </w:rPr>
        <w:t xml:space="preserve"> </w:t>
      </w:r>
      <w:r>
        <w:t>head,</w:t>
      </w:r>
      <w:r>
        <w:rPr>
          <w:spacing w:val="-9"/>
        </w:rPr>
        <w:t xml:space="preserve"> </w:t>
      </w:r>
      <w:r>
        <w:t>eye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face,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hand</w:t>
      </w:r>
      <w:r>
        <w:rPr>
          <w:spacing w:val="-9"/>
        </w:rPr>
        <w:t xml:space="preserve"> </w:t>
      </w:r>
      <w:r>
        <w:t>hazards</w:t>
      </w:r>
      <w:r>
        <w:rPr>
          <w:spacing w:val="-7"/>
        </w:rPr>
        <w:t xml:space="preserve"> </w:t>
      </w:r>
      <w:r>
        <w:t>exist,</w:t>
      </w:r>
      <w:r>
        <w:rPr>
          <w:spacing w:val="-9"/>
        </w:rPr>
        <w:t xml:space="preserve"> </w:t>
      </w:r>
      <w:r>
        <w:t>appropriate</w:t>
      </w:r>
      <w:r>
        <w:rPr>
          <w:spacing w:val="-9"/>
        </w:rPr>
        <w:t xml:space="preserve"> </w:t>
      </w:r>
      <w:r>
        <w:t>expertise</w:t>
      </w:r>
      <w:r>
        <w:rPr>
          <w:spacing w:val="-10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applied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select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proper PPE to be</w:t>
      </w:r>
      <w:r>
        <w:rPr>
          <w:spacing w:val="-1"/>
        </w:rPr>
        <w:t xml:space="preserve"> </w:t>
      </w:r>
      <w:r>
        <w:t>used.</w:t>
      </w:r>
    </w:p>
    <w:p w14:paraId="1C1B0264" w14:textId="77777777" w:rsidR="00961686" w:rsidRDefault="00961686">
      <w:pPr>
        <w:pStyle w:val="BodyText"/>
      </w:pPr>
    </w:p>
    <w:p w14:paraId="1C1B0265" w14:textId="77777777" w:rsidR="00961686" w:rsidRDefault="00166108">
      <w:pPr>
        <w:pStyle w:val="BodyText"/>
        <w:ind w:left="100"/>
      </w:pPr>
      <w:r>
        <w:t>Minimally,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selected PPE</w:t>
      </w:r>
      <w:r>
        <w:rPr>
          <w:spacing w:val="-1"/>
        </w:rPr>
        <w:t xml:space="preserve"> </w:t>
      </w:r>
      <w:r>
        <w:t>shall:</w:t>
      </w:r>
    </w:p>
    <w:p w14:paraId="1C1B0266" w14:textId="77777777" w:rsidR="00961686" w:rsidRDefault="00961686">
      <w:pPr>
        <w:pStyle w:val="BodyText"/>
      </w:pPr>
    </w:p>
    <w:p w14:paraId="1C1B0267" w14:textId="77777777" w:rsidR="00961686" w:rsidRDefault="00166108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ind w:hanging="721"/>
        <w:rPr>
          <w:sz w:val="24"/>
        </w:rPr>
      </w:pP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adequate</w:t>
      </w:r>
      <w:r>
        <w:rPr>
          <w:spacing w:val="-1"/>
          <w:sz w:val="24"/>
        </w:rPr>
        <w:t xml:space="preserve"> </w:t>
      </w:r>
      <w:r>
        <w:rPr>
          <w:sz w:val="24"/>
        </w:rPr>
        <w:t>protection against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z w:val="24"/>
        </w:rPr>
        <w:t>particular hazards</w:t>
      </w:r>
      <w:proofErr w:type="gramEnd"/>
      <w:r>
        <w:rPr>
          <w:sz w:val="24"/>
        </w:rPr>
        <w:t xml:space="preserve"> for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they are</w:t>
      </w:r>
      <w:r>
        <w:rPr>
          <w:spacing w:val="-2"/>
          <w:sz w:val="24"/>
        </w:rPr>
        <w:t xml:space="preserve"> </w:t>
      </w:r>
      <w:r>
        <w:rPr>
          <w:sz w:val="24"/>
        </w:rPr>
        <w:t>designed,</w:t>
      </w:r>
    </w:p>
    <w:p w14:paraId="1C1B0268" w14:textId="77777777" w:rsidR="00961686" w:rsidRDefault="00166108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1"/>
        <w:ind w:hanging="721"/>
        <w:rPr>
          <w:sz w:val="24"/>
        </w:rPr>
      </w:pP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reasonably comfortable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2"/>
          <w:sz w:val="24"/>
        </w:rPr>
        <w:t xml:space="preserve"> </w:t>
      </w:r>
      <w:r>
        <w:rPr>
          <w:sz w:val="24"/>
        </w:rPr>
        <w:t>use,</w:t>
      </w:r>
    </w:p>
    <w:p w14:paraId="1C1B0269" w14:textId="77777777" w:rsidR="00961686" w:rsidRDefault="00166108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ind w:hanging="721"/>
        <w:rPr>
          <w:sz w:val="24"/>
        </w:rPr>
      </w:pPr>
      <w:r>
        <w:rPr>
          <w:sz w:val="24"/>
        </w:rPr>
        <w:t>Fit</w:t>
      </w:r>
      <w:r>
        <w:rPr>
          <w:spacing w:val="-1"/>
          <w:sz w:val="24"/>
        </w:rPr>
        <w:t xml:space="preserve"> </w:t>
      </w:r>
      <w:r>
        <w:rPr>
          <w:sz w:val="24"/>
        </w:rPr>
        <w:t>snugly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interfere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wearer's</w:t>
      </w:r>
      <w:r>
        <w:rPr>
          <w:spacing w:val="1"/>
          <w:sz w:val="24"/>
        </w:rPr>
        <w:t xml:space="preserve"> </w:t>
      </w:r>
      <w:r>
        <w:rPr>
          <w:sz w:val="24"/>
        </w:rPr>
        <w:t>movements,</w:t>
      </w:r>
    </w:p>
    <w:p w14:paraId="1C1B026A" w14:textId="77777777" w:rsidR="00961686" w:rsidRDefault="00166108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ind w:hanging="721"/>
        <w:rPr>
          <w:sz w:val="24"/>
        </w:rPr>
      </w:pP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durable,</w:t>
      </w:r>
    </w:p>
    <w:p w14:paraId="1C1B026B" w14:textId="77777777" w:rsidR="00961686" w:rsidRDefault="00166108">
      <w:pPr>
        <w:pStyle w:val="ListParagraph"/>
        <w:numPr>
          <w:ilvl w:val="0"/>
          <w:numId w:val="7"/>
        </w:numPr>
        <w:tabs>
          <w:tab w:val="left" w:pos="821"/>
        </w:tabs>
        <w:ind w:right="243"/>
        <w:jc w:val="both"/>
        <w:rPr>
          <w:sz w:val="24"/>
        </w:rPr>
      </w:pPr>
      <w:r>
        <w:rPr>
          <w:sz w:val="24"/>
        </w:rPr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feasible,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capable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being</w:t>
      </w:r>
      <w:r>
        <w:rPr>
          <w:spacing w:val="1"/>
          <w:sz w:val="24"/>
        </w:rPr>
        <w:t xml:space="preserve"> </w:t>
      </w:r>
      <w:r>
        <w:rPr>
          <w:sz w:val="24"/>
        </w:rPr>
        <w:t>disinfected</w:t>
      </w:r>
      <w:r>
        <w:rPr>
          <w:spacing w:val="1"/>
          <w:sz w:val="24"/>
        </w:rPr>
        <w:t xml:space="preserve"> </w:t>
      </w:r>
      <w:r>
        <w:rPr>
          <w:sz w:val="24"/>
        </w:rPr>
        <w:t>(for</w:t>
      </w:r>
      <w:r>
        <w:rPr>
          <w:spacing w:val="1"/>
          <w:sz w:val="24"/>
        </w:rPr>
        <w:t xml:space="preserve"> </w:t>
      </w:r>
      <w:r>
        <w:rPr>
          <w:sz w:val="24"/>
        </w:rPr>
        <w:t>PPE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capable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being</w:t>
      </w:r>
      <w:r>
        <w:rPr>
          <w:spacing w:val="1"/>
          <w:sz w:val="24"/>
        </w:rPr>
        <w:t xml:space="preserve"> </w:t>
      </w:r>
      <w:r>
        <w:rPr>
          <w:sz w:val="24"/>
        </w:rPr>
        <w:t>disinfected, e.g., disposable PPE, the PPE, if contaminated, shall be disposed of in a manner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protects employees</w:t>
      </w:r>
      <w:r>
        <w:rPr>
          <w:spacing w:val="2"/>
          <w:sz w:val="24"/>
        </w:rPr>
        <w:t xml:space="preserve"> </w:t>
      </w:r>
      <w:r>
        <w:rPr>
          <w:sz w:val="24"/>
        </w:rPr>
        <w:t>from exposure</w:t>
      </w:r>
      <w:r>
        <w:rPr>
          <w:spacing w:val="-2"/>
          <w:sz w:val="24"/>
        </w:rPr>
        <w:t xml:space="preserve"> </w:t>
      </w:r>
      <w:r>
        <w:rPr>
          <w:sz w:val="24"/>
        </w:rPr>
        <w:t>to hazards),</w:t>
      </w:r>
    </w:p>
    <w:p w14:paraId="1C1B026C" w14:textId="77777777" w:rsidR="00961686" w:rsidRDefault="00166108">
      <w:pPr>
        <w:pStyle w:val="ListParagraph"/>
        <w:numPr>
          <w:ilvl w:val="0"/>
          <w:numId w:val="7"/>
        </w:numPr>
        <w:tabs>
          <w:tab w:val="left" w:pos="821"/>
        </w:tabs>
        <w:ind w:hanging="721"/>
        <w:jc w:val="both"/>
        <w:rPr>
          <w:sz w:val="24"/>
        </w:rPr>
      </w:pPr>
      <w:r>
        <w:rPr>
          <w:sz w:val="24"/>
        </w:rPr>
        <w:t>Unless</w:t>
      </w:r>
      <w:r>
        <w:rPr>
          <w:spacing w:val="-1"/>
          <w:sz w:val="24"/>
        </w:rPr>
        <w:t xml:space="preserve"> </w:t>
      </w:r>
      <w:r>
        <w:rPr>
          <w:sz w:val="24"/>
        </w:rPr>
        <w:t>disposable,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easily</w:t>
      </w:r>
      <w:r>
        <w:rPr>
          <w:spacing w:val="-1"/>
          <w:sz w:val="24"/>
        </w:rPr>
        <w:t xml:space="preserve"> </w:t>
      </w:r>
      <w:r>
        <w:rPr>
          <w:sz w:val="24"/>
        </w:rPr>
        <w:t>cleanable,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1C1B026D" w14:textId="77777777" w:rsidR="00961686" w:rsidRDefault="00166108">
      <w:pPr>
        <w:pStyle w:val="ListParagraph"/>
        <w:numPr>
          <w:ilvl w:val="0"/>
          <w:numId w:val="7"/>
        </w:numPr>
        <w:tabs>
          <w:tab w:val="left" w:pos="821"/>
        </w:tabs>
        <w:ind w:hanging="721"/>
        <w:jc w:val="both"/>
        <w:rPr>
          <w:sz w:val="24"/>
        </w:rPr>
      </w:pP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present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hazard due to</w:t>
      </w:r>
      <w:r>
        <w:rPr>
          <w:spacing w:val="-1"/>
          <w:sz w:val="24"/>
        </w:rPr>
        <w:t xml:space="preserve"> </w:t>
      </w:r>
      <w:r>
        <w:rPr>
          <w:sz w:val="24"/>
        </w:rPr>
        <w:t>use.</w:t>
      </w:r>
    </w:p>
    <w:p w14:paraId="1C1B026E" w14:textId="77777777" w:rsidR="00961686" w:rsidRDefault="00961686">
      <w:pPr>
        <w:pStyle w:val="BodyText"/>
      </w:pPr>
    </w:p>
    <w:p w14:paraId="1C1B026F" w14:textId="77777777" w:rsidR="00961686" w:rsidRDefault="00166108">
      <w:pPr>
        <w:pStyle w:val="BodyText"/>
        <w:ind w:left="100"/>
      </w:pPr>
      <w:r>
        <w:t>NOTE:</w:t>
      </w:r>
      <w:r>
        <w:rPr>
          <w:spacing w:val="58"/>
        </w:rPr>
        <w:t xml:space="preserve"> </w:t>
      </w:r>
      <w:r>
        <w:t>Guidelines</w:t>
      </w:r>
      <w:r>
        <w:t xml:space="preserve"> for</w:t>
      </w:r>
      <w:r>
        <w:rPr>
          <w:spacing w:val="-3"/>
        </w:rPr>
        <w:t xml:space="preserve"> </w:t>
      </w:r>
      <w:r>
        <w:t>selecting PPE</w:t>
      </w:r>
      <w:r>
        <w:rPr>
          <w:spacing w:val="-1"/>
        </w:rPr>
        <w:t xml:space="preserve"> </w:t>
      </w:r>
      <w:r>
        <w:t>are included</w:t>
      </w:r>
      <w:r>
        <w:rPr>
          <w:spacing w:val="-1"/>
        </w:rPr>
        <w:t xml:space="preserve"> </w:t>
      </w:r>
      <w:r>
        <w:t>at the</w:t>
      </w:r>
      <w:r>
        <w:rPr>
          <w:spacing w:val="-2"/>
        </w:rPr>
        <w:t xml:space="preserve"> </w:t>
      </w:r>
      <w:r>
        <w:t>end of</w:t>
      </w:r>
      <w:r>
        <w:rPr>
          <w:spacing w:val="-2"/>
        </w:rPr>
        <w:t xml:space="preserve"> </w:t>
      </w:r>
      <w:r>
        <w:t>this appendix.</w:t>
      </w:r>
    </w:p>
    <w:p w14:paraId="1C1B0270" w14:textId="77777777" w:rsidR="00961686" w:rsidRDefault="00961686">
      <w:pPr>
        <w:sectPr w:rsidR="00961686">
          <w:pgSz w:w="12240" w:h="15840"/>
          <w:pgMar w:top="1720" w:right="840" w:bottom="1420" w:left="1340" w:header="525" w:footer="1225" w:gutter="0"/>
          <w:cols w:space="720"/>
        </w:sectPr>
      </w:pPr>
    </w:p>
    <w:p w14:paraId="1C1B0271" w14:textId="77777777" w:rsidR="00961686" w:rsidRDefault="00961686">
      <w:pPr>
        <w:pStyle w:val="BodyText"/>
        <w:rPr>
          <w:sz w:val="20"/>
        </w:rPr>
      </w:pPr>
    </w:p>
    <w:p w14:paraId="1C1B0272" w14:textId="77777777" w:rsidR="00961686" w:rsidRDefault="00961686">
      <w:pPr>
        <w:pStyle w:val="BodyText"/>
        <w:rPr>
          <w:sz w:val="20"/>
        </w:rPr>
      </w:pPr>
    </w:p>
    <w:p w14:paraId="1C1B0273" w14:textId="77777777" w:rsidR="00961686" w:rsidRDefault="00961686">
      <w:pPr>
        <w:pStyle w:val="BodyText"/>
        <w:spacing w:before="6"/>
      </w:pPr>
    </w:p>
    <w:p w14:paraId="1C1B0274" w14:textId="77777777" w:rsidR="00961686" w:rsidRDefault="00166108">
      <w:pPr>
        <w:pStyle w:val="BodyText"/>
        <w:spacing w:before="90"/>
        <w:ind w:left="100"/>
        <w:jc w:val="both"/>
      </w:pPr>
      <w:r>
        <w:t>Other</w:t>
      </w:r>
      <w:r>
        <w:rPr>
          <w:spacing w:val="-2"/>
        </w:rPr>
        <w:t xml:space="preserve"> </w:t>
      </w:r>
      <w:r>
        <w:t>things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consider when</w:t>
      </w:r>
      <w:r>
        <w:rPr>
          <w:spacing w:val="-2"/>
        </w:rPr>
        <w:t xml:space="preserve"> </w:t>
      </w:r>
      <w:r>
        <w:t>selecting</w:t>
      </w:r>
      <w:r>
        <w:rPr>
          <w:spacing w:val="-1"/>
        </w:rPr>
        <w:t xml:space="preserve"> </w:t>
      </w:r>
      <w:r>
        <w:t>PPE</w:t>
      </w:r>
      <w:r>
        <w:rPr>
          <w:spacing w:val="-2"/>
        </w:rPr>
        <w:t xml:space="preserve"> </w:t>
      </w:r>
      <w:r>
        <w:t>are:</w:t>
      </w:r>
    </w:p>
    <w:p w14:paraId="1C1B0275" w14:textId="77777777" w:rsidR="00961686" w:rsidRDefault="00961686">
      <w:pPr>
        <w:pStyle w:val="BodyText"/>
      </w:pPr>
    </w:p>
    <w:p w14:paraId="1C1B0276" w14:textId="77777777" w:rsidR="00961686" w:rsidRDefault="00166108">
      <w:pPr>
        <w:pStyle w:val="ListParagraph"/>
        <w:numPr>
          <w:ilvl w:val="0"/>
          <w:numId w:val="6"/>
        </w:numPr>
        <w:tabs>
          <w:tab w:val="left" w:pos="821"/>
        </w:tabs>
        <w:ind w:hanging="721"/>
        <w:jc w:val="both"/>
        <w:rPr>
          <w:sz w:val="24"/>
        </w:rPr>
      </w:pPr>
      <w:r>
        <w:rPr>
          <w:sz w:val="24"/>
        </w:rPr>
        <w:t>Eye</w:t>
      </w:r>
      <w:r>
        <w:rPr>
          <w:spacing w:val="-2"/>
          <w:sz w:val="24"/>
        </w:rPr>
        <w:t xml:space="preserve"> </w:t>
      </w:r>
      <w:r>
        <w:rPr>
          <w:sz w:val="24"/>
        </w:rPr>
        <w:t>protection</w:t>
      </w:r>
      <w:r>
        <w:rPr>
          <w:spacing w:val="-1"/>
          <w:sz w:val="24"/>
        </w:rPr>
        <w:t xml:space="preserve"> </w:t>
      </w:r>
      <w:r>
        <w:rPr>
          <w:sz w:val="24"/>
        </w:rPr>
        <w:t>equipped</w:t>
      </w:r>
      <w:r>
        <w:rPr>
          <w:spacing w:val="1"/>
          <w:sz w:val="24"/>
        </w:rPr>
        <w:t xml:space="preserve"> </w:t>
      </w:r>
      <w:r>
        <w:rPr>
          <w:sz w:val="24"/>
        </w:rPr>
        <w:t>with side</w:t>
      </w:r>
      <w:r>
        <w:rPr>
          <w:spacing w:val="-1"/>
          <w:sz w:val="24"/>
        </w:rPr>
        <w:t xml:space="preserve"> </w:t>
      </w:r>
      <w:r>
        <w:rPr>
          <w:sz w:val="24"/>
        </w:rPr>
        <w:t>shields</w:t>
      </w:r>
      <w:r>
        <w:rPr>
          <w:spacing w:val="-1"/>
          <w:sz w:val="24"/>
        </w:rPr>
        <w:t xml:space="preserve"> </w:t>
      </w:r>
      <w:r>
        <w:rPr>
          <w:sz w:val="24"/>
        </w:rPr>
        <w:t>shall be</w:t>
      </w:r>
      <w:r>
        <w:rPr>
          <w:spacing w:val="-2"/>
          <w:sz w:val="24"/>
        </w:rPr>
        <w:t xml:space="preserve"> </w:t>
      </w:r>
      <w:r>
        <w:rPr>
          <w:sz w:val="24"/>
        </w:rPr>
        <w:t>worn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exposure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flying</w:t>
      </w:r>
      <w:r>
        <w:rPr>
          <w:spacing w:val="-1"/>
          <w:sz w:val="24"/>
        </w:rPr>
        <w:t xml:space="preserve"> </w:t>
      </w:r>
      <w:r>
        <w:rPr>
          <w:sz w:val="24"/>
        </w:rPr>
        <w:t>particles,</w:t>
      </w:r>
    </w:p>
    <w:p w14:paraId="1C1B0277" w14:textId="77777777" w:rsidR="00961686" w:rsidRDefault="00166108">
      <w:pPr>
        <w:pStyle w:val="ListParagraph"/>
        <w:numPr>
          <w:ilvl w:val="0"/>
          <w:numId w:val="6"/>
        </w:numPr>
        <w:tabs>
          <w:tab w:val="left" w:pos="821"/>
        </w:tabs>
        <w:ind w:right="237"/>
        <w:jc w:val="both"/>
        <w:rPr>
          <w:sz w:val="24"/>
        </w:rPr>
      </w:pPr>
      <w:r>
        <w:rPr>
          <w:sz w:val="24"/>
        </w:rPr>
        <w:t>Employees</w:t>
      </w:r>
      <w:r>
        <w:rPr>
          <w:spacing w:val="1"/>
          <w:sz w:val="24"/>
        </w:rPr>
        <w:t xml:space="preserve"> </w:t>
      </w:r>
      <w:r>
        <w:rPr>
          <w:sz w:val="24"/>
        </w:rPr>
        <w:t>requiring</w:t>
      </w:r>
      <w:r>
        <w:rPr>
          <w:spacing w:val="1"/>
          <w:sz w:val="24"/>
        </w:rPr>
        <w:t xml:space="preserve"> </w:t>
      </w:r>
      <w:r>
        <w:rPr>
          <w:sz w:val="24"/>
        </w:rPr>
        <w:t>prescription</w:t>
      </w:r>
      <w:r>
        <w:rPr>
          <w:spacing w:val="1"/>
          <w:sz w:val="24"/>
        </w:rPr>
        <w:t xml:space="preserve"> </w:t>
      </w:r>
      <w:r>
        <w:rPr>
          <w:sz w:val="24"/>
        </w:rPr>
        <w:t>lenses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wear</w:t>
      </w:r>
      <w:r>
        <w:rPr>
          <w:spacing w:val="1"/>
          <w:sz w:val="24"/>
        </w:rPr>
        <w:t xml:space="preserve"> </w:t>
      </w:r>
      <w:r>
        <w:rPr>
          <w:sz w:val="24"/>
        </w:rPr>
        <w:t>eye</w:t>
      </w:r>
      <w:r>
        <w:rPr>
          <w:spacing w:val="1"/>
          <w:sz w:val="24"/>
        </w:rPr>
        <w:t xml:space="preserve"> </w:t>
      </w:r>
      <w:r>
        <w:rPr>
          <w:sz w:val="24"/>
        </w:rPr>
        <w:t>protection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incorporates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prescription</w:t>
      </w:r>
      <w:r>
        <w:rPr>
          <w:spacing w:val="-4"/>
          <w:sz w:val="24"/>
        </w:rPr>
        <w:t xml:space="preserve"> </w:t>
      </w:r>
      <w:r>
        <w:rPr>
          <w:sz w:val="24"/>
        </w:rPr>
        <w:t>into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design,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wear</w:t>
      </w:r>
      <w:r>
        <w:rPr>
          <w:spacing w:val="-1"/>
          <w:sz w:val="24"/>
        </w:rPr>
        <w:t xml:space="preserve"> </w:t>
      </w:r>
      <w:r>
        <w:rPr>
          <w:sz w:val="24"/>
        </w:rPr>
        <w:t>eye</w:t>
      </w:r>
      <w:r>
        <w:rPr>
          <w:spacing w:val="-4"/>
          <w:sz w:val="24"/>
        </w:rPr>
        <w:t xml:space="preserve"> </w:t>
      </w:r>
      <w:r>
        <w:rPr>
          <w:sz w:val="24"/>
        </w:rPr>
        <w:t>protection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worn</w:t>
      </w:r>
      <w:r>
        <w:rPr>
          <w:spacing w:val="-4"/>
          <w:sz w:val="24"/>
        </w:rPr>
        <w:t xml:space="preserve"> </w:t>
      </w:r>
      <w:r>
        <w:rPr>
          <w:sz w:val="24"/>
        </w:rPr>
        <w:t>over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prescription</w:t>
      </w:r>
      <w:r>
        <w:rPr>
          <w:spacing w:val="-58"/>
          <w:sz w:val="24"/>
        </w:rPr>
        <w:t xml:space="preserve"> </w:t>
      </w:r>
      <w:r>
        <w:rPr>
          <w:sz w:val="24"/>
        </w:rPr>
        <w:t>lenses</w:t>
      </w:r>
      <w:r>
        <w:rPr>
          <w:spacing w:val="-8"/>
          <w:sz w:val="24"/>
        </w:rPr>
        <w:t xml:space="preserve"> </w:t>
      </w:r>
      <w:r>
        <w:rPr>
          <w:sz w:val="24"/>
        </w:rPr>
        <w:t>without</w:t>
      </w:r>
      <w:r>
        <w:rPr>
          <w:spacing w:val="-8"/>
          <w:sz w:val="24"/>
        </w:rPr>
        <w:t xml:space="preserve"> </w:t>
      </w:r>
      <w:r>
        <w:rPr>
          <w:sz w:val="24"/>
        </w:rPr>
        <w:t>disturbing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proper</w:t>
      </w:r>
      <w:r>
        <w:rPr>
          <w:spacing w:val="-9"/>
          <w:sz w:val="24"/>
        </w:rPr>
        <w:t xml:space="preserve"> </w:t>
      </w:r>
      <w:r>
        <w:rPr>
          <w:sz w:val="24"/>
        </w:rPr>
        <w:t>position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prescription</w:t>
      </w:r>
      <w:r>
        <w:rPr>
          <w:spacing w:val="-9"/>
          <w:sz w:val="24"/>
        </w:rPr>
        <w:t xml:space="preserve"> </w:t>
      </w:r>
      <w:r>
        <w:rPr>
          <w:sz w:val="24"/>
        </w:rPr>
        <w:t>lenses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protective</w:t>
      </w:r>
      <w:r>
        <w:rPr>
          <w:spacing w:val="-10"/>
          <w:sz w:val="24"/>
        </w:rPr>
        <w:t xml:space="preserve"> </w:t>
      </w:r>
      <w:r>
        <w:rPr>
          <w:sz w:val="24"/>
        </w:rPr>
        <w:t>lenses,</w:t>
      </w:r>
    </w:p>
    <w:p w14:paraId="1C1B0278" w14:textId="77777777" w:rsidR="00961686" w:rsidRDefault="00166108">
      <w:pPr>
        <w:pStyle w:val="ListParagraph"/>
        <w:numPr>
          <w:ilvl w:val="0"/>
          <w:numId w:val="6"/>
        </w:numPr>
        <w:tabs>
          <w:tab w:val="left" w:pos="821"/>
        </w:tabs>
        <w:ind w:hanging="721"/>
        <w:jc w:val="both"/>
        <w:rPr>
          <w:sz w:val="24"/>
        </w:rPr>
      </w:pPr>
      <w:r>
        <w:rPr>
          <w:sz w:val="24"/>
        </w:rPr>
        <w:t>Eye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face</w:t>
      </w:r>
      <w:r>
        <w:rPr>
          <w:spacing w:val="-2"/>
          <w:sz w:val="24"/>
        </w:rPr>
        <w:t xml:space="preserve"> </w:t>
      </w:r>
      <w:r>
        <w:rPr>
          <w:sz w:val="24"/>
        </w:rPr>
        <w:t>PPE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distinctly</w:t>
      </w:r>
      <w:r>
        <w:rPr>
          <w:spacing w:val="-1"/>
          <w:sz w:val="24"/>
        </w:rPr>
        <w:t xml:space="preserve"> </w:t>
      </w:r>
      <w:r>
        <w:rPr>
          <w:sz w:val="24"/>
        </w:rPr>
        <w:t>marked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facilitate</w:t>
      </w:r>
      <w:r>
        <w:rPr>
          <w:spacing w:val="-1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manufacturer,</w:t>
      </w:r>
    </w:p>
    <w:p w14:paraId="1C1B0279" w14:textId="77777777" w:rsidR="00961686" w:rsidRDefault="00166108">
      <w:pPr>
        <w:pStyle w:val="ListParagraph"/>
        <w:numPr>
          <w:ilvl w:val="0"/>
          <w:numId w:val="6"/>
        </w:numPr>
        <w:tabs>
          <w:tab w:val="left" w:pos="821"/>
        </w:tabs>
        <w:ind w:right="246"/>
        <w:jc w:val="both"/>
        <w:rPr>
          <w:sz w:val="24"/>
        </w:rPr>
      </w:pPr>
      <w:r>
        <w:rPr>
          <w:sz w:val="24"/>
        </w:rPr>
        <w:t>For exposure to injurious light radiation, employees shall use filter lenses that have a shade</w:t>
      </w:r>
      <w:r>
        <w:rPr>
          <w:spacing w:val="1"/>
          <w:sz w:val="24"/>
        </w:rPr>
        <w:t xml:space="preserve"> </w:t>
      </w: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 for the</w:t>
      </w:r>
      <w:r>
        <w:rPr>
          <w:spacing w:val="-1"/>
          <w:sz w:val="24"/>
        </w:rPr>
        <w:t xml:space="preserve"> </w:t>
      </w:r>
      <w:r>
        <w:rPr>
          <w:sz w:val="24"/>
        </w:rPr>
        <w:t>work being performed.</w:t>
      </w:r>
    </w:p>
    <w:p w14:paraId="1C1B027A" w14:textId="77777777" w:rsidR="00961686" w:rsidRDefault="00961686">
      <w:pPr>
        <w:pStyle w:val="BodyText"/>
        <w:spacing w:before="6"/>
        <w:rPr>
          <w:sz w:val="34"/>
        </w:rPr>
      </w:pPr>
    </w:p>
    <w:p w14:paraId="1C1B027B" w14:textId="77777777" w:rsidR="00961686" w:rsidRDefault="00166108">
      <w:pPr>
        <w:pStyle w:val="Heading1"/>
        <w:spacing w:before="1"/>
        <w:jc w:val="both"/>
      </w:pPr>
      <w:bookmarkStart w:id="8" w:name="_bookmark8"/>
      <w:bookmarkEnd w:id="8"/>
      <w:r>
        <w:t xml:space="preserve">5.0   </w:t>
      </w:r>
      <w:r>
        <w:rPr>
          <w:spacing w:val="64"/>
        </w:rPr>
        <w:t xml:space="preserve"> </w:t>
      </w:r>
      <w:r>
        <w:t>TECHNICAL</w:t>
      </w:r>
      <w:r>
        <w:rPr>
          <w:spacing w:val="-5"/>
        </w:rPr>
        <w:t xml:space="preserve"> </w:t>
      </w:r>
      <w:r>
        <w:t>APPENDIX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MAINTENANCE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PPE</w:t>
      </w:r>
    </w:p>
    <w:p w14:paraId="1C1B027C" w14:textId="77777777" w:rsidR="00961686" w:rsidRDefault="00961686">
      <w:pPr>
        <w:pStyle w:val="BodyText"/>
        <w:spacing w:before="10"/>
        <w:rPr>
          <w:b/>
          <w:sz w:val="23"/>
        </w:rPr>
      </w:pPr>
    </w:p>
    <w:p w14:paraId="1C1B027D" w14:textId="77777777" w:rsidR="00961686" w:rsidRDefault="00166108">
      <w:pPr>
        <w:pStyle w:val="BodyText"/>
        <w:ind w:left="100" w:right="239"/>
        <w:jc w:val="both"/>
      </w:pPr>
      <w:r>
        <w:t>All</w:t>
      </w:r>
      <w:r>
        <w:rPr>
          <w:spacing w:val="-8"/>
        </w:rPr>
        <w:t xml:space="preserve"> </w:t>
      </w:r>
      <w:r>
        <w:t>PPE</w:t>
      </w:r>
      <w:r>
        <w:rPr>
          <w:spacing w:val="-9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inspected,</w:t>
      </w:r>
      <w:r>
        <w:rPr>
          <w:spacing w:val="-9"/>
        </w:rPr>
        <w:t xml:space="preserve"> </w:t>
      </w:r>
      <w:r>
        <w:t>cleaned,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maintained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regular</w:t>
      </w:r>
      <w:r>
        <w:rPr>
          <w:spacing w:val="-10"/>
        </w:rPr>
        <w:t xml:space="preserve"> </w:t>
      </w:r>
      <w:r>
        <w:t>intervals</w:t>
      </w:r>
      <w:r>
        <w:rPr>
          <w:spacing w:val="-8"/>
        </w:rPr>
        <w:t xml:space="preserve"> </w:t>
      </w:r>
      <w:r>
        <w:t>so</w:t>
      </w:r>
      <w:r>
        <w:rPr>
          <w:spacing w:val="-8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provides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required</w:t>
      </w:r>
      <w:r>
        <w:rPr>
          <w:spacing w:val="-58"/>
        </w:rPr>
        <w:t xml:space="preserve"> </w:t>
      </w:r>
      <w:r>
        <w:t>protection.</w:t>
      </w:r>
      <w:r>
        <w:rPr>
          <w:spacing w:val="1"/>
        </w:rPr>
        <w:t xml:space="preserve"> </w:t>
      </w:r>
      <w:r>
        <w:t>Defective and/or damaged PPE shall not be used.</w:t>
      </w:r>
      <w:r>
        <w:rPr>
          <w:spacing w:val="1"/>
        </w:rPr>
        <w:t xml:space="preserve"> </w:t>
      </w:r>
      <w:r>
        <w:t>This is particula</w:t>
      </w:r>
      <w:r>
        <w:t>rly important for eye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face</w:t>
      </w:r>
      <w:r>
        <w:rPr>
          <w:spacing w:val="-1"/>
        </w:rPr>
        <w:t xml:space="preserve"> </w:t>
      </w:r>
      <w:r>
        <w:t>protection where</w:t>
      </w:r>
      <w:r>
        <w:rPr>
          <w:spacing w:val="-1"/>
        </w:rPr>
        <w:t xml:space="preserve"> </w:t>
      </w:r>
      <w:r>
        <w:t>dirty or fogged lenses could</w:t>
      </w:r>
      <w:r>
        <w:rPr>
          <w:spacing w:val="1"/>
        </w:rPr>
        <w:t xml:space="preserve"> </w:t>
      </w:r>
      <w:r>
        <w:t>impair vision.</w:t>
      </w:r>
    </w:p>
    <w:p w14:paraId="1C1B027E" w14:textId="77777777" w:rsidR="00961686" w:rsidRDefault="00961686">
      <w:pPr>
        <w:pStyle w:val="BodyText"/>
      </w:pPr>
    </w:p>
    <w:p w14:paraId="1C1B027F" w14:textId="77777777" w:rsidR="00961686" w:rsidRDefault="00166108">
      <w:pPr>
        <w:pStyle w:val="BodyText"/>
        <w:ind w:left="100" w:right="239"/>
        <w:jc w:val="both"/>
      </w:pPr>
      <w:r>
        <w:t>Also, contaminated PPE that cannot be decontaminated shall be disposed of in a manner that protects</w:t>
      </w:r>
      <w:r>
        <w:rPr>
          <w:spacing w:val="-57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>from exposure</w:t>
      </w:r>
      <w:r>
        <w:rPr>
          <w:spacing w:val="-1"/>
        </w:rPr>
        <w:t xml:space="preserve"> </w:t>
      </w:r>
      <w:r>
        <w:t>to associated hazards.</w:t>
      </w:r>
    </w:p>
    <w:p w14:paraId="1C1B0280" w14:textId="77777777" w:rsidR="00961686" w:rsidRDefault="00961686">
      <w:pPr>
        <w:pStyle w:val="BodyText"/>
        <w:rPr>
          <w:sz w:val="26"/>
        </w:rPr>
      </w:pPr>
    </w:p>
    <w:p w14:paraId="1C1B0281" w14:textId="77777777" w:rsidR="00961686" w:rsidRDefault="00961686">
      <w:pPr>
        <w:pStyle w:val="BodyText"/>
        <w:spacing w:before="1"/>
        <w:rPr>
          <w:sz w:val="22"/>
        </w:rPr>
      </w:pPr>
    </w:p>
    <w:p w14:paraId="1C1B0282" w14:textId="77777777" w:rsidR="00961686" w:rsidRDefault="00166108">
      <w:pPr>
        <w:pStyle w:val="Heading2"/>
        <w:numPr>
          <w:ilvl w:val="1"/>
          <w:numId w:val="5"/>
        </w:numPr>
        <w:tabs>
          <w:tab w:val="left" w:pos="821"/>
        </w:tabs>
        <w:ind w:right="1354" w:firstLine="0"/>
        <w:jc w:val="both"/>
      </w:pPr>
      <w:bookmarkStart w:id="9" w:name="_bookmark9"/>
      <w:bookmarkEnd w:id="9"/>
      <w:r>
        <w:t>TECHNICAL APPENDIX D – OBTAINING PPE – Eye and Face</w:t>
      </w:r>
      <w:r>
        <w:rPr>
          <w:spacing w:val="-67"/>
        </w:rPr>
        <w:t xml:space="preserve"> </w:t>
      </w:r>
      <w:r>
        <w:t>Protection</w:t>
      </w:r>
    </w:p>
    <w:p w14:paraId="1C1B0283" w14:textId="77777777" w:rsidR="00961686" w:rsidRDefault="00961686">
      <w:pPr>
        <w:pStyle w:val="BodyText"/>
        <w:spacing w:before="10"/>
        <w:rPr>
          <w:b/>
          <w:sz w:val="23"/>
        </w:rPr>
      </w:pPr>
    </w:p>
    <w:p w14:paraId="1C1B0284" w14:textId="77777777" w:rsidR="00961686" w:rsidRDefault="00166108">
      <w:pPr>
        <w:pStyle w:val="Heading3"/>
        <w:numPr>
          <w:ilvl w:val="1"/>
          <w:numId w:val="5"/>
        </w:numPr>
        <w:tabs>
          <w:tab w:val="left" w:pos="677"/>
        </w:tabs>
        <w:ind w:left="676" w:hanging="505"/>
        <w:jc w:val="both"/>
      </w:pPr>
      <w:bookmarkStart w:id="10" w:name="_bookmark10"/>
      <w:bookmarkEnd w:id="10"/>
      <w:r>
        <w:t>Non-Prescription</w:t>
      </w:r>
      <w:r>
        <w:rPr>
          <w:spacing w:val="-2"/>
        </w:rPr>
        <w:t xml:space="preserve"> </w:t>
      </w:r>
      <w:r>
        <w:t>Eye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Face</w:t>
      </w:r>
      <w:r>
        <w:rPr>
          <w:spacing w:val="-2"/>
        </w:rPr>
        <w:t xml:space="preserve"> </w:t>
      </w:r>
      <w:r>
        <w:t>Protection:</w:t>
      </w:r>
    </w:p>
    <w:p w14:paraId="1C1B0285" w14:textId="77777777" w:rsidR="00961686" w:rsidRDefault="00166108">
      <w:pPr>
        <w:pStyle w:val="ListParagraph"/>
        <w:numPr>
          <w:ilvl w:val="2"/>
          <w:numId w:val="5"/>
        </w:numPr>
        <w:tabs>
          <w:tab w:val="left" w:pos="1541"/>
        </w:tabs>
        <w:ind w:right="237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Laboratory</w:t>
      </w:r>
      <w:r>
        <w:rPr>
          <w:spacing w:val="1"/>
          <w:sz w:val="24"/>
        </w:rPr>
        <w:t xml:space="preserve"> </w:t>
      </w:r>
      <w:r>
        <w:rPr>
          <w:sz w:val="24"/>
        </w:rPr>
        <w:t>Stockroom</w:t>
      </w:r>
      <w:r>
        <w:rPr>
          <w:spacing w:val="1"/>
          <w:sz w:val="24"/>
        </w:rPr>
        <w:t xml:space="preserve"> </w:t>
      </w:r>
      <w:r>
        <w:rPr>
          <w:sz w:val="24"/>
        </w:rPr>
        <w:t>provides</w:t>
      </w:r>
      <w:r>
        <w:rPr>
          <w:spacing w:val="1"/>
          <w:sz w:val="24"/>
        </w:rPr>
        <w:t xml:space="preserve"> </w:t>
      </w:r>
      <w:r>
        <w:rPr>
          <w:sz w:val="24"/>
        </w:rPr>
        <w:t>safety</w:t>
      </w:r>
      <w:r>
        <w:rPr>
          <w:spacing w:val="1"/>
          <w:sz w:val="24"/>
        </w:rPr>
        <w:t xml:space="preserve"> </w:t>
      </w:r>
      <w:r>
        <w:rPr>
          <w:sz w:val="24"/>
        </w:rPr>
        <w:t>eyewear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wrap-arounds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only),</w:t>
      </w:r>
      <w:r>
        <w:rPr>
          <w:spacing w:val="1"/>
          <w:sz w:val="24"/>
        </w:rPr>
        <w:t xml:space="preserve"> </w:t>
      </w:r>
      <w:r>
        <w:rPr>
          <w:sz w:val="24"/>
        </w:rPr>
        <w:t>safety</w:t>
      </w:r>
      <w:r>
        <w:rPr>
          <w:spacing w:val="1"/>
          <w:sz w:val="24"/>
        </w:rPr>
        <w:t xml:space="preserve"> </w:t>
      </w:r>
      <w:r>
        <w:rPr>
          <w:sz w:val="24"/>
        </w:rPr>
        <w:t>goggles and face shields.</w:t>
      </w:r>
      <w:r>
        <w:rPr>
          <w:spacing w:val="1"/>
          <w:sz w:val="24"/>
        </w:rPr>
        <w:t xml:space="preserve"> </w:t>
      </w:r>
      <w:r>
        <w:rPr>
          <w:sz w:val="24"/>
        </w:rPr>
        <w:t>Welding goggles and helmets must be purchased through</w:t>
      </w:r>
      <w:r>
        <w:rPr>
          <w:spacing w:val="1"/>
          <w:sz w:val="24"/>
        </w:rPr>
        <w:t xml:space="preserve"> </w:t>
      </w:r>
      <w:r>
        <w:rPr>
          <w:sz w:val="24"/>
        </w:rPr>
        <w:t>outside</w:t>
      </w:r>
      <w:r>
        <w:rPr>
          <w:spacing w:val="-2"/>
          <w:sz w:val="24"/>
        </w:rPr>
        <w:t xml:space="preserve"> </w:t>
      </w:r>
      <w:r>
        <w:rPr>
          <w:sz w:val="24"/>
        </w:rPr>
        <w:t>vendors and must comply with ANSI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Z87.1 </w:t>
      </w:r>
      <w:proofErr w:type="gramStart"/>
      <w:r>
        <w:rPr>
          <w:sz w:val="24"/>
        </w:rPr>
        <w:t>standards</w:t>
      </w:r>
      <w:proofErr w:type="gramEnd"/>
      <w:r>
        <w:rPr>
          <w:sz w:val="24"/>
        </w:rPr>
        <w:t>.</w:t>
      </w:r>
    </w:p>
    <w:p w14:paraId="1C1B0286" w14:textId="77777777" w:rsidR="00961686" w:rsidRDefault="00961686">
      <w:pPr>
        <w:pStyle w:val="BodyText"/>
      </w:pPr>
    </w:p>
    <w:p w14:paraId="1C1B0287" w14:textId="77777777" w:rsidR="00961686" w:rsidRDefault="00166108">
      <w:pPr>
        <w:pStyle w:val="Heading3"/>
        <w:numPr>
          <w:ilvl w:val="1"/>
          <w:numId w:val="5"/>
        </w:numPr>
        <w:tabs>
          <w:tab w:val="left" w:pos="677"/>
        </w:tabs>
        <w:ind w:left="676" w:hanging="505"/>
        <w:jc w:val="both"/>
      </w:pPr>
      <w:bookmarkStart w:id="11" w:name="_bookmark11"/>
      <w:bookmarkEnd w:id="11"/>
      <w:r>
        <w:t>Prescription</w:t>
      </w:r>
      <w:r>
        <w:rPr>
          <w:spacing w:val="-7"/>
        </w:rPr>
        <w:t xml:space="preserve"> </w:t>
      </w:r>
      <w:r>
        <w:t>Eyewear:</w:t>
      </w:r>
    </w:p>
    <w:p w14:paraId="1C1B0288" w14:textId="77777777" w:rsidR="00961686" w:rsidRDefault="00961686">
      <w:pPr>
        <w:pStyle w:val="BodyText"/>
        <w:rPr>
          <w:b/>
        </w:rPr>
      </w:pPr>
    </w:p>
    <w:p w14:paraId="1C1B0289" w14:textId="77777777" w:rsidR="00961686" w:rsidRDefault="00166108">
      <w:pPr>
        <w:pStyle w:val="ListParagraph"/>
        <w:numPr>
          <w:ilvl w:val="2"/>
          <w:numId w:val="5"/>
        </w:numPr>
        <w:tabs>
          <w:tab w:val="left" w:pos="1540"/>
          <w:tab w:val="left" w:pos="1541"/>
        </w:tabs>
        <w:ind w:right="338"/>
        <w:rPr>
          <w:sz w:val="24"/>
        </w:rPr>
      </w:pPr>
      <w:r>
        <w:rPr>
          <w:sz w:val="24"/>
        </w:rPr>
        <w:t>The ES&amp;H Section coordinates the dispensing of prescription safety eyewear and the</w:t>
      </w:r>
      <w:r>
        <w:rPr>
          <w:spacing w:val="-57"/>
          <w:sz w:val="24"/>
        </w:rPr>
        <w:t xml:space="preserve"> </w:t>
      </w:r>
      <w:r>
        <w:rPr>
          <w:sz w:val="24"/>
        </w:rPr>
        <w:t>stockroom has a limited supply of sa</w:t>
      </w:r>
      <w:r>
        <w:rPr>
          <w:sz w:val="24"/>
        </w:rPr>
        <w:t xml:space="preserve">fety eyewear with </w:t>
      </w:r>
      <w:proofErr w:type="spellStart"/>
      <w:r>
        <w:rPr>
          <w:sz w:val="24"/>
        </w:rPr>
        <w:t>plano</w:t>
      </w:r>
      <w:proofErr w:type="spellEnd"/>
      <w:r>
        <w:rPr>
          <w:sz w:val="24"/>
        </w:rPr>
        <w:t xml:space="preserve"> (A lens that does not</w:t>
      </w:r>
      <w:r>
        <w:rPr>
          <w:spacing w:val="1"/>
          <w:sz w:val="24"/>
        </w:rPr>
        <w:t xml:space="preserve"> </w:t>
      </w:r>
      <w:r>
        <w:rPr>
          <w:sz w:val="24"/>
        </w:rPr>
        <w:t>incorporate a corrective prescription; this lens is not necessarily flat) plastic</w:t>
      </w:r>
      <w:r>
        <w:rPr>
          <w:spacing w:val="1"/>
          <w:sz w:val="24"/>
        </w:rPr>
        <w:t xml:space="preserve"> </w:t>
      </w:r>
      <w:r>
        <w:rPr>
          <w:sz w:val="24"/>
        </w:rPr>
        <w:t>polycarbonate lenses.</w:t>
      </w:r>
      <w:r>
        <w:rPr>
          <w:spacing w:val="1"/>
          <w:sz w:val="24"/>
        </w:rPr>
        <w:t xml:space="preserve"> </w:t>
      </w:r>
      <w:r>
        <w:rPr>
          <w:sz w:val="24"/>
        </w:rPr>
        <w:t>Other divisions/sections also supply approved safety eyewear.</w:t>
      </w:r>
      <w:r>
        <w:rPr>
          <w:spacing w:val="-57"/>
          <w:sz w:val="24"/>
        </w:rPr>
        <w:t xml:space="preserve"> </w:t>
      </w:r>
      <w:r>
        <w:rPr>
          <w:sz w:val="24"/>
        </w:rPr>
        <w:t>Contact</w:t>
      </w:r>
      <w:r>
        <w:rPr>
          <w:spacing w:val="-1"/>
          <w:sz w:val="24"/>
        </w:rPr>
        <w:t xml:space="preserve"> </w:t>
      </w:r>
      <w:r>
        <w:rPr>
          <w:sz w:val="24"/>
        </w:rPr>
        <w:t>your Division Safety Officer for mor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details.</w:t>
      </w:r>
    </w:p>
    <w:p w14:paraId="1C1B028A" w14:textId="77777777" w:rsidR="00961686" w:rsidRDefault="00961686">
      <w:pPr>
        <w:pStyle w:val="BodyText"/>
        <w:spacing w:before="1"/>
      </w:pPr>
    </w:p>
    <w:p w14:paraId="1C1B028B" w14:textId="77777777" w:rsidR="00961686" w:rsidRDefault="00166108">
      <w:pPr>
        <w:pStyle w:val="ListParagraph"/>
        <w:numPr>
          <w:ilvl w:val="2"/>
          <w:numId w:val="5"/>
        </w:numPr>
        <w:tabs>
          <w:tab w:val="left" w:pos="1541"/>
        </w:tabs>
        <w:ind w:right="236"/>
        <w:jc w:val="both"/>
        <w:rPr>
          <w:sz w:val="24"/>
        </w:rPr>
      </w:pPr>
      <w:r>
        <w:rPr>
          <w:sz w:val="24"/>
        </w:rPr>
        <w:t>The division/section Division Safety Officer (DSO) and pertinent supervisor must</w:t>
      </w:r>
      <w:r>
        <w:rPr>
          <w:spacing w:val="1"/>
          <w:sz w:val="24"/>
        </w:rPr>
        <w:t xml:space="preserve"> </w:t>
      </w:r>
      <w:r>
        <w:rPr>
          <w:sz w:val="24"/>
        </w:rPr>
        <w:t>approve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prescription</w:t>
      </w:r>
      <w:r>
        <w:rPr>
          <w:spacing w:val="1"/>
          <w:sz w:val="24"/>
        </w:rPr>
        <w:t xml:space="preserve"> </w:t>
      </w:r>
      <w:r>
        <w:rPr>
          <w:sz w:val="24"/>
        </w:rPr>
        <w:t>safety</w:t>
      </w:r>
      <w:r>
        <w:rPr>
          <w:spacing w:val="1"/>
          <w:sz w:val="24"/>
        </w:rPr>
        <w:t xml:space="preserve"> </w:t>
      </w:r>
      <w:r>
        <w:rPr>
          <w:sz w:val="24"/>
        </w:rPr>
        <w:t>lenses</w:t>
      </w:r>
      <w:r>
        <w:rPr>
          <w:spacing w:val="1"/>
          <w:sz w:val="24"/>
        </w:rPr>
        <w:t xml:space="preserve"> </w:t>
      </w:r>
      <w:r>
        <w:rPr>
          <w:sz w:val="24"/>
        </w:rPr>
        <w:t>containing</w:t>
      </w:r>
      <w:r>
        <w:rPr>
          <w:spacing w:val="1"/>
          <w:sz w:val="24"/>
        </w:rPr>
        <w:t xml:space="preserve"> </w:t>
      </w:r>
      <w:r>
        <w:rPr>
          <w:sz w:val="24"/>
        </w:rPr>
        <w:t>"glass</w:t>
      </w:r>
      <w:r>
        <w:rPr>
          <w:spacing w:val="1"/>
          <w:sz w:val="24"/>
        </w:rPr>
        <w:t xml:space="preserve"> </w:t>
      </w:r>
      <w:r>
        <w:rPr>
          <w:sz w:val="24"/>
        </w:rPr>
        <w:t>lenses.”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practice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strongly discouraged since their use presents an unacceptable risk of injury in some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situations.</w:t>
      </w:r>
    </w:p>
    <w:p w14:paraId="1C1B028C" w14:textId="77777777" w:rsidR="00961686" w:rsidRDefault="00961686">
      <w:pPr>
        <w:jc w:val="both"/>
        <w:rPr>
          <w:sz w:val="24"/>
        </w:rPr>
        <w:sectPr w:rsidR="00961686">
          <w:pgSz w:w="12240" w:h="15840"/>
          <w:pgMar w:top="1720" w:right="840" w:bottom="1420" w:left="1340" w:header="525" w:footer="1225" w:gutter="0"/>
          <w:cols w:space="720"/>
        </w:sectPr>
      </w:pPr>
    </w:p>
    <w:p w14:paraId="1C1B028D" w14:textId="77777777" w:rsidR="00961686" w:rsidRDefault="00961686">
      <w:pPr>
        <w:pStyle w:val="BodyText"/>
        <w:rPr>
          <w:sz w:val="20"/>
        </w:rPr>
      </w:pPr>
    </w:p>
    <w:p w14:paraId="1C1B028E" w14:textId="77777777" w:rsidR="00961686" w:rsidRDefault="00961686">
      <w:pPr>
        <w:pStyle w:val="BodyText"/>
        <w:spacing w:before="6"/>
        <w:rPr>
          <w:sz w:val="20"/>
        </w:rPr>
      </w:pPr>
    </w:p>
    <w:p w14:paraId="1C1B028F" w14:textId="77777777" w:rsidR="00961686" w:rsidRDefault="00166108">
      <w:pPr>
        <w:pStyle w:val="ListParagraph"/>
        <w:numPr>
          <w:ilvl w:val="2"/>
          <w:numId w:val="5"/>
        </w:numPr>
        <w:tabs>
          <w:tab w:val="left" w:pos="1541"/>
        </w:tabs>
        <w:spacing w:before="90"/>
        <w:ind w:right="238"/>
        <w:jc w:val="both"/>
        <w:rPr>
          <w:sz w:val="24"/>
        </w:rPr>
      </w:pPr>
      <w:r>
        <w:rPr>
          <w:sz w:val="24"/>
        </w:rPr>
        <w:t>Procedures for obtaining prescription safety eyewear are described in this appendix.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latest</w:t>
      </w:r>
      <w:r>
        <w:rPr>
          <w:spacing w:val="-8"/>
          <w:sz w:val="24"/>
        </w:rPr>
        <w:t xml:space="preserve"> </w:t>
      </w:r>
      <w:r>
        <w:rPr>
          <w:sz w:val="24"/>
        </w:rPr>
        <w:t>version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color w:val="0000FF"/>
          <w:spacing w:val="-8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"Fermilab</w:t>
        </w:r>
        <w:r>
          <w:rPr>
            <w:color w:val="0000FF"/>
            <w:spacing w:val="-10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Optical</w:t>
        </w:r>
        <w:r>
          <w:rPr>
            <w:color w:val="0000FF"/>
            <w:spacing w:val="-8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Prescription</w:t>
        </w:r>
        <w:r>
          <w:rPr>
            <w:color w:val="0000FF"/>
            <w:spacing w:val="-9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Safety</w:t>
        </w:r>
        <w:r>
          <w:rPr>
            <w:color w:val="0000FF"/>
            <w:spacing w:val="-8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Eyewear</w:t>
        </w:r>
        <w:r>
          <w:rPr>
            <w:color w:val="0000FF"/>
            <w:spacing w:val="-9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Request"</w:t>
        </w:r>
        <w:r>
          <w:rPr>
            <w:color w:val="0000FF"/>
            <w:spacing w:val="-8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form</w:t>
        </w:r>
      </w:hyperlink>
      <w:r>
        <w:rPr>
          <w:color w:val="0000FF"/>
          <w:spacing w:val="-58"/>
          <w:sz w:val="24"/>
        </w:rPr>
        <w:t xml:space="preserve"> </w:t>
      </w:r>
      <w:r>
        <w:rPr>
          <w:sz w:val="24"/>
        </w:rPr>
        <w:t>can be obtained from the web.</w:t>
      </w:r>
      <w:r>
        <w:rPr>
          <w:spacing w:val="1"/>
          <w:sz w:val="24"/>
        </w:rPr>
        <w:t xml:space="preserve"> </w:t>
      </w:r>
      <w:r>
        <w:rPr>
          <w:sz w:val="24"/>
        </w:rPr>
        <w:t>Below are some points to remember when obtaining</w:t>
      </w:r>
      <w:r>
        <w:rPr>
          <w:spacing w:val="1"/>
          <w:sz w:val="24"/>
        </w:rPr>
        <w:t xml:space="preserve"> </w:t>
      </w:r>
      <w:r>
        <w:rPr>
          <w:sz w:val="24"/>
        </w:rPr>
        <w:t>prescription</w:t>
      </w:r>
      <w:r>
        <w:rPr>
          <w:spacing w:val="-1"/>
          <w:sz w:val="24"/>
        </w:rPr>
        <w:t xml:space="preserve"> </w:t>
      </w:r>
      <w:r>
        <w:rPr>
          <w:sz w:val="24"/>
        </w:rPr>
        <w:t>safety eyewear.</w:t>
      </w:r>
    </w:p>
    <w:p w14:paraId="1C1B0290" w14:textId="77777777" w:rsidR="00961686" w:rsidRDefault="00961686">
      <w:pPr>
        <w:pStyle w:val="BodyText"/>
      </w:pPr>
    </w:p>
    <w:p w14:paraId="1C1B0291" w14:textId="77777777" w:rsidR="00961686" w:rsidRDefault="00166108">
      <w:pPr>
        <w:pStyle w:val="ListParagraph"/>
        <w:numPr>
          <w:ilvl w:val="3"/>
          <w:numId w:val="5"/>
        </w:numPr>
        <w:tabs>
          <w:tab w:val="left" w:pos="2260"/>
          <w:tab w:val="left" w:pos="2261"/>
        </w:tabs>
        <w:ind w:right="238"/>
        <w:jc w:val="both"/>
        <w:rPr>
          <w:sz w:val="24"/>
        </w:rPr>
      </w:pPr>
      <w:r>
        <w:rPr>
          <w:sz w:val="24"/>
        </w:rPr>
        <w:t>In general, not more than one pair of prescription safety eyewear will be</w:t>
      </w:r>
      <w:r>
        <w:rPr>
          <w:spacing w:val="1"/>
          <w:sz w:val="24"/>
        </w:rPr>
        <w:t xml:space="preserve"> </w:t>
      </w:r>
      <w:r>
        <w:rPr>
          <w:sz w:val="24"/>
        </w:rPr>
        <w:t>provided to an employee within any 12-month period.</w:t>
      </w:r>
      <w:r>
        <w:rPr>
          <w:spacing w:val="1"/>
          <w:sz w:val="24"/>
        </w:rPr>
        <w:t xml:space="preserve"> </w:t>
      </w:r>
      <w:r>
        <w:rPr>
          <w:sz w:val="24"/>
        </w:rPr>
        <w:t>Exceptions may be</w:t>
      </w:r>
      <w:r>
        <w:rPr>
          <w:spacing w:val="1"/>
          <w:sz w:val="24"/>
        </w:rPr>
        <w:t xml:space="preserve"> </w:t>
      </w:r>
      <w:r>
        <w:rPr>
          <w:sz w:val="24"/>
        </w:rPr>
        <w:t>granted</w:t>
      </w:r>
      <w:r>
        <w:rPr>
          <w:spacing w:val="-1"/>
          <w:sz w:val="24"/>
        </w:rPr>
        <w:t xml:space="preserve"> </w:t>
      </w:r>
      <w:r>
        <w:rPr>
          <w:sz w:val="24"/>
        </w:rPr>
        <w:t>by the</w:t>
      </w:r>
      <w:r>
        <w:rPr>
          <w:spacing w:val="-1"/>
          <w:sz w:val="24"/>
        </w:rPr>
        <w:t xml:space="preserve"> </w:t>
      </w:r>
      <w:r>
        <w:rPr>
          <w:sz w:val="24"/>
        </w:rPr>
        <w:t>employee’s</w:t>
      </w:r>
      <w:r>
        <w:rPr>
          <w:spacing w:val="-1"/>
          <w:sz w:val="24"/>
        </w:rPr>
        <w:t xml:space="preserve"> </w:t>
      </w:r>
      <w:r>
        <w:rPr>
          <w:sz w:val="24"/>
        </w:rPr>
        <w:t>supervisor.</w:t>
      </w:r>
    </w:p>
    <w:p w14:paraId="1C1B0292" w14:textId="77777777" w:rsidR="00961686" w:rsidRDefault="00961686">
      <w:pPr>
        <w:pStyle w:val="BodyText"/>
      </w:pPr>
    </w:p>
    <w:p w14:paraId="1C1B0293" w14:textId="77777777" w:rsidR="00961686" w:rsidRDefault="00166108">
      <w:pPr>
        <w:pStyle w:val="ListParagraph"/>
        <w:numPr>
          <w:ilvl w:val="3"/>
          <w:numId w:val="5"/>
        </w:numPr>
        <w:tabs>
          <w:tab w:val="left" w:pos="2260"/>
          <w:tab w:val="left" w:pos="2261"/>
        </w:tabs>
        <w:ind w:right="242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Fermilab</w:t>
      </w:r>
      <w:r>
        <w:rPr>
          <w:spacing w:val="1"/>
          <w:sz w:val="24"/>
        </w:rPr>
        <w:t xml:space="preserve"> </w:t>
      </w:r>
      <w:r>
        <w:rPr>
          <w:sz w:val="24"/>
        </w:rPr>
        <w:t>optics</w:t>
      </w:r>
      <w:r>
        <w:rPr>
          <w:spacing w:val="1"/>
          <w:sz w:val="24"/>
        </w:rPr>
        <w:t xml:space="preserve"> </w:t>
      </w:r>
      <w:r>
        <w:rPr>
          <w:sz w:val="24"/>
        </w:rPr>
        <w:t>technician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cannot</w:t>
      </w:r>
      <w:r>
        <w:rPr>
          <w:spacing w:val="1"/>
          <w:sz w:val="24"/>
        </w:rPr>
        <w:t xml:space="preserve"> </w:t>
      </w:r>
      <w:r>
        <w:rPr>
          <w:sz w:val="24"/>
        </w:rPr>
        <w:t>determine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eyeglass</w:t>
      </w:r>
      <w:r>
        <w:rPr>
          <w:spacing w:val="1"/>
          <w:sz w:val="24"/>
        </w:rPr>
        <w:t xml:space="preserve"> </w:t>
      </w:r>
      <w:r>
        <w:rPr>
          <w:sz w:val="24"/>
        </w:rPr>
        <w:t>prescription from an existing pair of eyeglasses.</w:t>
      </w:r>
      <w:r>
        <w:rPr>
          <w:spacing w:val="1"/>
          <w:sz w:val="24"/>
        </w:rPr>
        <w:t xml:space="preserve"> </w:t>
      </w:r>
      <w:r>
        <w:rPr>
          <w:sz w:val="24"/>
        </w:rPr>
        <w:t>A prescription from your</w:t>
      </w:r>
      <w:r>
        <w:rPr>
          <w:spacing w:val="1"/>
          <w:sz w:val="24"/>
        </w:rPr>
        <w:t xml:space="preserve"> </w:t>
      </w:r>
      <w:r>
        <w:rPr>
          <w:sz w:val="24"/>
        </w:rPr>
        <w:t>physician must accompany your request when placing your order for safety</w:t>
      </w:r>
      <w:r>
        <w:rPr>
          <w:spacing w:val="1"/>
          <w:sz w:val="24"/>
        </w:rPr>
        <w:t xml:space="preserve"> </w:t>
      </w:r>
      <w:r>
        <w:rPr>
          <w:sz w:val="24"/>
        </w:rPr>
        <w:t>eyewear.</w:t>
      </w:r>
      <w:r>
        <w:rPr>
          <w:spacing w:val="59"/>
          <w:sz w:val="24"/>
        </w:rPr>
        <w:t xml:space="preserve"> </w:t>
      </w:r>
      <w:r>
        <w:rPr>
          <w:sz w:val="24"/>
        </w:rPr>
        <w:t>Prescriptions shall not be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than 12</w:t>
      </w:r>
      <w:r>
        <w:rPr>
          <w:spacing w:val="1"/>
          <w:sz w:val="24"/>
        </w:rPr>
        <w:t xml:space="preserve"> </w:t>
      </w:r>
      <w:r>
        <w:rPr>
          <w:sz w:val="24"/>
        </w:rPr>
        <w:t>months old.</w:t>
      </w:r>
    </w:p>
    <w:p w14:paraId="1C1B0294" w14:textId="77777777" w:rsidR="00961686" w:rsidRDefault="00961686">
      <w:pPr>
        <w:pStyle w:val="BodyText"/>
      </w:pPr>
    </w:p>
    <w:p w14:paraId="1C1B0295" w14:textId="77777777" w:rsidR="00961686" w:rsidRDefault="00166108">
      <w:pPr>
        <w:pStyle w:val="ListParagraph"/>
        <w:numPr>
          <w:ilvl w:val="3"/>
          <w:numId w:val="5"/>
        </w:numPr>
        <w:tabs>
          <w:tab w:val="left" w:pos="2260"/>
          <w:tab w:val="left" w:pos="2261"/>
        </w:tabs>
        <w:spacing w:before="1"/>
        <w:ind w:right="238"/>
        <w:jc w:val="both"/>
        <w:rPr>
          <w:sz w:val="24"/>
        </w:rPr>
      </w:pPr>
      <w:r>
        <w:rPr>
          <w:sz w:val="24"/>
        </w:rPr>
        <w:t>When appropriate, lens tinting is use</w:t>
      </w:r>
      <w:r>
        <w:rPr>
          <w:sz w:val="24"/>
        </w:rPr>
        <w:t>d to limit exposure to visible, ultraviolet</w:t>
      </w:r>
      <w:r>
        <w:rPr>
          <w:spacing w:val="1"/>
          <w:sz w:val="24"/>
        </w:rPr>
        <w:t xml:space="preserve"> </w:t>
      </w:r>
      <w:r>
        <w:rPr>
          <w:sz w:val="24"/>
        </w:rPr>
        <w:t>and/or infrared radiations. This may include sunlight, welding arc radiation, or</w:t>
      </w:r>
      <w:r>
        <w:rPr>
          <w:spacing w:val="-57"/>
          <w:sz w:val="24"/>
        </w:rPr>
        <w:t xml:space="preserve"> </w:t>
      </w:r>
      <w:r>
        <w:rPr>
          <w:sz w:val="24"/>
        </w:rPr>
        <w:t>laser</w:t>
      </w:r>
      <w:r>
        <w:rPr>
          <w:spacing w:val="-1"/>
          <w:sz w:val="24"/>
        </w:rPr>
        <w:t xml:space="preserve"> </w:t>
      </w:r>
      <w:r>
        <w:rPr>
          <w:sz w:val="24"/>
        </w:rPr>
        <w:t>radiation.</w:t>
      </w:r>
    </w:p>
    <w:p w14:paraId="1C1B0296" w14:textId="77777777" w:rsidR="00961686" w:rsidRDefault="00961686">
      <w:pPr>
        <w:pStyle w:val="BodyText"/>
        <w:spacing w:before="11"/>
        <w:rPr>
          <w:sz w:val="23"/>
        </w:rPr>
      </w:pPr>
    </w:p>
    <w:p w14:paraId="1C1B0297" w14:textId="77777777" w:rsidR="00961686" w:rsidRDefault="00166108">
      <w:pPr>
        <w:pStyle w:val="ListParagraph"/>
        <w:numPr>
          <w:ilvl w:val="3"/>
          <w:numId w:val="5"/>
        </w:numPr>
        <w:tabs>
          <w:tab w:val="left" w:pos="2260"/>
          <w:tab w:val="left" w:pos="2261"/>
        </w:tabs>
        <w:ind w:right="237"/>
        <w:jc w:val="both"/>
        <w:rPr>
          <w:sz w:val="24"/>
        </w:rPr>
      </w:pPr>
      <w:r>
        <w:rPr>
          <w:sz w:val="24"/>
        </w:rPr>
        <w:t>Contact lenses are not protective eyewear. They may in some cases be worn in</w:t>
      </w:r>
      <w:r>
        <w:rPr>
          <w:spacing w:val="-57"/>
          <w:sz w:val="24"/>
        </w:rPr>
        <w:t xml:space="preserve"> </w:t>
      </w:r>
      <w:r>
        <w:rPr>
          <w:sz w:val="24"/>
        </w:rPr>
        <w:t>conjunction</w:t>
      </w:r>
      <w:r>
        <w:rPr>
          <w:spacing w:val="-1"/>
          <w:sz w:val="24"/>
        </w:rPr>
        <w:t xml:space="preserve"> </w:t>
      </w:r>
      <w:r>
        <w:rPr>
          <w:sz w:val="24"/>
        </w:rPr>
        <w:t>with protective</w:t>
      </w:r>
      <w:r>
        <w:rPr>
          <w:spacing w:val="-1"/>
          <w:sz w:val="24"/>
        </w:rPr>
        <w:t xml:space="preserve"> </w:t>
      </w:r>
      <w:r>
        <w:rPr>
          <w:sz w:val="24"/>
        </w:rPr>
        <w:t>eye</w:t>
      </w:r>
      <w:r>
        <w:rPr>
          <w:spacing w:val="1"/>
          <w:sz w:val="24"/>
        </w:rPr>
        <w:t xml:space="preserve"> </w:t>
      </w:r>
      <w:r>
        <w:rPr>
          <w:sz w:val="24"/>
        </w:rPr>
        <w:t>and face</w:t>
      </w:r>
      <w:r>
        <w:rPr>
          <w:spacing w:val="-1"/>
          <w:sz w:val="24"/>
        </w:rPr>
        <w:t xml:space="preserve"> </w:t>
      </w:r>
      <w:r>
        <w:rPr>
          <w:sz w:val="24"/>
        </w:rPr>
        <w:t>devices.</w:t>
      </w:r>
    </w:p>
    <w:p w14:paraId="1C1B0298" w14:textId="77777777" w:rsidR="00961686" w:rsidRDefault="00961686">
      <w:pPr>
        <w:pStyle w:val="BodyText"/>
      </w:pPr>
    </w:p>
    <w:p w14:paraId="1C1B0299" w14:textId="77777777" w:rsidR="00961686" w:rsidRDefault="00166108">
      <w:pPr>
        <w:pStyle w:val="ListParagraph"/>
        <w:numPr>
          <w:ilvl w:val="3"/>
          <w:numId w:val="5"/>
        </w:numPr>
        <w:tabs>
          <w:tab w:val="left" w:pos="2260"/>
          <w:tab w:val="left" w:pos="2261"/>
        </w:tabs>
        <w:ind w:right="236"/>
        <w:jc w:val="both"/>
        <w:rPr>
          <w:sz w:val="24"/>
        </w:rPr>
      </w:pPr>
      <w:r>
        <w:rPr>
          <w:sz w:val="24"/>
        </w:rPr>
        <w:t>Employees about to Retire: Supervisors are not to approve/grant employees</w:t>
      </w:r>
      <w:r>
        <w:rPr>
          <w:spacing w:val="1"/>
          <w:sz w:val="24"/>
        </w:rPr>
        <w:t xml:space="preserve"> </w:t>
      </w:r>
      <w:r>
        <w:rPr>
          <w:sz w:val="24"/>
        </w:rPr>
        <w:t>who are about to retire. They do not qualify as this i</w:t>
      </w:r>
      <w:r>
        <w:rPr>
          <w:sz w:val="24"/>
        </w:rPr>
        <w:t>s a Fermilab-funded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in support of those</w:t>
      </w:r>
      <w:r>
        <w:rPr>
          <w:spacing w:val="-1"/>
          <w:sz w:val="24"/>
        </w:rPr>
        <w:t xml:space="preserve"> </w:t>
      </w:r>
      <w:r>
        <w:rPr>
          <w:sz w:val="24"/>
        </w:rPr>
        <w:t>working on-site</w:t>
      </w:r>
      <w:r>
        <w:rPr>
          <w:spacing w:val="-1"/>
          <w:sz w:val="24"/>
        </w:rPr>
        <w:t xml:space="preserve"> </w:t>
      </w:r>
      <w:r>
        <w:rPr>
          <w:sz w:val="24"/>
        </w:rPr>
        <w:t>only.</w:t>
      </w:r>
    </w:p>
    <w:p w14:paraId="1C1B029A" w14:textId="77777777" w:rsidR="00961686" w:rsidRDefault="00961686">
      <w:pPr>
        <w:pStyle w:val="BodyText"/>
        <w:spacing w:before="1"/>
      </w:pPr>
    </w:p>
    <w:p w14:paraId="1C1B029B" w14:textId="77777777" w:rsidR="00961686" w:rsidRDefault="00166108">
      <w:pPr>
        <w:pStyle w:val="ListParagraph"/>
        <w:numPr>
          <w:ilvl w:val="3"/>
          <w:numId w:val="5"/>
        </w:numPr>
        <w:tabs>
          <w:tab w:val="left" w:pos="2260"/>
          <w:tab w:val="left" w:pos="2261"/>
        </w:tabs>
        <w:ind w:right="233"/>
        <w:jc w:val="both"/>
        <w:rPr>
          <w:sz w:val="24"/>
        </w:rPr>
      </w:pPr>
      <w:r>
        <w:rPr>
          <w:sz w:val="24"/>
        </w:rPr>
        <w:t>Retirees do not qualify for this service with exception given to in-warranty</w:t>
      </w:r>
      <w:r>
        <w:rPr>
          <w:spacing w:val="1"/>
          <w:sz w:val="24"/>
        </w:rPr>
        <w:t xml:space="preserve"> </w:t>
      </w:r>
      <w:r>
        <w:rPr>
          <w:sz w:val="24"/>
        </w:rPr>
        <w:t>repairs to frames only as follows: Retirees who need to exercise in-warranty</w:t>
      </w:r>
      <w:r>
        <w:rPr>
          <w:spacing w:val="1"/>
          <w:sz w:val="24"/>
        </w:rPr>
        <w:t xml:space="preserve"> </w:t>
      </w:r>
      <w:r>
        <w:rPr>
          <w:sz w:val="24"/>
        </w:rPr>
        <w:t>repairs for their most recently</w:t>
      </w:r>
      <w:r>
        <w:rPr>
          <w:sz w:val="24"/>
        </w:rPr>
        <w:t xml:space="preserve"> purchased frames (Subcontractor verification</w:t>
      </w:r>
      <w:r>
        <w:rPr>
          <w:spacing w:val="1"/>
          <w:sz w:val="24"/>
        </w:rPr>
        <w:t xml:space="preserve"> </w:t>
      </w:r>
      <w:r>
        <w:rPr>
          <w:sz w:val="24"/>
        </w:rPr>
        <w:t>mandatory),</w:t>
      </w:r>
      <w:r>
        <w:rPr>
          <w:spacing w:val="-11"/>
          <w:sz w:val="24"/>
        </w:rPr>
        <w:t xml:space="preserve"> </w:t>
      </w:r>
      <w:r>
        <w:rPr>
          <w:sz w:val="24"/>
        </w:rPr>
        <w:t>may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so</w:t>
      </w:r>
      <w:r>
        <w:rPr>
          <w:spacing w:val="-11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visiting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site</w:t>
      </w:r>
      <w:r>
        <w:rPr>
          <w:spacing w:val="-12"/>
          <w:sz w:val="24"/>
        </w:rPr>
        <w:t xml:space="preserve"> </w:t>
      </w:r>
      <w:r>
        <w:rPr>
          <w:sz w:val="24"/>
        </w:rPr>
        <w:t>where</w:t>
      </w:r>
      <w:r>
        <w:rPr>
          <w:spacing w:val="-12"/>
          <w:sz w:val="24"/>
        </w:rPr>
        <w:t xml:space="preserve"> </w:t>
      </w:r>
      <w:r>
        <w:rPr>
          <w:sz w:val="24"/>
        </w:rPr>
        <w:t>they</w:t>
      </w:r>
      <w:r>
        <w:rPr>
          <w:spacing w:val="-12"/>
          <w:sz w:val="24"/>
        </w:rPr>
        <w:t xml:space="preserve"> </w:t>
      </w:r>
      <w:r>
        <w:rPr>
          <w:sz w:val="24"/>
        </w:rPr>
        <w:t>made</w:t>
      </w:r>
      <w:r>
        <w:rPr>
          <w:spacing w:val="-12"/>
          <w:sz w:val="24"/>
        </w:rPr>
        <w:t xml:space="preserve"> </w:t>
      </w:r>
      <w:r>
        <w:rPr>
          <w:sz w:val="24"/>
        </w:rPr>
        <w:t>their purchase.</w:t>
      </w:r>
      <w:r>
        <w:rPr>
          <w:spacing w:val="-9"/>
          <w:sz w:val="24"/>
        </w:rPr>
        <w:t xml:space="preserve"> </w:t>
      </w:r>
      <w:r>
        <w:rPr>
          <w:sz w:val="24"/>
        </w:rPr>
        <w:t>Any</w:t>
      </w:r>
      <w:r>
        <w:rPr>
          <w:spacing w:val="-57"/>
          <w:sz w:val="24"/>
        </w:rPr>
        <w:t xml:space="preserve"> </w:t>
      </w:r>
      <w:r>
        <w:rPr>
          <w:sz w:val="24"/>
        </w:rPr>
        <w:t>repairs beyond initial warranty will be via their personal eye care professional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at Retiree’s expense.</w:t>
      </w:r>
    </w:p>
    <w:p w14:paraId="1C1B029C" w14:textId="77777777" w:rsidR="00961686" w:rsidRDefault="00961686">
      <w:pPr>
        <w:pStyle w:val="BodyText"/>
      </w:pPr>
    </w:p>
    <w:p w14:paraId="1C1B029D" w14:textId="77777777" w:rsidR="00961686" w:rsidRDefault="00166108">
      <w:pPr>
        <w:pStyle w:val="ListParagraph"/>
        <w:numPr>
          <w:ilvl w:val="3"/>
          <w:numId w:val="5"/>
        </w:numPr>
        <w:tabs>
          <w:tab w:val="left" w:pos="2260"/>
          <w:tab w:val="left" w:pos="2261"/>
        </w:tabs>
        <w:ind w:right="237"/>
        <w:jc w:val="both"/>
        <w:rPr>
          <w:sz w:val="24"/>
        </w:rPr>
      </w:pPr>
      <w:r>
        <w:rPr>
          <w:sz w:val="24"/>
        </w:rPr>
        <w:t>Deviations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these</w:t>
      </w:r>
      <w:r>
        <w:rPr>
          <w:spacing w:val="-5"/>
          <w:sz w:val="24"/>
        </w:rPr>
        <w:t xml:space="preserve"> </w:t>
      </w:r>
      <w:r>
        <w:rPr>
          <w:sz w:val="24"/>
        </w:rPr>
        <w:t>procedures and</w:t>
      </w:r>
      <w:r>
        <w:rPr>
          <w:spacing w:val="-4"/>
          <w:sz w:val="24"/>
        </w:rPr>
        <w:t xml:space="preserve"> </w:t>
      </w:r>
      <w:r>
        <w:rPr>
          <w:sz w:val="24"/>
        </w:rPr>
        <w:t>those</w:t>
      </w:r>
      <w:r>
        <w:rPr>
          <w:spacing w:val="-4"/>
          <w:sz w:val="24"/>
        </w:rPr>
        <w:t xml:space="preserve"> </w:t>
      </w:r>
      <w:r>
        <w:rPr>
          <w:sz w:val="24"/>
        </w:rPr>
        <w:t>posted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ES&amp;H</w:t>
      </w:r>
      <w:r>
        <w:rPr>
          <w:spacing w:val="-4"/>
          <w:sz w:val="24"/>
        </w:rPr>
        <w:t xml:space="preserve"> </w:t>
      </w:r>
      <w:r>
        <w:rPr>
          <w:sz w:val="24"/>
        </w:rPr>
        <w:t>webpage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57"/>
          <w:sz w:val="24"/>
        </w:rPr>
        <w:t xml:space="preserve"> </w:t>
      </w:r>
      <w:r>
        <w:rPr>
          <w:sz w:val="24"/>
        </w:rPr>
        <w:t>be allowed only on the written permission of the employee's Division Safety</w:t>
      </w:r>
      <w:r>
        <w:rPr>
          <w:spacing w:val="1"/>
          <w:sz w:val="24"/>
        </w:rPr>
        <w:t xml:space="preserve"> </w:t>
      </w:r>
      <w:r>
        <w:rPr>
          <w:sz w:val="24"/>
        </w:rPr>
        <w:t>Officer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Occupational</w:t>
      </w:r>
      <w:r>
        <w:rPr>
          <w:spacing w:val="-5"/>
          <w:sz w:val="24"/>
        </w:rPr>
        <w:t xml:space="preserve"> </w:t>
      </w:r>
      <w:r>
        <w:rPr>
          <w:sz w:val="24"/>
        </w:rPr>
        <w:t>Medicine</w:t>
      </w:r>
      <w:r>
        <w:rPr>
          <w:spacing w:val="-7"/>
          <w:sz w:val="24"/>
        </w:rPr>
        <w:t xml:space="preserve"> </w:t>
      </w:r>
      <w:r>
        <w:rPr>
          <w:sz w:val="24"/>
        </w:rPr>
        <w:t>Office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advice</w:t>
      </w:r>
      <w:r>
        <w:rPr>
          <w:spacing w:val="-8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employee's</w:t>
      </w:r>
      <w:r>
        <w:rPr>
          <w:spacing w:val="-58"/>
          <w:sz w:val="24"/>
        </w:rPr>
        <w:t xml:space="preserve"> </w:t>
      </w:r>
      <w:r>
        <w:rPr>
          <w:sz w:val="24"/>
        </w:rPr>
        <w:t>optometrist</w:t>
      </w:r>
      <w:r>
        <w:rPr>
          <w:spacing w:val="-1"/>
          <w:sz w:val="24"/>
        </w:rPr>
        <w:t xml:space="preserve"> </w:t>
      </w:r>
      <w:r>
        <w:rPr>
          <w:sz w:val="24"/>
        </w:rPr>
        <w:t>or ophthalmologist.</w:t>
      </w:r>
    </w:p>
    <w:p w14:paraId="1C1B029E" w14:textId="77777777" w:rsidR="00961686" w:rsidRDefault="00961686">
      <w:pPr>
        <w:jc w:val="both"/>
        <w:rPr>
          <w:sz w:val="24"/>
        </w:rPr>
        <w:sectPr w:rsidR="00961686">
          <w:pgSz w:w="12240" w:h="15840"/>
          <w:pgMar w:top="1720" w:right="840" w:bottom="1420" w:left="1340" w:header="525" w:footer="1225" w:gutter="0"/>
          <w:cols w:space="720"/>
        </w:sectPr>
      </w:pPr>
    </w:p>
    <w:p w14:paraId="1C1B029F" w14:textId="77777777" w:rsidR="00961686" w:rsidRDefault="00961686">
      <w:pPr>
        <w:pStyle w:val="BodyText"/>
        <w:rPr>
          <w:sz w:val="20"/>
        </w:rPr>
      </w:pPr>
    </w:p>
    <w:p w14:paraId="1C1B02A0" w14:textId="77777777" w:rsidR="00961686" w:rsidRDefault="00961686">
      <w:pPr>
        <w:pStyle w:val="BodyText"/>
        <w:spacing w:before="8"/>
        <w:rPr>
          <w:sz w:val="20"/>
        </w:rPr>
      </w:pPr>
    </w:p>
    <w:p w14:paraId="1C1B02A1" w14:textId="77777777" w:rsidR="00961686" w:rsidRDefault="00166108">
      <w:pPr>
        <w:pStyle w:val="Heading2"/>
        <w:numPr>
          <w:ilvl w:val="1"/>
          <w:numId w:val="4"/>
        </w:numPr>
        <w:tabs>
          <w:tab w:val="left" w:pos="820"/>
          <w:tab w:val="left" w:pos="821"/>
        </w:tabs>
        <w:spacing w:before="89"/>
      </w:pPr>
      <w:bookmarkStart w:id="12" w:name="_bookmark12"/>
      <w:bookmarkEnd w:id="12"/>
      <w:r>
        <w:t>TECHNICAL</w:t>
      </w:r>
      <w:r>
        <w:rPr>
          <w:spacing w:val="-5"/>
        </w:rPr>
        <w:t xml:space="preserve"> </w:t>
      </w:r>
      <w:r>
        <w:t>APPENDIX</w:t>
      </w:r>
      <w:r>
        <w:rPr>
          <w:spacing w:val="-1"/>
        </w:rPr>
        <w:t xml:space="preserve"> </w:t>
      </w:r>
      <w:r>
        <w:t>E –</w:t>
      </w:r>
      <w:r>
        <w:rPr>
          <w:spacing w:val="-4"/>
        </w:rPr>
        <w:t xml:space="preserve"> </w:t>
      </w:r>
      <w:r>
        <w:t>Protective</w:t>
      </w:r>
      <w:r>
        <w:rPr>
          <w:spacing w:val="-1"/>
        </w:rPr>
        <w:t xml:space="preserve"> </w:t>
      </w:r>
      <w:r>
        <w:t>Eye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Face</w:t>
      </w:r>
      <w:r>
        <w:rPr>
          <w:spacing w:val="-2"/>
        </w:rPr>
        <w:t xml:space="preserve"> </w:t>
      </w:r>
      <w:r>
        <w:t>Selection</w:t>
      </w:r>
      <w:r>
        <w:rPr>
          <w:spacing w:val="-5"/>
        </w:rPr>
        <w:t xml:space="preserve"> </w:t>
      </w:r>
      <w:r>
        <w:t>Chart</w:t>
      </w:r>
    </w:p>
    <w:p w14:paraId="1C1B02A2" w14:textId="77777777" w:rsidR="00961686" w:rsidRDefault="00961686">
      <w:pPr>
        <w:pStyle w:val="BodyText"/>
        <w:spacing w:before="10" w:after="1"/>
        <w:rPr>
          <w:b/>
          <w:sz w:val="23"/>
        </w:rPr>
      </w:pPr>
    </w:p>
    <w:tbl>
      <w:tblPr>
        <w:tblW w:w="0" w:type="auto"/>
        <w:tblInd w:w="2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341"/>
        <w:gridCol w:w="5041"/>
      </w:tblGrid>
      <w:tr w:rsidR="00961686" w14:paraId="1C1B02A6" w14:textId="77777777">
        <w:trPr>
          <w:trHeight w:val="819"/>
        </w:trPr>
        <w:tc>
          <w:tcPr>
            <w:tcW w:w="2160" w:type="dxa"/>
          </w:tcPr>
          <w:p w14:paraId="1C1B02A3" w14:textId="77777777" w:rsidR="00961686" w:rsidRDefault="00166108">
            <w:pPr>
              <w:pStyle w:val="TableParagraph"/>
              <w:spacing w:before="2"/>
              <w:ind w:left="441"/>
              <w:rPr>
                <w:rFonts w:ascii="Times New Roman"/>
                <w:b/>
                <w:sz w:val="28"/>
              </w:rPr>
            </w:pPr>
            <w:bookmarkStart w:id="13" w:name="_bookmark13"/>
            <w:bookmarkEnd w:id="13"/>
            <w:r>
              <w:rPr>
                <w:rFonts w:ascii="Times New Roman"/>
                <w:b/>
                <w:sz w:val="28"/>
              </w:rPr>
              <w:t>SOURCE</w:t>
            </w:r>
          </w:p>
        </w:tc>
        <w:tc>
          <w:tcPr>
            <w:tcW w:w="2341" w:type="dxa"/>
          </w:tcPr>
          <w:p w14:paraId="1C1B02A4" w14:textId="77777777" w:rsidR="00961686" w:rsidRDefault="00166108">
            <w:pPr>
              <w:pStyle w:val="TableParagraph"/>
              <w:ind w:left="337" w:right="287" w:firstLine="279"/>
              <w:rPr>
                <w:b/>
                <w:sz w:val="24"/>
              </w:rPr>
            </w:pPr>
            <w:r>
              <w:rPr>
                <w:b/>
                <w:sz w:val="24"/>
              </w:rPr>
              <w:t>HAZARD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</w:p>
        </w:tc>
        <w:tc>
          <w:tcPr>
            <w:tcW w:w="5041" w:type="dxa"/>
          </w:tcPr>
          <w:p w14:paraId="1C1B02A5" w14:textId="77777777" w:rsidR="00961686" w:rsidRDefault="00166108">
            <w:pPr>
              <w:pStyle w:val="TableParagraph"/>
              <w:spacing w:line="289" w:lineRule="exact"/>
              <w:ind w:left="1672" w:right="16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PROTECTION</w:t>
            </w:r>
          </w:p>
        </w:tc>
      </w:tr>
      <w:tr w:rsidR="00961686" w14:paraId="1C1B02AB" w14:textId="77777777">
        <w:trPr>
          <w:trHeight w:val="1989"/>
        </w:trPr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B02A7" w14:textId="77777777" w:rsidR="00961686" w:rsidRDefault="00166108">
            <w:pPr>
              <w:pStyle w:val="TableParagraph"/>
              <w:ind w:left="155" w:right="128" w:firstLine="3"/>
              <w:jc w:val="center"/>
              <w:rPr>
                <w:sz w:val="20"/>
              </w:rPr>
            </w:pPr>
            <w:r>
              <w:rPr>
                <w:sz w:val="20"/>
              </w:rPr>
              <w:t>IMPACT - Chipping,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grinding, </w:t>
            </w:r>
            <w:r>
              <w:rPr>
                <w:sz w:val="20"/>
              </w:rPr>
              <w:t>machining,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masonry work,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woodworking,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sawing, drilling,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chiseling, powered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fastening,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riveting,</w:t>
            </w:r>
          </w:p>
          <w:p w14:paraId="1C1B02A8" w14:textId="77777777" w:rsidR="00961686" w:rsidRDefault="00166108">
            <w:pPr>
              <w:pStyle w:val="TableParagraph"/>
              <w:spacing w:line="229" w:lineRule="exact"/>
              <w:ind w:left="122" w:right="96"/>
              <w:jc w:val="center"/>
              <w:rPr>
                <w:sz w:val="20"/>
              </w:rPr>
            </w:pPr>
            <w:r>
              <w:rPr>
                <w:sz w:val="20"/>
              </w:rPr>
              <w:t>sanding,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</w:tc>
        <w:tc>
          <w:tcPr>
            <w:tcW w:w="2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B02A9" w14:textId="77777777" w:rsidR="00961686" w:rsidRDefault="00166108">
            <w:pPr>
              <w:pStyle w:val="TableParagraph"/>
              <w:ind w:left="170" w:right="143" w:firstLine="3"/>
              <w:jc w:val="center"/>
              <w:rPr>
                <w:sz w:val="20"/>
              </w:rPr>
            </w:pPr>
            <w:r>
              <w:rPr>
                <w:sz w:val="20"/>
              </w:rPr>
              <w:t>Flying fragments,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objects, large chips,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particle,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sand,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dirt,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</w:tc>
        <w:tc>
          <w:tcPr>
            <w:tcW w:w="5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B02AA" w14:textId="77777777" w:rsidR="00961686" w:rsidRDefault="00166108">
            <w:pPr>
              <w:pStyle w:val="TableParagraph"/>
              <w:ind w:left="173" w:right="147"/>
              <w:jc w:val="center"/>
              <w:rPr>
                <w:sz w:val="20"/>
              </w:rPr>
            </w:pPr>
            <w:r>
              <w:rPr>
                <w:sz w:val="20"/>
              </w:rPr>
              <w:t>Spectacles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protection,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goggles,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shields.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See notes 1, 3, 5, 6, &amp; 10.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 severe exposures, 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face shield.</w:t>
            </w:r>
          </w:p>
        </w:tc>
      </w:tr>
      <w:tr w:rsidR="00961686" w14:paraId="1C1B02B8" w14:textId="77777777">
        <w:trPr>
          <w:trHeight w:val="2236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B02AC" w14:textId="77777777" w:rsidR="00961686" w:rsidRDefault="00166108">
            <w:pPr>
              <w:pStyle w:val="TableParagraph"/>
              <w:ind w:left="125" w:right="96"/>
              <w:jc w:val="center"/>
              <w:rPr>
                <w:sz w:val="20"/>
              </w:rPr>
            </w:pPr>
            <w:r>
              <w:rPr>
                <w:sz w:val="20"/>
              </w:rPr>
              <w:t>HEAT - Furnace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operations, pouring,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casting,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dipping,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welding.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B02AD" w14:textId="77777777" w:rsidR="00961686" w:rsidRDefault="00166108">
            <w:pPr>
              <w:pStyle w:val="TableParagraph"/>
              <w:spacing w:line="248" w:lineRule="exact"/>
              <w:ind w:left="306" w:right="280"/>
              <w:jc w:val="center"/>
              <w:rPr>
                <w:sz w:val="20"/>
              </w:rPr>
            </w:pPr>
            <w:r>
              <w:rPr>
                <w:sz w:val="20"/>
              </w:rPr>
              <w:t>Hot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sparks</w:t>
            </w:r>
          </w:p>
          <w:p w14:paraId="1C1B02AE" w14:textId="77777777" w:rsidR="00961686" w:rsidRDefault="00961686">
            <w:pPr>
              <w:pStyle w:val="TableParagraph"/>
              <w:ind w:left="0"/>
              <w:rPr>
                <w:rFonts w:ascii="Times New Roman"/>
                <w:b/>
                <w:sz w:val="24"/>
              </w:rPr>
            </w:pPr>
          </w:p>
          <w:p w14:paraId="1C1B02AF" w14:textId="77777777" w:rsidR="00961686" w:rsidRDefault="00961686">
            <w:pPr>
              <w:pStyle w:val="TableParagraph"/>
              <w:spacing w:before="3"/>
              <w:ind w:left="0"/>
              <w:rPr>
                <w:rFonts w:ascii="Times New Roman"/>
                <w:b/>
                <w:sz w:val="19"/>
              </w:rPr>
            </w:pPr>
          </w:p>
          <w:p w14:paraId="1C1B02B0" w14:textId="77777777" w:rsidR="00961686" w:rsidRDefault="00166108">
            <w:pPr>
              <w:pStyle w:val="TableParagraph"/>
              <w:ind w:left="309" w:right="280"/>
              <w:jc w:val="center"/>
              <w:rPr>
                <w:sz w:val="20"/>
              </w:rPr>
            </w:pPr>
            <w:r>
              <w:rPr>
                <w:sz w:val="20"/>
              </w:rPr>
              <w:t>Splash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molten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metals</w:t>
            </w:r>
          </w:p>
          <w:p w14:paraId="1C1B02B1" w14:textId="77777777" w:rsidR="00961686" w:rsidRDefault="00961686">
            <w:pPr>
              <w:pStyle w:val="TableParagraph"/>
              <w:spacing w:before="5"/>
              <w:ind w:left="0"/>
              <w:rPr>
                <w:rFonts w:ascii="Times New Roman"/>
                <w:b/>
                <w:sz w:val="21"/>
              </w:rPr>
            </w:pPr>
          </w:p>
          <w:p w14:paraId="1C1B02B2" w14:textId="77777777" w:rsidR="00961686" w:rsidRDefault="00166108">
            <w:pPr>
              <w:pStyle w:val="TableParagraph"/>
              <w:spacing w:before="1"/>
              <w:ind w:left="773" w:right="340" w:hanging="392"/>
              <w:rPr>
                <w:sz w:val="20"/>
              </w:rPr>
            </w:pPr>
            <w:r>
              <w:rPr>
                <w:sz w:val="20"/>
              </w:rPr>
              <w:t>High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temperature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exposure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B02B3" w14:textId="77777777" w:rsidR="00961686" w:rsidRDefault="00166108">
            <w:pPr>
              <w:pStyle w:val="TableParagraph"/>
              <w:ind w:left="172" w:right="147"/>
              <w:jc w:val="center"/>
              <w:rPr>
                <w:sz w:val="20"/>
              </w:rPr>
            </w:pPr>
            <w:r>
              <w:rPr>
                <w:sz w:val="20"/>
              </w:rPr>
              <w:t>Face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shields,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goggles,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spectacles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protection.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For severe exposure use face shield.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See notes 1, 2, &amp;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</w:p>
          <w:p w14:paraId="1C1B02B4" w14:textId="77777777" w:rsidR="00961686" w:rsidRDefault="00961686">
            <w:pPr>
              <w:pStyle w:val="TableParagraph"/>
              <w:spacing w:before="6"/>
              <w:ind w:left="0"/>
              <w:rPr>
                <w:rFonts w:ascii="Times New Roman"/>
                <w:b/>
                <w:sz w:val="21"/>
              </w:rPr>
            </w:pPr>
          </w:p>
          <w:p w14:paraId="1C1B02B5" w14:textId="77777777" w:rsidR="00961686" w:rsidRDefault="00166108">
            <w:pPr>
              <w:pStyle w:val="TableParagraph"/>
              <w:ind w:left="171" w:right="147"/>
              <w:jc w:val="center"/>
              <w:rPr>
                <w:sz w:val="20"/>
              </w:rPr>
            </w:pPr>
            <w:r>
              <w:rPr>
                <w:sz w:val="20"/>
              </w:rPr>
              <w:t>Face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shields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goggles.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See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</w:p>
          <w:p w14:paraId="1C1B02B6" w14:textId="77777777" w:rsidR="00961686" w:rsidRDefault="00961686">
            <w:pPr>
              <w:pStyle w:val="TableParagraph"/>
              <w:ind w:left="0"/>
              <w:rPr>
                <w:rFonts w:ascii="Times New Roman"/>
                <w:b/>
                <w:sz w:val="24"/>
              </w:rPr>
            </w:pPr>
          </w:p>
          <w:p w14:paraId="1C1B02B7" w14:textId="77777777" w:rsidR="00961686" w:rsidRDefault="00166108">
            <w:pPr>
              <w:pStyle w:val="TableParagraph"/>
              <w:spacing w:before="202" w:line="248" w:lineRule="exact"/>
              <w:ind w:left="88" w:right="62"/>
              <w:jc w:val="center"/>
              <w:rPr>
                <w:sz w:val="20"/>
              </w:rPr>
            </w:pPr>
            <w:r>
              <w:rPr>
                <w:sz w:val="20"/>
              </w:rPr>
              <w:t>Screen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shields,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reflective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shields.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See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2, 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</w:p>
        </w:tc>
      </w:tr>
      <w:tr w:rsidR="00961686" w14:paraId="1C1B02C3" w14:textId="77777777">
        <w:trPr>
          <w:trHeight w:val="995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B02B9" w14:textId="77777777" w:rsidR="00961686" w:rsidRDefault="00166108">
            <w:pPr>
              <w:pStyle w:val="TableParagraph"/>
              <w:spacing w:line="248" w:lineRule="exact"/>
              <w:ind w:left="123" w:right="96"/>
              <w:jc w:val="center"/>
              <w:rPr>
                <w:sz w:val="20"/>
              </w:rPr>
            </w:pPr>
            <w:r>
              <w:rPr>
                <w:sz w:val="20"/>
              </w:rPr>
              <w:t>CHEMICALS - Acid</w:t>
            </w:r>
          </w:p>
          <w:p w14:paraId="1C1B02BA" w14:textId="77777777" w:rsidR="00961686" w:rsidRDefault="00166108">
            <w:pPr>
              <w:pStyle w:val="TableParagraph"/>
              <w:spacing w:before="1"/>
              <w:ind w:left="126" w:right="96"/>
              <w:jc w:val="center"/>
              <w:rPr>
                <w:sz w:val="20"/>
              </w:rPr>
            </w:pPr>
            <w:r>
              <w:rPr>
                <w:sz w:val="20"/>
              </w:rPr>
              <w:t>and chemicals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handling,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degreasing,</w:t>
            </w:r>
          </w:p>
          <w:p w14:paraId="1C1B02BB" w14:textId="77777777" w:rsidR="00961686" w:rsidRDefault="00166108">
            <w:pPr>
              <w:pStyle w:val="TableParagraph"/>
              <w:spacing w:line="229" w:lineRule="exact"/>
              <w:ind w:left="123" w:right="96"/>
              <w:jc w:val="center"/>
              <w:rPr>
                <w:sz w:val="20"/>
              </w:rPr>
            </w:pPr>
            <w:r>
              <w:rPr>
                <w:sz w:val="20"/>
              </w:rPr>
              <w:t>plating,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B02BC" w14:textId="77777777" w:rsidR="00961686" w:rsidRDefault="00166108">
            <w:pPr>
              <w:pStyle w:val="TableParagraph"/>
              <w:spacing w:line="248" w:lineRule="exact"/>
              <w:ind w:left="309" w:right="280"/>
              <w:jc w:val="center"/>
              <w:rPr>
                <w:sz w:val="20"/>
              </w:rPr>
            </w:pPr>
            <w:r>
              <w:rPr>
                <w:sz w:val="20"/>
              </w:rPr>
              <w:t>Splash</w:t>
            </w:r>
          </w:p>
          <w:p w14:paraId="1C1B02BD" w14:textId="77777777" w:rsidR="00961686" w:rsidRDefault="00961686">
            <w:pPr>
              <w:pStyle w:val="TableParagraph"/>
              <w:ind w:left="0"/>
              <w:rPr>
                <w:rFonts w:ascii="Times New Roman"/>
                <w:b/>
                <w:sz w:val="24"/>
              </w:rPr>
            </w:pPr>
          </w:p>
          <w:p w14:paraId="1C1B02BE" w14:textId="77777777" w:rsidR="00961686" w:rsidRDefault="00961686">
            <w:pPr>
              <w:pStyle w:val="TableParagraph"/>
              <w:spacing w:before="3"/>
              <w:ind w:left="0"/>
              <w:rPr>
                <w:rFonts w:ascii="Times New Roman"/>
                <w:b/>
                <w:sz w:val="19"/>
              </w:rPr>
            </w:pPr>
          </w:p>
          <w:p w14:paraId="1C1B02BF" w14:textId="77777777" w:rsidR="00961686" w:rsidRDefault="00166108">
            <w:pPr>
              <w:pStyle w:val="TableParagraph"/>
              <w:spacing w:before="1" w:line="229" w:lineRule="exact"/>
              <w:ind w:left="308" w:right="280"/>
              <w:jc w:val="center"/>
              <w:rPr>
                <w:sz w:val="20"/>
              </w:rPr>
            </w:pPr>
            <w:r>
              <w:rPr>
                <w:sz w:val="20"/>
              </w:rPr>
              <w:t>Irritating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mists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B02C0" w14:textId="77777777" w:rsidR="00961686" w:rsidRDefault="00166108">
            <w:pPr>
              <w:pStyle w:val="TableParagraph"/>
              <w:ind w:left="88" w:right="63"/>
              <w:jc w:val="center"/>
              <w:rPr>
                <w:sz w:val="20"/>
              </w:rPr>
            </w:pPr>
            <w:r>
              <w:rPr>
                <w:sz w:val="20"/>
              </w:rPr>
              <w:t>Goggles,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eyecup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types.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severe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exposure,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shield.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11.</w:t>
            </w:r>
          </w:p>
          <w:p w14:paraId="1C1B02C1" w14:textId="77777777" w:rsidR="00961686" w:rsidRDefault="00961686">
            <w:pPr>
              <w:pStyle w:val="TableParagraph"/>
              <w:spacing w:before="7"/>
              <w:ind w:left="0"/>
              <w:rPr>
                <w:rFonts w:ascii="Times New Roman"/>
                <w:b/>
                <w:sz w:val="21"/>
              </w:rPr>
            </w:pPr>
          </w:p>
          <w:p w14:paraId="1C1B02C2" w14:textId="77777777" w:rsidR="00961686" w:rsidRDefault="00166108">
            <w:pPr>
              <w:pStyle w:val="TableParagraph"/>
              <w:spacing w:before="1" w:line="229" w:lineRule="exact"/>
              <w:ind w:left="173" w:right="147"/>
              <w:jc w:val="center"/>
              <w:rPr>
                <w:sz w:val="20"/>
              </w:rPr>
            </w:pPr>
            <w:r>
              <w:rPr>
                <w:sz w:val="20"/>
              </w:rPr>
              <w:t>Special-purpose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goggles.</w:t>
            </w:r>
          </w:p>
        </w:tc>
      </w:tr>
      <w:tr w:rsidR="00961686" w14:paraId="1C1B02C9" w14:textId="77777777">
        <w:trPr>
          <w:trHeight w:val="992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B02C4" w14:textId="77777777" w:rsidR="00961686" w:rsidRDefault="00166108">
            <w:pPr>
              <w:pStyle w:val="TableParagraph"/>
              <w:spacing w:line="247" w:lineRule="exact"/>
              <w:ind w:left="125" w:right="96"/>
              <w:jc w:val="center"/>
              <w:rPr>
                <w:sz w:val="20"/>
              </w:rPr>
            </w:pPr>
            <w:r>
              <w:rPr>
                <w:sz w:val="20"/>
              </w:rPr>
              <w:t>DUST –</w:t>
            </w:r>
          </w:p>
          <w:p w14:paraId="1C1B02C5" w14:textId="77777777" w:rsidR="00961686" w:rsidRDefault="00166108">
            <w:pPr>
              <w:pStyle w:val="TableParagraph"/>
              <w:ind w:right="78" w:firstLine="2"/>
              <w:jc w:val="center"/>
              <w:rPr>
                <w:sz w:val="20"/>
              </w:rPr>
            </w:pPr>
            <w:r>
              <w:rPr>
                <w:sz w:val="20"/>
              </w:rPr>
              <w:t>Woodworking,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buffing,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dusty</w:t>
            </w:r>
          </w:p>
          <w:p w14:paraId="1C1B02C6" w14:textId="77777777" w:rsidR="00961686" w:rsidRDefault="00166108">
            <w:pPr>
              <w:pStyle w:val="TableParagraph"/>
              <w:spacing w:line="229" w:lineRule="exact"/>
              <w:ind w:left="124" w:right="96"/>
              <w:jc w:val="center"/>
              <w:rPr>
                <w:sz w:val="20"/>
              </w:rPr>
            </w:pPr>
            <w:r>
              <w:rPr>
                <w:sz w:val="20"/>
              </w:rPr>
              <w:t>conditions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B02C7" w14:textId="77777777" w:rsidR="00961686" w:rsidRDefault="00166108">
            <w:pPr>
              <w:pStyle w:val="TableParagraph"/>
              <w:spacing w:line="248" w:lineRule="exact"/>
              <w:ind w:left="540"/>
              <w:rPr>
                <w:sz w:val="20"/>
              </w:rPr>
            </w:pPr>
            <w:r>
              <w:rPr>
                <w:sz w:val="20"/>
              </w:rPr>
              <w:t>Nuisance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dust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B02C8" w14:textId="77777777" w:rsidR="00961686" w:rsidRDefault="00166108">
            <w:pPr>
              <w:pStyle w:val="TableParagraph"/>
              <w:spacing w:line="248" w:lineRule="exact"/>
              <w:ind w:left="169" w:right="147"/>
              <w:jc w:val="center"/>
              <w:rPr>
                <w:sz w:val="20"/>
              </w:rPr>
            </w:pPr>
            <w:r>
              <w:rPr>
                <w:sz w:val="20"/>
              </w:rPr>
              <w:t>Goggles,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eyecup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types.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8.</w:t>
            </w:r>
          </w:p>
        </w:tc>
      </w:tr>
      <w:tr w:rsidR="00961686" w14:paraId="1C1B02DE" w14:textId="77777777">
        <w:trPr>
          <w:trHeight w:val="3482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B02CA" w14:textId="77777777" w:rsidR="00961686" w:rsidRDefault="00166108">
            <w:pPr>
              <w:pStyle w:val="TableParagraph"/>
              <w:ind w:left="126" w:right="9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LIGHT and/or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RADIATION</w:t>
            </w:r>
          </w:p>
          <w:p w14:paraId="1C1B02CB" w14:textId="77777777" w:rsidR="00961686" w:rsidRDefault="00166108">
            <w:pPr>
              <w:pStyle w:val="TableParagraph"/>
              <w:spacing w:line="480" w:lineRule="auto"/>
              <w:ind w:left="126" w:right="95"/>
              <w:jc w:val="center"/>
              <w:rPr>
                <w:sz w:val="20"/>
              </w:rPr>
            </w:pPr>
            <w:r>
              <w:rPr>
                <w:sz w:val="20"/>
              </w:rPr>
              <w:t>Welding: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Electric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arc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Welding: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Gas</w:t>
            </w:r>
          </w:p>
          <w:p w14:paraId="1C1B02CC" w14:textId="77777777" w:rsidR="00961686" w:rsidRDefault="00961686">
            <w:pPr>
              <w:pStyle w:val="TableParagraph"/>
              <w:spacing w:before="7"/>
              <w:ind w:left="0"/>
              <w:rPr>
                <w:rFonts w:ascii="Times New Roman"/>
                <w:b/>
                <w:sz w:val="21"/>
              </w:rPr>
            </w:pPr>
          </w:p>
          <w:p w14:paraId="1C1B02CD" w14:textId="77777777" w:rsidR="00961686" w:rsidRDefault="00166108">
            <w:pPr>
              <w:pStyle w:val="TableParagraph"/>
              <w:ind w:left="126" w:right="9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Cutting, </w:t>
            </w:r>
            <w:r>
              <w:rPr>
                <w:sz w:val="20"/>
              </w:rPr>
              <w:t>Torch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brazing, Torch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soldering</w:t>
            </w:r>
          </w:p>
          <w:p w14:paraId="1C1B02CE" w14:textId="77777777" w:rsidR="00961686" w:rsidRDefault="00961686">
            <w:pPr>
              <w:pStyle w:val="TableParagraph"/>
              <w:spacing w:before="7"/>
              <w:ind w:left="0"/>
              <w:rPr>
                <w:rFonts w:ascii="Times New Roman"/>
                <w:b/>
                <w:sz w:val="21"/>
              </w:rPr>
            </w:pPr>
          </w:p>
          <w:p w14:paraId="1C1B02CF" w14:textId="77777777" w:rsidR="00961686" w:rsidRDefault="00166108">
            <w:pPr>
              <w:pStyle w:val="TableParagraph"/>
              <w:ind w:left="123" w:right="96"/>
              <w:jc w:val="center"/>
              <w:rPr>
                <w:sz w:val="20"/>
              </w:rPr>
            </w:pPr>
            <w:r>
              <w:rPr>
                <w:sz w:val="20"/>
              </w:rPr>
              <w:t>Glare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B02D0" w14:textId="77777777" w:rsidR="00961686" w:rsidRDefault="00961686">
            <w:pPr>
              <w:pStyle w:val="TableParagraph"/>
              <w:spacing w:before="7"/>
              <w:ind w:left="0"/>
              <w:rPr>
                <w:rFonts w:ascii="Times New Roman"/>
                <w:b/>
                <w:sz w:val="21"/>
              </w:rPr>
            </w:pPr>
          </w:p>
          <w:p w14:paraId="1C1B02D1" w14:textId="77777777" w:rsidR="00961686" w:rsidRDefault="00166108">
            <w:pPr>
              <w:pStyle w:val="TableParagraph"/>
              <w:spacing w:line="720" w:lineRule="auto"/>
              <w:ind w:left="424" w:right="395"/>
              <w:jc w:val="both"/>
              <w:rPr>
                <w:sz w:val="20"/>
              </w:rPr>
            </w:pPr>
            <w:r>
              <w:rPr>
                <w:sz w:val="20"/>
              </w:rPr>
              <w:t>Optical radiation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Optical radiation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Optical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radiation</w:t>
            </w:r>
          </w:p>
          <w:p w14:paraId="1C1B02D2" w14:textId="77777777" w:rsidR="00961686" w:rsidRDefault="00961686">
            <w:pPr>
              <w:pStyle w:val="TableParagraph"/>
              <w:spacing w:before="7"/>
              <w:ind w:left="0"/>
              <w:rPr>
                <w:rFonts w:ascii="Times New Roman"/>
                <w:b/>
                <w:sz w:val="21"/>
              </w:rPr>
            </w:pPr>
          </w:p>
          <w:p w14:paraId="1C1B02D3" w14:textId="77777777" w:rsidR="00961686" w:rsidRDefault="00166108">
            <w:pPr>
              <w:pStyle w:val="TableParagraph"/>
              <w:ind w:left="674"/>
              <w:rPr>
                <w:sz w:val="20"/>
              </w:rPr>
            </w:pPr>
            <w:r>
              <w:rPr>
                <w:sz w:val="20"/>
              </w:rPr>
              <w:t>Poor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vision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B02D4" w14:textId="77777777" w:rsidR="00961686" w:rsidRDefault="00961686">
            <w:pPr>
              <w:pStyle w:val="TableParagraph"/>
              <w:spacing w:before="7"/>
              <w:ind w:left="0"/>
              <w:rPr>
                <w:rFonts w:ascii="Times New Roman"/>
                <w:b/>
                <w:sz w:val="21"/>
              </w:rPr>
            </w:pPr>
          </w:p>
          <w:p w14:paraId="1C1B02D5" w14:textId="77777777" w:rsidR="00961686" w:rsidRDefault="00166108">
            <w:pPr>
              <w:pStyle w:val="TableParagraph"/>
              <w:ind w:left="174" w:right="147"/>
              <w:jc w:val="center"/>
              <w:rPr>
                <w:sz w:val="20"/>
              </w:rPr>
            </w:pPr>
            <w:r>
              <w:rPr>
                <w:sz w:val="20"/>
              </w:rPr>
              <w:t>Welding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helmets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welding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shields.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Typical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shades: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10-14.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See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12.</w:t>
            </w:r>
          </w:p>
          <w:p w14:paraId="1C1B02D6" w14:textId="77777777" w:rsidR="00961686" w:rsidRDefault="00961686">
            <w:pPr>
              <w:pStyle w:val="TableParagraph"/>
              <w:spacing w:before="6"/>
              <w:ind w:left="0"/>
              <w:rPr>
                <w:rFonts w:ascii="Times New Roman"/>
                <w:b/>
                <w:sz w:val="21"/>
              </w:rPr>
            </w:pPr>
          </w:p>
          <w:p w14:paraId="1C1B02D7" w14:textId="77777777" w:rsidR="00961686" w:rsidRDefault="00166108">
            <w:pPr>
              <w:pStyle w:val="TableParagraph"/>
              <w:ind w:left="188" w:right="156" w:hanging="6"/>
              <w:jc w:val="center"/>
              <w:rPr>
                <w:sz w:val="20"/>
              </w:rPr>
            </w:pPr>
            <w:r>
              <w:rPr>
                <w:sz w:val="20"/>
              </w:rPr>
              <w:t>Welding goggles or welding face shield.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Typical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shades: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welding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4-8,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cutting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3-6,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brazing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3-4.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See</w:t>
            </w:r>
          </w:p>
          <w:p w14:paraId="1C1B02D8" w14:textId="77777777" w:rsidR="00961686" w:rsidRDefault="00166108">
            <w:pPr>
              <w:pStyle w:val="TableParagraph"/>
              <w:spacing w:line="248" w:lineRule="exact"/>
              <w:ind w:left="173" w:right="147"/>
              <w:jc w:val="center"/>
              <w:rPr>
                <w:sz w:val="20"/>
              </w:rPr>
            </w:pPr>
            <w:r>
              <w:rPr>
                <w:sz w:val="20"/>
              </w:rPr>
              <w:t>note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9.</w:t>
            </w:r>
          </w:p>
          <w:p w14:paraId="1C1B02D9" w14:textId="77777777" w:rsidR="00961686" w:rsidRDefault="00961686">
            <w:pPr>
              <w:pStyle w:val="TableParagraph"/>
              <w:spacing w:before="9"/>
              <w:ind w:left="0"/>
              <w:rPr>
                <w:rFonts w:ascii="Times New Roman"/>
                <w:b/>
                <w:sz w:val="21"/>
              </w:rPr>
            </w:pPr>
          </w:p>
          <w:p w14:paraId="1C1B02DA" w14:textId="77777777" w:rsidR="00961686" w:rsidRDefault="00166108">
            <w:pPr>
              <w:pStyle w:val="TableParagraph"/>
              <w:spacing w:before="1" w:line="248" w:lineRule="exact"/>
              <w:ind w:left="126"/>
              <w:rPr>
                <w:sz w:val="20"/>
              </w:rPr>
            </w:pPr>
            <w:r>
              <w:rPr>
                <w:sz w:val="20"/>
              </w:rPr>
              <w:t>Spectacles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welding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face-shield.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Typical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shades,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1.5-</w:t>
            </w:r>
          </w:p>
          <w:p w14:paraId="1C1B02DB" w14:textId="77777777" w:rsidR="00961686" w:rsidRDefault="00166108">
            <w:pPr>
              <w:pStyle w:val="TableParagraph"/>
              <w:spacing w:line="248" w:lineRule="exact"/>
              <w:ind w:left="1715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See notes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 &amp; 9.</w:t>
            </w:r>
          </w:p>
          <w:p w14:paraId="1C1B02DC" w14:textId="77777777" w:rsidR="00961686" w:rsidRDefault="00961686">
            <w:pPr>
              <w:pStyle w:val="TableParagraph"/>
              <w:ind w:left="0"/>
              <w:rPr>
                <w:rFonts w:ascii="Times New Roman"/>
                <w:b/>
                <w:sz w:val="24"/>
              </w:rPr>
            </w:pPr>
          </w:p>
          <w:p w14:paraId="1C1B02DD" w14:textId="77777777" w:rsidR="00961686" w:rsidRDefault="00166108">
            <w:pPr>
              <w:pStyle w:val="TableParagraph"/>
              <w:spacing w:before="205" w:line="248" w:lineRule="exact"/>
              <w:ind w:left="174" w:right="143"/>
              <w:jc w:val="center"/>
              <w:rPr>
                <w:sz w:val="20"/>
              </w:rPr>
            </w:pPr>
            <w:r>
              <w:rPr>
                <w:sz w:val="20"/>
              </w:rPr>
              <w:t>Spectacles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special-purpose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lenses,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suitable.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See notes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&amp; 10.</w:t>
            </w:r>
          </w:p>
        </w:tc>
      </w:tr>
    </w:tbl>
    <w:p w14:paraId="1C1B02DF" w14:textId="77777777" w:rsidR="00961686" w:rsidRDefault="00166108">
      <w:pPr>
        <w:pStyle w:val="BodyText"/>
        <w:spacing w:before="1"/>
        <w:ind w:left="100"/>
      </w:pPr>
      <w:r>
        <w:t>NOTE:</w:t>
      </w:r>
      <w:r>
        <w:rPr>
          <w:spacing w:val="3"/>
        </w:rPr>
        <w:t xml:space="preserve"> </w:t>
      </w:r>
      <w:r>
        <w:t>For hazard sources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listed, refer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pertinent</w:t>
      </w:r>
      <w:r>
        <w:rPr>
          <w:spacing w:val="1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person or review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Data</w:t>
      </w:r>
      <w:r>
        <w:rPr>
          <w:spacing w:val="-57"/>
        </w:rPr>
        <w:t xml:space="preserve"> </w:t>
      </w:r>
      <w:r>
        <w:t>Sheet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proper PP</w:t>
      </w:r>
    </w:p>
    <w:p w14:paraId="1C1B02E0" w14:textId="77777777" w:rsidR="00961686" w:rsidRDefault="00961686">
      <w:pPr>
        <w:sectPr w:rsidR="00961686">
          <w:pgSz w:w="12240" w:h="15840"/>
          <w:pgMar w:top="1720" w:right="840" w:bottom="1420" w:left="1340" w:header="525" w:footer="1225" w:gutter="0"/>
          <w:cols w:space="720"/>
        </w:sectPr>
      </w:pPr>
    </w:p>
    <w:p w14:paraId="1C1B02E1" w14:textId="77777777" w:rsidR="00961686" w:rsidRDefault="00961686">
      <w:pPr>
        <w:pStyle w:val="BodyText"/>
        <w:rPr>
          <w:sz w:val="20"/>
        </w:rPr>
      </w:pPr>
    </w:p>
    <w:p w14:paraId="1C1B02E2" w14:textId="77777777" w:rsidR="00961686" w:rsidRDefault="00961686">
      <w:pPr>
        <w:pStyle w:val="BodyText"/>
        <w:rPr>
          <w:sz w:val="20"/>
        </w:rPr>
      </w:pPr>
    </w:p>
    <w:p w14:paraId="1C1B02E3" w14:textId="77777777" w:rsidR="00961686" w:rsidRDefault="00961686">
      <w:pPr>
        <w:pStyle w:val="BodyText"/>
        <w:spacing w:before="6"/>
      </w:pPr>
    </w:p>
    <w:p w14:paraId="1C1B02E4" w14:textId="77777777" w:rsidR="00961686" w:rsidRDefault="00166108">
      <w:pPr>
        <w:pStyle w:val="Heading3"/>
        <w:spacing w:before="90"/>
        <w:ind w:left="2475" w:right="2613" w:firstLine="0"/>
        <w:jc w:val="center"/>
      </w:pPr>
      <w:r>
        <w:t>Notes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Eye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Face Protection Selection</w:t>
      </w:r>
      <w:r>
        <w:rPr>
          <w:spacing w:val="-1"/>
        </w:rPr>
        <w:t xml:space="preserve"> </w:t>
      </w:r>
      <w:r>
        <w:t>Chart:</w:t>
      </w:r>
    </w:p>
    <w:p w14:paraId="1C1B02E5" w14:textId="77777777" w:rsidR="00961686" w:rsidRDefault="00961686">
      <w:pPr>
        <w:pStyle w:val="BodyText"/>
        <w:rPr>
          <w:b/>
        </w:rPr>
      </w:pPr>
    </w:p>
    <w:p w14:paraId="1C1B02E6" w14:textId="77777777" w:rsidR="00961686" w:rsidRDefault="00166108">
      <w:pPr>
        <w:pStyle w:val="ListParagraph"/>
        <w:numPr>
          <w:ilvl w:val="2"/>
          <w:numId w:val="4"/>
        </w:numPr>
        <w:tabs>
          <w:tab w:val="left" w:pos="821"/>
        </w:tabs>
        <w:ind w:right="377"/>
        <w:rPr>
          <w:sz w:val="24"/>
        </w:rPr>
      </w:pP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taken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recognize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possibility</w:t>
      </w:r>
      <w:r>
        <w:rPr>
          <w:spacing w:val="-1"/>
          <w:sz w:val="24"/>
        </w:rPr>
        <w:t xml:space="preserve"> </w:t>
      </w:r>
      <w:r>
        <w:rPr>
          <w:sz w:val="24"/>
        </w:rPr>
        <w:t>of multiple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simultaneous exposure</w:t>
      </w:r>
      <w:r>
        <w:rPr>
          <w:spacing w:val="-3"/>
          <w:sz w:val="24"/>
        </w:rPr>
        <w:t xml:space="preserve"> </w:t>
      </w:r>
      <w:r>
        <w:rPr>
          <w:sz w:val="24"/>
        </w:rPr>
        <w:t>to a</w:t>
      </w:r>
      <w:r>
        <w:rPr>
          <w:spacing w:val="-57"/>
          <w:sz w:val="24"/>
        </w:rPr>
        <w:t xml:space="preserve"> </w:t>
      </w:r>
      <w:r>
        <w:rPr>
          <w:sz w:val="24"/>
        </w:rPr>
        <w:t>variety of hazards.</w:t>
      </w:r>
      <w:r>
        <w:rPr>
          <w:spacing w:val="1"/>
          <w:sz w:val="24"/>
        </w:rPr>
        <w:t xml:space="preserve"> </w:t>
      </w:r>
      <w:r>
        <w:rPr>
          <w:sz w:val="24"/>
        </w:rPr>
        <w:t>Adequate protection against the highest level of each of the hazards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provided.  Protective</w:t>
      </w:r>
      <w:r>
        <w:rPr>
          <w:spacing w:val="-1"/>
          <w:sz w:val="24"/>
        </w:rPr>
        <w:t xml:space="preserve"> </w:t>
      </w:r>
      <w:r>
        <w:rPr>
          <w:sz w:val="24"/>
        </w:rPr>
        <w:t>devices</w:t>
      </w:r>
      <w:r>
        <w:rPr>
          <w:spacing w:val="-1"/>
          <w:sz w:val="24"/>
        </w:rPr>
        <w:t xml:space="preserve"> </w:t>
      </w:r>
      <w:r>
        <w:rPr>
          <w:sz w:val="24"/>
        </w:rPr>
        <w:t>do not provide</w:t>
      </w:r>
      <w:r>
        <w:rPr>
          <w:spacing w:val="2"/>
          <w:sz w:val="24"/>
        </w:rPr>
        <w:t xml:space="preserve"> </w:t>
      </w:r>
      <w:r>
        <w:rPr>
          <w:sz w:val="24"/>
        </w:rPr>
        <w:t>unlimited protection.</w:t>
      </w:r>
    </w:p>
    <w:p w14:paraId="1C1B02E7" w14:textId="77777777" w:rsidR="00961686" w:rsidRDefault="00961686">
      <w:pPr>
        <w:pStyle w:val="BodyText"/>
      </w:pPr>
    </w:p>
    <w:p w14:paraId="1C1B02E8" w14:textId="77777777" w:rsidR="00961686" w:rsidRDefault="00166108">
      <w:pPr>
        <w:pStyle w:val="ListParagraph"/>
        <w:numPr>
          <w:ilvl w:val="2"/>
          <w:numId w:val="4"/>
        </w:numPr>
        <w:tabs>
          <w:tab w:val="left" w:pos="821"/>
        </w:tabs>
        <w:ind w:right="743"/>
        <w:rPr>
          <w:sz w:val="24"/>
        </w:rPr>
      </w:pPr>
      <w:r>
        <w:rPr>
          <w:sz w:val="24"/>
        </w:rPr>
        <w:t>Operations</w:t>
      </w:r>
      <w:r>
        <w:rPr>
          <w:spacing w:val="-2"/>
          <w:sz w:val="24"/>
        </w:rPr>
        <w:t xml:space="preserve"> </w:t>
      </w:r>
      <w:r>
        <w:rPr>
          <w:sz w:val="24"/>
        </w:rPr>
        <w:t>involving</w:t>
      </w:r>
      <w:r>
        <w:rPr>
          <w:spacing w:val="-1"/>
          <w:sz w:val="24"/>
        </w:rPr>
        <w:t xml:space="preserve"> </w:t>
      </w:r>
      <w:r>
        <w:rPr>
          <w:sz w:val="24"/>
        </w:rPr>
        <w:t>heat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also</w:t>
      </w:r>
      <w:r>
        <w:rPr>
          <w:spacing w:val="-1"/>
          <w:sz w:val="24"/>
        </w:rPr>
        <w:t xml:space="preserve"> </w:t>
      </w:r>
      <w:r>
        <w:rPr>
          <w:sz w:val="24"/>
        </w:rPr>
        <w:t>involve</w:t>
      </w:r>
      <w:r>
        <w:rPr>
          <w:spacing w:val="-1"/>
          <w:sz w:val="24"/>
        </w:rPr>
        <w:t xml:space="preserve"> </w:t>
      </w:r>
      <w:r>
        <w:rPr>
          <w:sz w:val="24"/>
        </w:rPr>
        <w:t>light</w:t>
      </w:r>
      <w:r>
        <w:rPr>
          <w:spacing w:val="-1"/>
          <w:sz w:val="24"/>
        </w:rPr>
        <w:t xml:space="preserve"> </w:t>
      </w:r>
      <w:r>
        <w:rPr>
          <w:sz w:val="24"/>
        </w:rPr>
        <w:t>radiation.</w:t>
      </w:r>
      <w:r>
        <w:rPr>
          <w:spacing w:val="58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standard,</w:t>
      </w:r>
      <w:r>
        <w:rPr>
          <w:spacing w:val="-57"/>
          <w:sz w:val="24"/>
        </w:rPr>
        <w:t xml:space="preserve"> </w:t>
      </w:r>
      <w:r>
        <w:rPr>
          <w:sz w:val="24"/>
        </w:rPr>
        <w:t>protection</w:t>
      </w:r>
      <w:r>
        <w:rPr>
          <w:spacing w:val="-1"/>
          <w:sz w:val="24"/>
        </w:rPr>
        <w:t xml:space="preserve"> </w:t>
      </w:r>
      <w:r>
        <w:rPr>
          <w:sz w:val="24"/>
        </w:rPr>
        <w:t>from both hazards must be</w:t>
      </w:r>
      <w:r>
        <w:rPr>
          <w:spacing w:val="-1"/>
          <w:sz w:val="24"/>
        </w:rPr>
        <w:t xml:space="preserve"> </w:t>
      </w:r>
      <w:r>
        <w:rPr>
          <w:sz w:val="24"/>
        </w:rPr>
        <w:t>provided.</w:t>
      </w:r>
    </w:p>
    <w:p w14:paraId="1C1B02E9" w14:textId="77777777" w:rsidR="00961686" w:rsidRDefault="00961686">
      <w:pPr>
        <w:pStyle w:val="BodyText"/>
      </w:pPr>
    </w:p>
    <w:p w14:paraId="1C1B02EA" w14:textId="77777777" w:rsidR="00961686" w:rsidRDefault="00166108">
      <w:pPr>
        <w:pStyle w:val="ListParagraph"/>
        <w:numPr>
          <w:ilvl w:val="2"/>
          <w:numId w:val="4"/>
        </w:numPr>
        <w:tabs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Face</w:t>
      </w:r>
      <w:r>
        <w:rPr>
          <w:spacing w:val="-2"/>
          <w:sz w:val="24"/>
        </w:rPr>
        <w:t xml:space="preserve"> </w:t>
      </w:r>
      <w:r>
        <w:rPr>
          <w:sz w:val="24"/>
        </w:rPr>
        <w:t>shields should</w:t>
      </w:r>
      <w:r>
        <w:rPr>
          <w:spacing w:val="-1"/>
          <w:sz w:val="24"/>
        </w:rPr>
        <w:t xml:space="preserve"> </w:t>
      </w:r>
      <w:r>
        <w:rPr>
          <w:sz w:val="24"/>
        </w:rPr>
        <w:t>only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worn</w:t>
      </w:r>
      <w:r>
        <w:rPr>
          <w:spacing w:val="-1"/>
          <w:sz w:val="24"/>
        </w:rPr>
        <w:t xml:space="preserve"> </w:t>
      </w:r>
      <w:r>
        <w:rPr>
          <w:sz w:val="24"/>
        </w:rPr>
        <w:t>over primary eye</w:t>
      </w:r>
      <w:r>
        <w:rPr>
          <w:spacing w:val="-2"/>
          <w:sz w:val="24"/>
        </w:rPr>
        <w:t xml:space="preserve"> </w:t>
      </w:r>
      <w:r>
        <w:rPr>
          <w:sz w:val="24"/>
        </w:rPr>
        <w:t>protection</w:t>
      </w:r>
      <w:r>
        <w:rPr>
          <w:spacing w:val="-1"/>
          <w:sz w:val="24"/>
        </w:rPr>
        <w:t xml:space="preserve"> </w:t>
      </w:r>
      <w:r>
        <w:rPr>
          <w:sz w:val="24"/>
        </w:rPr>
        <w:t>(spectacles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goggles).</w:t>
      </w:r>
    </w:p>
    <w:p w14:paraId="1C1B02EB" w14:textId="77777777" w:rsidR="00961686" w:rsidRDefault="00961686">
      <w:pPr>
        <w:pStyle w:val="BodyText"/>
        <w:spacing w:before="11"/>
        <w:rPr>
          <w:sz w:val="23"/>
        </w:rPr>
      </w:pPr>
    </w:p>
    <w:p w14:paraId="1C1B02EC" w14:textId="77777777" w:rsidR="00961686" w:rsidRDefault="00166108">
      <w:pPr>
        <w:pStyle w:val="ListParagraph"/>
        <w:numPr>
          <w:ilvl w:val="2"/>
          <w:numId w:val="4"/>
        </w:numPr>
        <w:tabs>
          <w:tab w:val="left" w:pos="821"/>
        </w:tabs>
        <w:ind w:right="430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standard, filter</w:t>
      </w:r>
      <w:r>
        <w:rPr>
          <w:spacing w:val="-3"/>
          <w:sz w:val="24"/>
        </w:rPr>
        <w:t xml:space="preserve"> </w:t>
      </w:r>
      <w:r>
        <w:rPr>
          <w:sz w:val="24"/>
        </w:rPr>
        <w:t>lenses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meet the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shade</w:t>
      </w:r>
      <w:r>
        <w:rPr>
          <w:spacing w:val="-2"/>
          <w:sz w:val="24"/>
        </w:rPr>
        <w:t xml:space="preserve"> </w:t>
      </w:r>
      <w:r>
        <w:rPr>
          <w:sz w:val="24"/>
        </w:rPr>
        <w:t>designations</w:t>
      </w:r>
      <w:r>
        <w:rPr>
          <w:spacing w:val="-57"/>
          <w:sz w:val="24"/>
        </w:rPr>
        <w:t xml:space="preserve"> </w:t>
      </w:r>
      <w:r>
        <w:rPr>
          <w:sz w:val="24"/>
        </w:rPr>
        <w:t>in Table 1 below.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Tinted and shaded lenses are </w:t>
      </w:r>
      <w:r>
        <w:rPr>
          <w:i/>
          <w:sz w:val="24"/>
        </w:rPr>
        <w:t xml:space="preserve">not </w:t>
      </w:r>
      <w:r>
        <w:rPr>
          <w:sz w:val="24"/>
        </w:rPr>
        <w:t>filter lenses unless they are marked or</w:t>
      </w:r>
      <w:r>
        <w:rPr>
          <w:spacing w:val="1"/>
          <w:sz w:val="24"/>
        </w:rPr>
        <w:t xml:space="preserve"> </w:t>
      </w:r>
      <w:r>
        <w:rPr>
          <w:sz w:val="24"/>
        </w:rPr>
        <w:t>identified</w:t>
      </w:r>
      <w:r>
        <w:rPr>
          <w:spacing w:val="-1"/>
          <w:sz w:val="24"/>
        </w:rPr>
        <w:t xml:space="preserve"> </w:t>
      </w:r>
      <w:r>
        <w:rPr>
          <w:sz w:val="24"/>
        </w:rPr>
        <w:t>as such.</w:t>
      </w:r>
    </w:p>
    <w:p w14:paraId="1C1B02ED" w14:textId="77777777" w:rsidR="00961686" w:rsidRDefault="00961686">
      <w:pPr>
        <w:pStyle w:val="BodyText"/>
      </w:pPr>
    </w:p>
    <w:p w14:paraId="1C1B02EE" w14:textId="77777777" w:rsidR="00961686" w:rsidRDefault="00166108">
      <w:pPr>
        <w:pStyle w:val="ListParagraph"/>
        <w:numPr>
          <w:ilvl w:val="2"/>
          <w:numId w:val="4"/>
        </w:numPr>
        <w:tabs>
          <w:tab w:val="left" w:pos="821"/>
        </w:tabs>
        <w:ind w:right="511"/>
        <w:rPr>
          <w:sz w:val="24"/>
        </w:rPr>
      </w:pPr>
      <w:r>
        <w:rPr>
          <w:sz w:val="24"/>
        </w:rPr>
        <w:t>As required by the standard, persons whose vision requires the use of prescription (Rx)</w:t>
      </w:r>
      <w:r>
        <w:rPr>
          <w:spacing w:val="1"/>
          <w:sz w:val="24"/>
        </w:rPr>
        <w:t xml:space="preserve"> </w:t>
      </w:r>
      <w:r>
        <w:rPr>
          <w:sz w:val="24"/>
        </w:rPr>
        <w:t>lenses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wear either</w:t>
      </w:r>
      <w:r>
        <w:rPr>
          <w:spacing w:val="-2"/>
          <w:sz w:val="24"/>
        </w:rPr>
        <w:t xml:space="preserve"> </w:t>
      </w:r>
      <w:r>
        <w:rPr>
          <w:sz w:val="24"/>
        </w:rPr>
        <w:t>protective</w:t>
      </w:r>
      <w:r>
        <w:rPr>
          <w:spacing w:val="-2"/>
          <w:sz w:val="24"/>
        </w:rPr>
        <w:t xml:space="preserve"> </w:t>
      </w:r>
      <w:r>
        <w:rPr>
          <w:sz w:val="24"/>
        </w:rPr>
        <w:t>devices</w:t>
      </w:r>
      <w:r>
        <w:rPr>
          <w:spacing w:val="-1"/>
          <w:sz w:val="24"/>
        </w:rPr>
        <w:t xml:space="preserve"> </w:t>
      </w:r>
      <w:r>
        <w:rPr>
          <w:sz w:val="24"/>
        </w:rPr>
        <w:t>fitted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prescription</w:t>
      </w:r>
      <w:r>
        <w:rPr>
          <w:spacing w:val="-1"/>
          <w:sz w:val="24"/>
        </w:rPr>
        <w:t xml:space="preserve"> </w:t>
      </w:r>
      <w:r>
        <w:rPr>
          <w:sz w:val="24"/>
        </w:rPr>
        <w:t>(Rx)</w:t>
      </w:r>
      <w:r>
        <w:rPr>
          <w:spacing w:val="-3"/>
          <w:sz w:val="24"/>
        </w:rPr>
        <w:t xml:space="preserve"> </w:t>
      </w:r>
      <w:r>
        <w:rPr>
          <w:sz w:val="24"/>
        </w:rPr>
        <w:t>lenses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protective</w:t>
      </w:r>
      <w:r>
        <w:rPr>
          <w:spacing w:val="-57"/>
          <w:sz w:val="24"/>
        </w:rPr>
        <w:t xml:space="preserve"> </w:t>
      </w:r>
      <w:r>
        <w:rPr>
          <w:sz w:val="24"/>
        </w:rPr>
        <w:t>devices</w:t>
      </w:r>
      <w:r>
        <w:rPr>
          <w:spacing w:val="-1"/>
          <w:sz w:val="24"/>
        </w:rPr>
        <w:t xml:space="preserve"> </w:t>
      </w:r>
      <w:r>
        <w:rPr>
          <w:sz w:val="24"/>
        </w:rPr>
        <w:t>designed to be</w:t>
      </w:r>
      <w:r>
        <w:rPr>
          <w:spacing w:val="-1"/>
          <w:sz w:val="24"/>
        </w:rPr>
        <w:t xml:space="preserve"> </w:t>
      </w:r>
      <w:r>
        <w:rPr>
          <w:sz w:val="24"/>
        </w:rPr>
        <w:t>worn over regular</w:t>
      </w:r>
      <w:r>
        <w:rPr>
          <w:spacing w:val="-3"/>
          <w:sz w:val="24"/>
        </w:rPr>
        <w:t xml:space="preserve"> </w:t>
      </w:r>
      <w:r>
        <w:rPr>
          <w:sz w:val="24"/>
        </w:rPr>
        <w:t>prescription (Rx) eyewear.</w:t>
      </w:r>
    </w:p>
    <w:p w14:paraId="1C1B02EF" w14:textId="77777777" w:rsidR="00961686" w:rsidRDefault="00961686">
      <w:pPr>
        <w:pStyle w:val="BodyText"/>
      </w:pPr>
    </w:p>
    <w:p w14:paraId="1C1B02F0" w14:textId="77777777" w:rsidR="00961686" w:rsidRDefault="00166108">
      <w:pPr>
        <w:pStyle w:val="ListParagraph"/>
        <w:numPr>
          <w:ilvl w:val="2"/>
          <w:numId w:val="4"/>
        </w:numPr>
        <w:tabs>
          <w:tab w:val="left" w:pos="821"/>
        </w:tabs>
        <w:ind w:right="600"/>
        <w:jc w:val="both"/>
        <w:rPr>
          <w:sz w:val="24"/>
        </w:rPr>
      </w:pPr>
      <w:r>
        <w:rPr>
          <w:sz w:val="24"/>
        </w:rPr>
        <w:t>Weare</w:t>
      </w:r>
      <w:r>
        <w:rPr>
          <w:sz w:val="24"/>
        </w:rPr>
        <w:t>rs of contact lenses must also wear appropriate eye and face protection devices in a</w:t>
      </w:r>
      <w:r>
        <w:rPr>
          <w:spacing w:val="-57"/>
          <w:sz w:val="24"/>
        </w:rPr>
        <w:t xml:space="preserve"> </w:t>
      </w:r>
      <w:r>
        <w:rPr>
          <w:sz w:val="24"/>
        </w:rPr>
        <w:t>hazardous environment.</w:t>
      </w:r>
      <w:r>
        <w:rPr>
          <w:spacing w:val="1"/>
          <w:sz w:val="24"/>
        </w:rPr>
        <w:t xml:space="preserve"> </w:t>
      </w:r>
      <w:r>
        <w:rPr>
          <w:sz w:val="24"/>
        </w:rPr>
        <w:t>It should be recognized that dusty and/or chemical environments</w:t>
      </w:r>
      <w:r>
        <w:rPr>
          <w:spacing w:val="-58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represent an additional hazard</w:t>
      </w:r>
      <w:r>
        <w:rPr>
          <w:spacing w:val="-1"/>
          <w:sz w:val="24"/>
        </w:rPr>
        <w:t xml:space="preserve"> </w:t>
      </w:r>
      <w:r>
        <w:rPr>
          <w:sz w:val="24"/>
        </w:rPr>
        <w:t>to contact lens</w:t>
      </w:r>
      <w:r>
        <w:rPr>
          <w:spacing w:val="2"/>
          <w:sz w:val="24"/>
        </w:rPr>
        <w:t xml:space="preserve"> </w:t>
      </w:r>
      <w:r>
        <w:rPr>
          <w:sz w:val="24"/>
        </w:rPr>
        <w:t>wearers.</w:t>
      </w:r>
    </w:p>
    <w:p w14:paraId="1C1B02F1" w14:textId="77777777" w:rsidR="00961686" w:rsidRDefault="00961686">
      <w:pPr>
        <w:pStyle w:val="BodyText"/>
        <w:spacing w:before="1"/>
      </w:pPr>
    </w:p>
    <w:p w14:paraId="1C1B02F2" w14:textId="77777777" w:rsidR="00961686" w:rsidRDefault="00166108">
      <w:pPr>
        <w:pStyle w:val="ListParagraph"/>
        <w:numPr>
          <w:ilvl w:val="2"/>
          <w:numId w:val="4"/>
        </w:numPr>
        <w:tabs>
          <w:tab w:val="left" w:pos="821"/>
        </w:tabs>
        <w:ind w:right="294"/>
        <w:rPr>
          <w:sz w:val="24"/>
        </w:rPr>
      </w:pPr>
      <w:r>
        <w:rPr>
          <w:sz w:val="24"/>
        </w:rPr>
        <w:t>Caution should be exercised in the use of metal frame protective devices in electrical hazards</w:t>
      </w:r>
      <w:r>
        <w:rPr>
          <w:spacing w:val="-58"/>
          <w:sz w:val="24"/>
        </w:rPr>
        <w:t xml:space="preserve"> </w:t>
      </w:r>
      <w:r>
        <w:rPr>
          <w:sz w:val="24"/>
        </w:rPr>
        <w:t>areas.</w:t>
      </w:r>
    </w:p>
    <w:p w14:paraId="1C1B02F3" w14:textId="77777777" w:rsidR="00961686" w:rsidRDefault="00961686">
      <w:pPr>
        <w:pStyle w:val="BodyText"/>
      </w:pPr>
    </w:p>
    <w:p w14:paraId="1C1B02F4" w14:textId="77777777" w:rsidR="00961686" w:rsidRDefault="00166108">
      <w:pPr>
        <w:pStyle w:val="ListParagraph"/>
        <w:numPr>
          <w:ilvl w:val="2"/>
          <w:numId w:val="4"/>
        </w:numPr>
        <w:tabs>
          <w:tab w:val="left" w:pos="821"/>
        </w:tabs>
        <w:ind w:right="285"/>
        <w:rPr>
          <w:sz w:val="24"/>
        </w:rPr>
      </w:pPr>
      <w:r>
        <w:rPr>
          <w:sz w:val="24"/>
        </w:rPr>
        <w:t>Atmospheric</w:t>
      </w:r>
      <w:r>
        <w:rPr>
          <w:spacing w:val="-3"/>
          <w:sz w:val="24"/>
        </w:rPr>
        <w:t xml:space="preserve"> </w:t>
      </w:r>
      <w:r>
        <w:rPr>
          <w:sz w:val="24"/>
        </w:rPr>
        <w:t>conditions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restricted</w:t>
      </w:r>
      <w:r>
        <w:rPr>
          <w:spacing w:val="-1"/>
          <w:sz w:val="24"/>
        </w:rPr>
        <w:t xml:space="preserve"> </w:t>
      </w:r>
      <w:r>
        <w:rPr>
          <w:sz w:val="24"/>
        </w:rPr>
        <w:t>ventilation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protector can cause</w:t>
      </w:r>
      <w:r>
        <w:rPr>
          <w:spacing w:val="-2"/>
          <w:sz w:val="24"/>
        </w:rPr>
        <w:t xml:space="preserve"> </w:t>
      </w:r>
      <w:r>
        <w:rPr>
          <w:sz w:val="24"/>
        </w:rPr>
        <w:t>lenses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fog.</w:t>
      </w:r>
      <w:r>
        <w:rPr>
          <w:spacing w:val="-57"/>
          <w:sz w:val="24"/>
        </w:rPr>
        <w:t xml:space="preserve"> </w:t>
      </w:r>
      <w:r>
        <w:rPr>
          <w:sz w:val="24"/>
        </w:rPr>
        <w:t>Frequent</w:t>
      </w:r>
      <w:r>
        <w:rPr>
          <w:spacing w:val="-1"/>
          <w:sz w:val="24"/>
        </w:rPr>
        <w:t xml:space="preserve"> </w:t>
      </w:r>
      <w:r>
        <w:rPr>
          <w:sz w:val="24"/>
        </w:rPr>
        <w:t>cleansing 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necessary.</w:t>
      </w:r>
    </w:p>
    <w:p w14:paraId="1C1B02F5" w14:textId="77777777" w:rsidR="00961686" w:rsidRDefault="00961686">
      <w:pPr>
        <w:pStyle w:val="BodyText"/>
      </w:pPr>
    </w:p>
    <w:p w14:paraId="1C1B02F6" w14:textId="77777777" w:rsidR="00961686" w:rsidRDefault="00166108">
      <w:pPr>
        <w:pStyle w:val="ListParagraph"/>
        <w:numPr>
          <w:ilvl w:val="2"/>
          <w:numId w:val="4"/>
        </w:numPr>
        <w:tabs>
          <w:tab w:val="left" w:pos="821"/>
        </w:tabs>
        <w:ind w:right="341"/>
        <w:rPr>
          <w:sz w:val="24"/>
        </w:rPr>
      </w:pPr>
      <w:r>
        <w:rPr>
          <w:sz w:val="24"/>
        </w:rPr>
        <w:t>Welding</w:t>
      </w:r>
      <w:r>
        <w:rPr>
          <w:spacing w:val="-1"/>
          <w:sz w:val="24"/>
        </w:rPr>
        <w:t xml:space="preserve"> </w:t>
      </w:r>
      <w:r>
        <w:rPr>
          <w:sz w:val="24"/>
        </w:rPr>
        <w:t>helmets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face</w:t>
      </w:r>
      <w:r>
        <w:rPr>
          <w:spacing w:val="1"/>
          <w:sz w:val="24"/>
        </w:rPr>
        <w:t xml:space="preserve"> </w:t>
      </w:r>
      <w:r>
        <w:rPr>
          <w:sz w:val="24"/>
        </w:rPr>
        <w:t>shields 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only</w:t>
      </w:r>
      <w:r>
        <w:rPr>
          <w:spacing w:val="-1"/>
          <w:sz w:val="24"/>
        </w:rPr>
        <w:t xml:space="preserve"> </w:t>
      </w:r>
      <w:r>
        <w:rPr>
          <w:sz w:val="24"/>
        </w:rPr>
        <w:t>over</w:t>
      </w:r>
      <w:r>
        <w:rPr>
          <w:spacing w:val="-2"/>
          <w:sz w:val="24"/>
        </w:rPr>
        <w:t xml:space="preserve"> </w:t>
      </w:r>
      <w:r>
        <w:rPr>
          <w:sz w:val="24"/>
        </w:rPr>
        <w:t>primary</w:t>
      </w:r>
      <w:r>
        <w:rPr>
          <w:spacing w:val="-1"/>
          <w:sz w:val="24"/>
        </w:rPr>
        <w:t xml:space="preserve"> </w:t>
      </w:r>
      <w:r>
        <w:rPr>
          <w:sz w:val="24"/>
        </w:rPr>
        <w:t>eye</w:t>
      </w:r>
      <w:r>
        <w:rPr>
          <w:spacing w:val="-2"/>
          <w:sz w:val="24"/>
        </w:rPr>
        <w:t xml:space="preserve"> </w:t>
      </w:r>
      <w:r>
        <w:rPr>
          <w:sz w:val="24"/>
        </w:rPr>
        <w:t>protection</w:t>
      </w:r>
      <w:r>
        <w:rPr>
          <w:spacing w:val="-1"/>
          <w:sz w:val="24"/>
        </w:rPr>
        <w:t xml:space="preserve"> </w:t>
      </w:r>
      <w:r>
        <w:rPr>
          <w:sz w:val="24"/>
        </w:rPr>
        <w:t>(spectacles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goggles).</w:t>
      </w:r>
    </w:p>
    <w:p w14:paraId="1C1B02F7" w14:textId="77777777" w:rsidR="00961686" w:rsidRDefault="00961686">
      <w:pPr>
        <w:pStyle w:val="BodyText"/>
      </w:pPr>
    </w:p>
    <w:p w14:paraId="1C1B02F8" w14:textId="77777777" w:rsidR="00961686" w:rsidRDefault="00166108">
      <w:pPr>
        <w:pStyle w:val="ListParagraph"/>
        <w:numPr>
          <w:ilvl w:val="2"/>
          <w:numId w:val="4"/>
        </w:numPr>
        <w:tabs>
          <w:tab w:val="left" w:pos="821"/>
        </w:tabs>
        <w:ind w:right="247"/>
        <w:rPr>
          <w:sz w:val="24"/>
        </w:rPr>
      </w:pPr>
      <w:r>
        <w:rPr>
          <w:sz w:val="24"/>
        </w:rPr>
        <w:t>Non-side</w:t>
      </w:r>
      <w:r>
        <w:rPr>
          <w:spacing w:val="-2"/>
          <w:sz w:val="24"/>
        </w:rPr>
        <w:t xml:space="preserve"> </w:t>
      </w:r>
      <w:r>
        <w:rPr>
          <w:sz w:val="24"/>
        </w:rPr>
        <w:t>shield</w:t>
      </w:r>
      <w:r>
        <w:rPr>
          <w:spacing w:val="-1"/>
          <w:sz w:val="24"/>
        </w:rPr>
        <w:t xml:space="preserve"> </w:t>
      </w:r>
      <w:r>
        <w:rPr>
          <w:sz w:val="24"/>
        </w:rPr>
        <w:t>spectacles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available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frontal</w:t>
      </w:r>
      <w:r>
        <w:rPr>
          <w:spacing w:val="1"/>
          <w:sz w:val="24"/>
        </w:rPr>
        <w:t xml:space="preserve"> </w:t>
      </w:r>
      <w:r>
        <w:rPr>
          <w:sz w:val="24"/>
        </w:rPr>
        <w:t>protection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only,</w:t>
      </w:r>
      <w:r>
        <w:rPr>
          <w:spacing w:val="-2"/>
          <w:sz w:val="24"/>
        </w:rPr>
        <w:t xml:space="preserve"> </w:t>
      </w:r>
      <w:r>
        <w:rPr>
          <w:sz w:val="24"/>
        </w:rPr>
        <w:t>but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acceptable</w:t>
      </w:r>
      <w:r>
        <w:rPr>
          <w:spacing w:val="-1"/>
          <w:sz w:val="24"/>
        </w:rPr>
        <w:t xml:space="preserve"> </w:t>
      </w:r>
      <w:r>
        <w:rPr>
          <w:sz w:val="24"/>
        </w:rPr>
        <w:t>eye</w:t>
      </w:r>
      <w:r>
        <w:rPr>
          <w:spacing w:val="-57"/>
          <w:sz w:val="24"/>
        </w:rPr>
        <w:t xml:space="preserve"> </w:t>
      </w:r>
      <w:r>
        <w:rPr>
          <w:sz w:val="24"/>
        </w:rPr>
        <w:t>protection</w:t>
      </w:r>
      <w:r>
        <w:rPr>
          <w:spacing w:val="-1"/>
          <w:sz w:val="24"/>
        </w:rPr>
        <w:t xml:space="preserve"> </w:t>
      </w:r>
      <w:r>
        <w:rPr>
          <w:sz w:val="24"/>
        </w:rPr>
        <w:t>for the</w:t>
      </w:r>
      <w:r>
        <w:rPr>
          <w:spacing w:val="-2"/>
          <w:sz w:val="24"/>
        </w:rPr>
        <w:t xml:space="preserve"> </w:t>
      </w:r>
      <w:r>
        <w:rPr>
          <w:sz w:val="24"/>
        </w:rPr>
        <w:t>sources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operations listed for “impact.</w:t>
      </w:r>
      <w:r>
        <w:rPr>
          <w:sz w:val="24"/>
        </w:rPr>
        <w:t>”</w:t>
      </w:r>
    </w:p>
    <w:p w14:paraId="1C1B02F9" w14:textId="77777777" w:rsidR="00961686" w:rsidRDefault="00961686">
      <w:pPr>
        <w:pStyle w:val="BodyText"/>
      </w:pPr>
    </w:p>
    <w:p w14:paraId="1C1B02FA" w14:textId="77777777" w:rsidR="00961686" w:rsidRDefault="00166108">
      <w:pPr>
        <w:pStyle w:val="ListParagraph"/>
        <w:numPr>
          <w:ilvl w:val="2"/>
          <w:numId w:val="4"/>
        </w:numPr>
        <w:tabs>
          <w:tab w:val="left" w:pos="821"/>
        </w:tabs>
        <w:spacing w:before="1"/>
        <w:ind w:right="275"/>
        <w:rPr>
          <w:sz w:val="24"/>
        </w:rPr>
      </w:pPr>
      <w:r>
        <w:rPr>
          <w:sz w:val="24"/>
        </w:rPr>
        <w:t>Ventilation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adequate,</w:t>
      </w:r>
      <w:r>
        <w:rPr>
          <w:spacing w:val="-1"/>
          <w:sz w:val="24"/>
        </w:rPr>
        <w:t xml:space="preserve"> </w:t>
      </w:r>
      <w:r>
        <w:rPr>
          <w:sz w:val="24"/>
        </w:rPr>
        <w:t>but</w:t>
      </w:r>
      <w:r>
        <w:rPr>
          <w:spacing w:val="-1"/>
          <w:sz w:val="24"/>
        </w:rPr>
        <w:t xml:space="preserve"> </w:t>
      </w:r>
      <w:r>
        <w:rPr>
          <w:sz w:val="24"/>
        </w:rPr>
        <w:t>well</w:t>
      </w:r>
      <w:r>
        <w:rPr>
          <w:spacing w:val="-1"/>
          <w:sz w:val="24"/>
        </w:rPr>
        <w:t xml:space="preserve"> </w:t>
      </w:r>
      <w:r>
        <w:rPr>
          <w:sz w:val="24"/>
        </w:rPr>
        <w:t>protected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splash</w:t>
      </w:r>
      <w:r>
        <w:rPr>
          <w:spacing w:val="-1"/>
          <w:sz w:val="24"/>
        </w:rPr>
        <w:t xml:space="preserve"> </w:t>
      </w:r>
      <w:r>
        <w:rPr>
          <w:sz w:val="24"/>
        </w:rPr>
        <w:t>entry.</w:t>
      </w:r>
      <w:r>
        <w:rPr>
          <w:spacing w:val="-1"/>
          <w:sz w:val="24"/>
        </w:rPr>
        <w:t xml:space="preserve"> </w:t>
      </w:r>
      <w:r>
        <w:rPr>
          <w:sz w:val="24"/>
        </w:rPr>
        <w:t>Eye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face</w:t>
      </w:r>
      <w:r>
        <w:rPr>
          <w:spacing w:val="-2"/>
          <w:sz w:val="24"/>
        </w:rPr>
        <w:t xml:space="preserve"> </w:t>
      </w:r>
      <w:r>
        <w:rPr>
          <w:sz w:val="24"/>
        </w:rPr>
        <w:t>protection</w:t>
      </w:r>
      <w:r>
        <w:rPr>
          <w:spacing w:val="-57"/>
          <w:sz w:val="24"/>
        </w:rPr>
        <w:t xml:space="preserve"> </w:t>
      </w:r>
      <w:r>
        <w:rPr>
          <w:sz w:val="24"/>
        </w:rPr>
        <w:t>should be designed and used so that it provides both adequate ventilation and protects the</w:t>
      </w:r>
      <w:r>
        <w:rPr>
          <w:spacing w:val="1"/>
          <w:sz w:val="24"/>
        </w:rPr>
        <w:t xml:space="preserve"> </w:t>
      </w:r>
      <w:r>
        <w:rPr>
          <w:sz w:val="24"/>
        </w:rPr>
        <w:t>wearer</w:t>
      </w:r>
      <w:r>
        <w:rPr>
          <w:spacing w:val="-1"/>
          <w:sz w:val="24"/>
        </w:rPr>
        <w:t xml:space="preserve"> </w:t>
      </w:r>
      <w:r>
        <w:rPr>
          <w:sz w:val="24"/>
        </w:rPr>
        <w:t>from splash entry.</w:t>
      </w:r>
    </w:p>
    <w:p w14:paraId="1C1B02FB" w14:textId="77777777" w:rsidR="00961686" w:rsidRDefault="00961686">
      <w:pPr>
        <w:pStyle w:val="BodyText"/>
      </w:pPr>
    </w:p>
    <w:p w14:paraId="1C1B02FC" w14:textId="77777777" w:rsidR="00961686" w:rsidRDefault="00166108">
      <w:pPr>
        <w:pStyle w:val="ListParagraph"/>
        <w:numPr>
          <w:ilvl w:val="2"/>
          <w:numId w:val="4"/>
        </w:numPr>
        <w:tabs>
          <w:tab w:val="left" w:pos="821"/>
        </w:tabs>
        <w:ind w:right="513"/>
        <w:jc w:val="both"/>
        <w:rPr>
          <w:sz w:val="24"/>
        </w:rPr>
      </w:pPr>
      <w:r>
        <w:rPr>
          <w:sz w:val="24"/>
        </w:rPr>
        <w:t>Protection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light</w:t>
      </w:r>
      <w:r>
        <w:rPr>
          <w:spacing w:val="-1"/>
          <w:sz w:val="24"/>
        </w:rPr>
        <w:t xml:space="preserve"> </w:t>
      </w:r>
      <w:r>
        <w:rPr>
          <w:sz w:val="24"/>
        </w:rPr>
        <w:t>radiation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directly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filter</w:t>
      </w:r>
      <w:r>
        <w:rPr>
          <w:spacing w:val="-1"/>
          <w:sz w:val="24"/>
        </w:rPr>
        <w:t xml:space="preserve"> </w:t>
      </w:r>
      <w:r>
        <w:rPr>
          <w:sz w:val="24"/>
        </w:rPr>
        <w:t>lens</w:t>
      </w:r>
      <w:r>
        <w:rPr>
          <w:spacing w:val="-2"/>
          <w:sz w:val="24"/>
        </w:rPr>
        <w:t xml:space="preserve"> </w:t>
      </w:r>
      <w:r>
        <w:rPr>
          <w:sz w:val="24"/>
        </w:rPr>
        <w:t>density.</w:t>
      </w:r>
      <w:r>
        <w:rPr>
          <w:spacing w:val="58"/>
          <w:sz w:val="24"/>
        </w:rPr>
        <w:t xml:space="preserve"> </w:t>
      </w:r>
      <w:r>
        <w:rPr>
          <w:sz w:val="24"/>
        </w:rPr>
        <w:t>See</w:t>
      </w:r>
      <w:r>
        <w:rPr>
          <w:spacing w:val="-2"/>
          <w:sz w:val="24"/>
        </w:rPr>
        <w:t xml:space="preserve"> </w:t>
      </w:r>
      <w:r>
        <w:rPr>
          <w:sz w:val="24"/>
        </w:rPr>
        <w:t>note</w:t>
      </w:r>
      <w:r>
        <w:rPr>
          <w:spacing w:val="-2"/>
          <w:sz w:val="24"/>
        </w:rPr>
        <w:t xml:space="preserve"> </w:t>
      </w:r>
      <w:r>
        <w:rPr>
          <w:sz w:val="24"/>
        </w:rPr>
        <w:t>(4).</w:t>
      </w:r>
      <w:r>
        <w:rPr>
          <w:spacing w:val="58"/>
          <w:sz w:val="24"/>
        </w:rPr>
        <w:t xml:space="preserve"> </w:t>
      </w:r>
      <w:r>
        <w:rPr>
          <w:sz w:val="24"/>
        </w:rPr>
        <w:t>Select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darkest shade</w:t>
      </w:r>
      <w:r>
        <w:rPr>
          <w:spacing w:val="-1"/>
          <w:sz w:val="24"/>
        </w:rPr>
        <w:t xml:space="preserve"> </w:t>
      </w:r>
      <w:r>
        <w:rPr>
          <w:sz w:val="24"/>
        </w:rPr>
        <w:t>that allows task perfor</w:t>
      </w:r>
      <w:r>
        <w:rPr>
          <w:sz w:val="24"/>
        </w:rPr>
        <w:t>mance.</w:t>
      </w:r>
    </w:p>
    <w:p w14:paraId="1C1B02FD" w14:textId="77777777" w:rsidR="00961686" w:rsidRDefault="00961686">
      <w:pPr>
        <w:jc w:val="both"/>
        <w:rPr>
          <w:sz w:val="24"/>
        </w:rPr>
        <w:sectPr w:rsidR="00961686">
          <w:pgSz w:w="12240" w:h="15840"/>
          <w:pgMar w:top="1720" w:right="840" w:bottom="1420" w:left="1340" w:header="525" w:footer="1225" w:gutter="0"/>
          <w:cols w:space="720"/>
        </w:sectPr>
      </w:pPr>
    </w:p>
    <w:p w14:paraId="1C1B02FE" w14:textId="77777777" w:rsidR="00961686" w:rsidRDefault="00961686">
      <w:pPr>
        <w:pStyle w:val="BodyText"/>
        <w:rPr>
          <w:sz w:val="20"/>
        </w:rPr>
      </w:pPr>
    </w:p>
    <w:p w14:paraId="1C1B02FF" w14:textId="77777777" w:rsidR="00961686" w:rsidRDefault="00961686">
      <w:pPr>
        <w:pStyle w:val="BodyText"/>
        <w:spacing w:before="8"/>
        <w:rPr>
          <w:sz w:val="20"/>
        </w:rPr>
      </w:pPr>
    </w:p>
    <w:p w14:paraId="1C1B0300" w14:textId="77777777" w:rsidR="00961686" w:rsidRDefault="00166108">
      <w:pPr>
        <w:pStyle w:val="Heading2"/>
        <w:tabs>
          <w:tab w:val="left" w:pos="820"/>
        </w:tabs>
        <w:spacing w:before="89"/>
        <w:ind w:left="117"/>
      </w:pPr>
      <w:bookmarkStart w:id="14" w:name="_bookmark14"/>
      <w:bookmarkEnd w:id="14"/>
      <w:r>
        <w:t>8.0</w:t>
      </w:r>
      <w:r>
        <w:tab/>
        <w:t>Table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Filter</w:t>
      </w:r>
      <w:r>
        <w:rPr>
          <w:spacing w:val="-2"/>
        </w:rPr>
        <w:t xml:space="preserve"> </w:t>
      </w:r>
      <w:r>
        <w:t>Lenses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Radiant</w:t>
      </w:r>
      <w:r>
        <w:rPr>
          <w:spacing w:val="-3"/>
        </w:rPr>
        <w:t xml:space="preserve"> </w:t>
      </w:r>
      <w:r>
        <w:t>Energy</w:t>
      </w:r>
    </w:p>
    <w:p w14:paraId="1C1B0301" w14:textId="77777777" w:rsidR="00961686" w:rsidRDefault="00961686">
      <w:pPr>
        <w:pStyle w:val="BodyText"/>
        <w:spacing w:before="10" w:after="1"/>
        <w:rPr>
          <w:b/>
          <w:sz w:val="23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2222"/>
        <w:gridCol w:w="2133"/>
        <w:gridCol w:w="1790"/>
      </w:tblGrid>
      <w:tr w:rsidR="00961686" w14:paraId="1C1B030A" w14:textId="77777777">
        <w:trPr>
          <w:trHeight w:val="723"/>
        </w:trPr>
        <w:tc>
          <w:tcPr>
            <w:tcW w:w="3545" w:type="dxa"/>
            <w:tcBorders>
              <w:bottom w:val="single" w:sz="6" w:space="0" w:color="000000"/>
              <w:right w:val="single" w:sz="6" w:space="0" w:color="000000"/>
            </w:tcBorders>
          </w:tcPr>
          <w:p w14:paraId="1C1B0302" w14:textId="77777777" w:rsidR="00961686" w:rsidRDefault="00961686">
            <w:pPr>
              <w:pStyle w:val="TableParagraph"/>
              <w:ind w:left="0"/>
              <w:rPr>
                <w:rFonts w:ascii="Times New Roman"/>
                <w:b/>
                <w:sz w:val="24"/>
              </w:rPr>
            </w:pPr>
          </w:p>
          <w:p w14:paraId="1C1B0303" w14:textId="77777777" w:rsidR="00961686" w:rsidRDefault="00166108">
            <w:pPr>
              <w:pStyle w:val="TableParagraph"/>
              <w:spacing w:before="207" w:line="221" w:lineRule="exact"/>
              <w:ind w:left="1084"/>
              <w:rPr>
                <w:b/>
                <w:sz w:val="20"/>
              </w:rPr>
            </w:pPr>
            <w:r>
              <w:rPr>
                <w:b/>
                <w:sz w:val="20"/>
              </w:rPr>
              <w:t>OPERATIONS</w:t>
            </w:r>
          </w:p>
        </w:tc>
        <w:tc>
          <w:tcPr>
            <w:tcW w:w="2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B0304" w14:textId="77777777" w:rsidR="00961686" w:rsidRDefault="00961686">
            <w:pPr>
              <w:pStyle w:val="TableParagraph"/>
              <w:spacing w:before="3"/>
              <w:ind w:left="0"/>
              <w:rPr>
                <w:rFonts w:ascii="Times New Roman"/>
                <w:b/>
                <w:sz w:val="19"/>
              </w:rPr>
            </w:pPr>
          </w:p>
          <w:p w14:paraId="1C1B0305" w14:textId="77777777" w:rsidR="00961686" w:rsidRDefault="00166108">
            <w:pPr>
              <w:pStyle w:val="TableParagraph"/>
              <w:spacing w:line="240" w:lineRule="atLeast"/>
              <w:ind w:left="765" w:right="206" w:hanging="52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ELECTRODE </w:t>
            </w:r>
            <w:r>
              <w:rPr>
                <w:b/>
                <w:sz w:val="20"/>
              </w:rPr>
              <w:t>SIZE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1/32 IN.</w:t>
            </w:r>
          </w:p>
        </w:tc>
        <w:tc>
          <w:tcPr>
            <w:tcW w:w="2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B0306" w14:textId="77777777" w:rsidR="00961686" w:rsidRDefault="00961686">
            <w:pPr>
              <w:pStyle w:val="TableParagraph"/>
              <w:ind w:left="0"/>
              <w:rPr>
                <w:rFonts w:ascii="Times New Roman"/>
                <w:b/>
                <w:sz w:val="24"/>
              </w:rPr>
            </w:pPr>
          </w:p>
          <w:p w14:paraId="1C1B0307" w14:textId="77777777" w:rsidR="00961686" w:rsidRDefault="00166108">
            <w:pPr>
              <w:pStyle w:val="TableParagraph"/>
              <w:spacing w:before="207" w:line="221" w:lineRule="exact"/>
              <w:ind w:left="320"/>
              <w:rPr>
                <w:b/>
                <w:sz w:val="20"/>
              </w:rPr>
            </w:pPr>
            <w:r>
              <w:rPr>
                <w:b/>
                <w:sz w:val="20"/>
              </w:rPr>
              <w:t>ARC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CURRENT</w:t>
            </w:r>
          </w:p>
        </w:tc>
        <w:tc>
          <w:tcPr>
            <w:tcW w:w="1790" w:type="dxa"/>
            <w:tcBorders>
              <w:left w:val="single" w:sz="6" w:space="0" w:color="000000"/>
              <w:bottom w:val="single" w:sz="6" w:space="0" w:color="000000"/>
            </w:tcBorders>
          </w:tcPr>
          <w:p w14:paraId="1C1B0308" w14:textId="77777777" w:rsidR="00961686" w:rsidRDefault="00166108">
            <w:pPr>
              <w:pStyle w:val="TableParagraph"/>
              <w:spacing w:before="1"/>
              <w:ind w:left="243" w:right="203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MINIMUM*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PROTECTIVE</w:t>
            </w:r>
          </w:p>
          <w:p w14:paraId="1C1B0309" w14:textId="77777777" w:rsidR="00961686" w:rsidRDefault="00166108">
            <w:pPr>
              <w:pStyle w:val="TableParagraph"/>
              <w:spacing w:line="221" w:lineRule="exact"/>
              <w:ind w:left="515" w:right="4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SHADE</w:t>
            </w:r>
          </w:p>
        </w:tc>
      </w:tr>
      <w:tr w:rsidR="00961686" w14:paraId="1C1B0318" w14:textId="77777777">
        <w:trPr>
          <w:trHeight w:val="992"/>
        </w:trPr>
        <w:tc>
          <w:tcPr>
            <w:tcW w:w="35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B030B" w14:textId="77777777" w:rsidR="00961686" w:rsidRDefault="00166108">
            <w:pPr>
              <w:pStyle w:val="TableParagraph"/>
              <w:spacing w:line="248" w:lineRule="exact"/>
              <w:ind w:left="80"/>
              <w:rPr>
                <w:sz w:val="20"/>
              </w:rPr>
            </w:pPr>
            <w:r>
              <w:rPr>
                <w:sz w:val="20"/>
              </w:rPr>
              <w:t>Shielded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welding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B030C" w14:textId="77777777" w:rsidR="00961686" w:rsidRDefault="00166108">
            <w:pPr>
              <w:pStyle w:val="TableParagraph"/>
              <w:spacing w:line="247" w:lineRule="exact"/>
              <w:ind w:left="86"/>
              <w:rPr>
                <w:sz w:val="20"/>
              </w:rPr>
            </w:pPr>
            <w:r>
              <w:rPr>
                <w:sz w:val="20"/>
              </w:rPr>
              <w:t>Less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.............</w:t>
            </w:r>
          </w:p>
          <w:p w14:paraId="1C1B030D" w14:textId="77777777" w:rsidR="00961686" w:rsidRDefault="00166108">
            <w:pPr>
              <w:pStyle w:val="TableParagraph"/>
              <w:spacing w:line="248" w:lineRule="exact"/>
              <w:ind w:left="86"/>
              <w:rPr>
                <w:sz w:val="20"/>
              </w:rPr>
            </w:pPr>
            <w:r>
              <w:rPr>
                <w:spacing w:val="-1"/>
                <w:sz w:val="20"/>
              </w:rPr>
              <w:t>3-5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............................</w:t>
            </w:r>
          </w:p>
          <w:p w14:paraId="1C1B030E" w14:textId="77777777" w:rsidR="00961686" w:rsidRDefault="00166108">
            <w:pPr>
              <w:pStyle w:val="TableParagraph"/>
              <w:spacing w:before="1" w:line="248" w:lineRule="exact"/>
              <w:ind w:left="86"/>
              <w:rPr>
                <w:sz w:val="20"/>
              </w:rPr>
            </w:pPr>
            <w:r>
              <w:rPr>
                <w:spacing w:val="-1"/>
                <w:sz w:val="20"/>
              </w:rPr>
              <w:t>5-8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............................</w:t>
            </w:r>
          </w:p>
          <w:p w14:paraId="1C1B030F" w14:textId="77777777" w:rsidR="00961686" w:rsidRDefault="00166108">
            <w:pPr>
              <w:pStyle w:val="TableParagraph"/>
              <w:spacing w:line="229" w:lineRule="exact"/>
              <w:ind w:left="86"/>
              <w:rPr>
                <w:sz w:val="20"/>
              </w:rPr>
            </w:pPr>
            <w:r>
              <w:rPr>
                <w:sz w:val="20"/>
              </w:rPr>
              <w:t>More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...........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B0310" w14:textId="77777777" w:rsidR="00961686" w:rsidRDefault="00166108">
            <w:pPr>
              <w:pStyle w:val="TableParagraph"/>
              <w:spacing w:line="247" w:lineRule="exact"/>
              <w:ind w:left="87"/>
              <w:rPr>
                <w:sz w:val="20"/>
              </w:rPr>
            </w:pPr>
            <w:r>
              <w:rPr>
                <w:sz w:val="20"/>
              </w:rPr>
              <w:t>Less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..........</w:t>
            </w:r>
          </w:p>
          <w:p w14:paraId="1C1B0311" w14:textId="77777777" w:rsidR="00961686" w:rsidRDefault="00166108">
            <w:pPr>
              <w:pStyle w:val="TableParagraph"/>
              <w:spacing w:line="248" w:lineRule="exact"/>
              <w:ind w:left="87"/>
              <w:rPr>
                <w:sz w:val="20"/>
              </w:rPr>
            </w:pPr>
            <w:r>
              <w:rPr>
                <w:sz w:val="20"/>
              </w:rPr>
              <w:t>60-160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....................</w:t>
            </w:r>
          </w:p>
          <w:p w14:paraId="1C1B0312" w14:textId="77777777" w:rsidR="00961686" w:rsidRDefault="00166108">
            <w:pPr>
              <w:pStyle w:val="TableParagraph"/>
              <w:spacing w:before="1" w:line="248" w:lineRule="exact"/>
              <w:ind w:left="87"/>
              <w:rPr>
                <w:sz w:val="20"/>
              </w:rPr>
            </w:pPr>
            <w:r>
              <w:rPr>
                <w:sz w:val="20"/>
              </w:rPr>
              <w:t>160-250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..................</w:t>
            </w:r>
          </w:p>
          <w:p w14:paraId="1C1B0313" w14:textId="77777777" w:rsidR="00961686" w:rsidRDefault="00166108">
            <w:pPr>
              <w:pStyle w:val="TableParagraph"/>
              <w:spacing w:line="229" w:lineRule="exact"/>
              <w:ind w:left="87"/>
              <w:rPr>
                <w:sz w:val="20"/>
              </w:rPr>
            </w:pPr>
            <w:r>
              <w:rPr>
                <w:sz w:val="20"/>
              </w:rPr>
              <w:t>250-550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..................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1B0314" w14:textId="77777777" w:rsidR="00961686" w:rsidRDefault="00166108">
            <w:pPr>
              <w:pStyle w:val="TableParagraph"/>
              <w:spacing w:line="247" w:lineRule="exact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  <w:p w14:paraId="1C1B0315" w14:textId="77777777" w:rsidR="00961686" w:rsidRDefault="00166108">
            <w:pPr>
              <w:pStyle w:val="TableParagraph"/>
              <w:spacing w:line="248" w:lineRule="exact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  <w:p w14:paraId="1C1B0316" w14:textId="77777777" w:rsidR="00961686" w:rsidRDefault="00166108">
            <w:pPr>
              <w:pStyle w:val="TableParagraph"/>
              <w:spacing w:before="1" w:line="248" w:lineRule="exact"/>
              <w:ind w:left="515" w:right="47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14:paraId="1C1B0317" w14:textId="77777777" w:rsidR="00961686" w:rsidRDefault="00166108">
            <w:pPr>
              <w:pStyle w:val="TableParagraph"/>
              <w:spacing w:line="229" w:lineRule="exact"/>
              <w:ind w:left="515" w:right="47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961686" w14:paraId="1C1B0323" w14:textId="77777777">
        <w:trPr>
          <w:trHeight w:val="996"/>
        </w:trPr>
        <w:tc>
          <w:tcPr>
            <w:tcW w:w="35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B0319" w14:textId="77777777" w:rsidR="00961686" w:rsidRDefault="00166108">
            <w:pPr>
              <w:pStyle w:val="TableParagraph"/>
              <w:ind w:left="80" w:right="58"/>
              <w:rPr>
                <w:sz w:val="20"/>
              </w:rPr>
            </w:pPr>
            <w:r>
              <w:rPr>
                <w:sz w:val="20"/>
              </w:rPr>
              <w:t>Gas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metal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arc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welding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flux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cored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arc welding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B031A" w14:textId="77777777" w:rsidR="00961686" w:rsidRDefault="0096168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B031B" w14:textId="77777777" w:rsidR="00961686" w:rsidRDefault="00166108">
            <w:pPr>
              <w:pStyle w:val="TableParagraph"/>
              <w:spacing w:line="248" w:lineRule="exact"/>
              <w:ind w:left="87"/>
              <w:rPr>
                <w:sz w:val="20"/>
              </w:rPr>
            </w:pPr>
            <w:r>
              <w:rPr>
                <w:sz w:val="20"/>
              </w:rPr>
              <w:t>Less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..........</w:t>
            </w:r>
          </w:p>
          <w:p w14:paraId="1C1B031C" w14:textId="77777777" w:rsidR="00961686" w:rsidRDefault="00166108">
            <w:pPr>
              <w:pStyle w:val="TableParagraph"/>
              <w:spacing w:before="1" w:line="248" w:lineRule="exact"/>
              <w:ind w:left="87"/>
              <w:rPr>
                <w:sz w:val="20"/>
              </w:rPr>
            </w:pPr>
            <w:r>
              <w:rPr>
                <w:sz w:val="20"/>
              </w:rPr>
              <w:t>60-160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....................</w:t>
            </w:r>
          </w:p>
          <w:p w14:paraId="1C1B031D" w14:textId="77777777" w:rsidR="00961686" w:rsidRDefault="00166108">
            <w:pPr>
              <w:pStyle w:val="TableParagraph"/>
              <w:spacing w:line="248" w:lineRule="exact"/>
              <w:ind w:left="87"/>
              <w:rPr>
                <w:sz w:val="20"/>
              </w:rPr>
            </w:pPr>
            <w:r>
              <w:rPr>
                <w:sz w:val="20"/>
              </w:rPr>
              <w:t>160-250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..................</w:t>
            </w:r>
          </w:p>
          <w:p w14:paraId="1C1B031E" w14:textId="77777777" w:rsidR="00961686" w:rsidRDefault="00166108">
            <w:pPr>
              <w:pStyle w:val="TableParagraph"/>
              <w:spacing w:before="1" w:line="229" w:lineRule="exact"/>
              <w:ind w:left="87"/>
              <w:rPr>
                <w:sz w:val="20"/>
              </w:rPr>
            </w:pPr>
            <w:r>
              <w:rPr>
                <w:sz w:val="20"/>
              </w:rPr>
              <w:t>250-500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..................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1B031F" w14:textId="77777777" w:rsidR="00961686" w:rsidRDefault="00166108">
            <w:pPr>
              <w:pStyle w:val="TableParagraph"/>
              <w:spacing w:line="248" w:lineRule="exact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  <w:p w14:paraId="1C1B0320" w14:textId="77777777" w:rsidR="00961686" w:rsidRDefault="00166108">
            <w:pPr>
              <w:pStyle w:val="TableParagraph"/>
              <w:spacing w:before="1" w:line="248" w:lineRule="exact"/>
              <w:ind w:left="515" w:right="47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14:paraId="1C1B0321" w14:textId="77777777" w:rsidR="00961686" w:rsidRDefault="00166108">
            <w:pPr>
              <w:pStyle w:val="TableParagraph"/>
              <w:spacing w:line="248" w:lineRule="exact"/>
              <w:ind w:left="515" w:right="47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14:paraId="1C1B0322" w14:textId="77777777" w:rsidR="00961686" w:rsidRDefault="00166108">
            <w:pPr>
              <w:pStyle w:val="TableParagraph"/>
              <w:spacing w:before="1" w:line="229" w:lineRule="exact"/>
              <w:ind w:left="515" w:right="47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961686" w14:paraId="1C1B032C" w14:textId="77777777">
        <w:trPr>
          <w:trHeight w:val="745"/>
        </w:trPr>
        <w:tc>
          <w:tcPr>
            <w:tcW w:w="35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B0324" w14:textId="77777777" w:rsidR="00961686" w:rsidRDefault="00166108">
            <w:pPr>
              <w:pStyle w:val="TableParagraph"/>
              <w:spacing w:line="248" w:lineRule="exact"/>
              <w:ind w:left="80"/>
              <w:rPr>
                <w:sz w:val="20"/>
              </w:rPr>
            </w:pPr>
            <w:r>
              <w:rPr>
                <w:sz w:val="20"/>
              </w:rPr>
              <w:t>Gas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Tungsten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welding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B0325" w14:textId="77777777" w:rsidR="00961686" w:rsidRDefault="0096168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B0326" w14:textId="77777777" w:rsidR="00961686" w:rsidRDefault="00166108">
            <w:pPr>
              <w:pStyle w:val="TableParagraph"/>
              <w:spacing w:line="247" w:lineRule="exact"/>
              <w:ind w:left="87"/>
              <w:rPr>
                <w:sz w:val="20"/>
              </w:rPr>
            </w:pPr>
            <w:r>
              <w:rPr>
                <w:sz w:val="20"/>
              </w:rPr>
              <w:t>Less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..........</w:t>
            </w:r>
          </w:p>
          <w:p w14:paraId="1C1B0327" w14:textId="77777777" w:rsidR="00961686" w:rsidRDefault="00166108">
            <w:pPr>
              <w:pStyle w:val="TableParagraph"/>
              <w:spacing w:line="248" w:lineRule="exact"/>
              <w:ind w:left="87"/>
              <w:rPr>
                <w:sz w:val="20"/>
              </w:rPr>
            </w:pPr>
            <w:r>
              <w:rPr>
                <w:sz w:val="20"/>
              </w:rPr>
              <w:t>50-150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....................</w:t>
            </w:r>
          </w:p>
          <w:p w14:paraId="1C1B0328" w14:textId="77777777" w:rsidR="00961686" w:rsidRDefault="00166108">
            <w:pPr>
              <w:pStyle w:val="TableParagraph"/>
              <w:spacing w:before="1" w:line="229" w:lineRule="exact"/>
              <w:ind w:left="87"/>
              <w:rPr>
                <w:sz w:val="20"/>
              </w:rPr>
            </w:pPr>
            <w:r>
              <w:rPr>
                <w:sz w:val="20"/>
              </w:rPr>
              <w:t>150-500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..................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1B0329" w14:textId="77777777" w:rsidR="00961686" w:rsidRDefault="00166108">
            <w:pPr>
              <w:pStyle w:val="TableParagraph"/>
              <w:spacing w:line="247" w:lineRule="exact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  <w:p w14:paraId="1C1B032A" w14:textId="77777777" w:rsidR="00961686" w:rsidRDefault="00166108">
            <w:pPr>
              <w:pStyle w:val="TableParagraph"/>
              <w:spacing w:line="248" w:lineRule="exact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  <w:p w14:paraId="1C1B032B" w14:textId="77777777" w:rsidR="00961686" w:rsidRDefault="00166108">
            <w:pPr>
              <w:pStyle w:val="TableParagraph"/>
              <w:spacing w:before="1" w:line="229" w:lineRule="exact"/>
              <w:ind w:left="515" w:right="47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961686" w14:paraId="1C1B0335" w14:textId="77777777">
        <w:trPr>
          <w:trHeight w:val="496"/>
        </w:trPr>
        <w:tc>
          <w:tcPr>
            <w:tcW w:w="35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B032D" w14:textId="77777777" w:rsidR="00961686" w:rsidRDefault="00166108">
            <w:pPr>
              <w:pStyle w:val="TableParagraph"/>
              <w:spacing w:line="247" w:lineRule="exact"/>
              <w:ind w:left="80"/>
              <w:rPr>
                <w:sz w:val="20"/>
              </w:rPr>
            </w:pPr>
            <w:r>
              <w:rPr>
                <w:sz w:val="20"/>
              </w:rPr>
              <w:t>Air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Carbon</w:t>
            </w:r>
          </w:p>
          <w:p w14:paraId="1C1B032E" w14:textId="77777777" w:rsidR="00961686" w:rsidRDefault="00166108">
            <w:pPr>
              <w:pStyle w:val="TableParagraph"/>
              <w:spacing w:line="229" w:lineRule="exact"/>
              <w:ind w:left="80"/>
              <w:rPr>
                <w:sz w:val="20"/>
              </w:rPr>
            </w:pPr>
            <w:r>
              <w:rPr>
                <w:sz w:val="20"/>
              </w:rPr>
              <w:t>Arc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Cutting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B032F" w14:textId="77777777" w:rsidR="00961686" w:rsidRDefault="00166108">
            <w:pPr>
              <w:pStyle w:val="TableParagraph"/>
              <w:spacing w:line="247" w:lineRule="exact"/>
              <w:ind w:left="86"/>
              <w:rPr>
                <w:sz w:val="20"/>
              </w:rPr>
            </w:pPr>
            <w:r>
              <w:rPr>
                <w:sz w:val="20"/>
              </w:rPr>
              <w:t>(Light)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....................</w:t>
            </w:r>
          </w:p>
          <w:p w14:paraId="1C1B0330" w14:textId="77777777" w:rsidR="00961686" w:rsidRDefault="00166108">
            <w:pPr>
              <w:pStyle w:val="TableParagraph"/>
              <w:spacing w:line="229" w:lineRule="exact"/>
              <w:ind w:left="86"/>
              <w:rPr>
                <w:sz w:val="20"/>
              </w:rPr>
            </w:pPr>
            <w:r>
              <w:rPr>
                <w:sz w:val="20"/>
              </w:rPr>
              <w:t>(Heavy)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...................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B0331" w14:textId="77777777" w:rsidR="00961686" w:rsidRDefault="00166108">
            <w:pPr>
              <w:pStyle w:val="TableParagraph"/>
              <w:spacing w:line="247" w:lineRule="exact"/>
              <w:ind w:left="87"/>
              <w:rPr>
                <w:sz w:val="20"/>
              </w:rPr>
            </w:pPr>
            <w:r>
              <w:rPr>
                <w:sz w:val="20"/>
              </w:rPr>
              <w:t>Less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500 ........</w:t>
            </w:r>
          </w:p>
          <w:p w14:paraId="1C1B0332" w14:textId="77777777" w:rsidR="00961686" w:rsidRDefault="00166108">
            <w:pPr>
              <w:pStyle w:val="TableParagraph"/>
              <w:spacing w:line="229" w:lineRule="exact"/>
              <w:ind w:left="87"/>
              <w:rPr>
                <w:sz w:val="20"/>
              </w:rPr>
            </w:pPr>
            <w:r>
              <w:rPr>
                <w:sz w:val="20"/>
              </w:rPr>
              <w:t>500-1000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................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1B0333" w14:textId="77777777" w:rsidR="00961686" w:rsidRDefault="00166108">
            <w:pPr>
              <w:pStyle w:val="TableParagraph"/>
              <w:spacing w:line="247" w:lineRule="exact"/>
              <w:ind w:left="515" w:right="47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14:paraId="1C1B0334" w14:textId="77777777" w:rsidR="00961686" w:rsidRDefault="00166108">
            <w:pPr>
              <w:pStyle w:val="TableParagraph"/>
              <w:spacing w:line="229" w:lineRule="exact"/>
              <w:ind w:left="515" w:right="47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961686" w14:paraId="1C1B0340" w14:textId="77777777">
        <w:trPr>
          <w:trHeight w:val="995"/>
        </w:trPr>
        <w:tc>
          <w:tcPr>
            <w:tcW w:w="35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B0336" w14:textId="77777777" w:rsidR="00961686" w:rsidRDefault="00166108">
            <w:pPr>
              <w:pStyle w:val="TableParagraph"/>
              <w:spacing w:line="248" w:lineRule="exact"/>
              <w:ind w:left="80"/>
              <w:rPr>
                <w:sz w:val="20"/>
              </w:rPr>
            </w:pPr>
            <w:r>
              <w:rPr>
                <w:sz w:val="20"/>
              </w:rPr>
              <w:t>Plasma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welding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B0337" w14:textId="77777777" w:rsidR="00961686" w:rsidRDefault="0096168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B0338" w14:textId="77777777" w:rsidR="00961686" w:rsidRDefault="00166108">
            <w:pPr>
              <w:pStyle w:val="TableParagraph"/>
              <w:spacing w:line="248" w:lineRule="exact"/>
              <w:ind w:left="87"/>
              <w:rPr>
                <w:sz w:val="20"/>
              </w:rPr>
            </w:pPr>
            <w:r>
              <w:rPr>
                <w:sz w:val="20"/>
              </w:rPr>
              <w:t>Less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..........</w:t>
            </w:r>
          </w:p>
          <w:p w14:paraId="1C1B0339" w14:textId="77777777" w:rsidR="00961686" w:rsidRDefault="00166108">
            <w:pPr>
              <w:pStyle w:val="TableParagraph"/>
              <w:spacing w:before="1" w:line="248" w:lineRule="exact"/>
              <w:ind w:left="87"/>
              <w:rPr>
                <w:sz w:val="20"/>
              </w:rPr>
            </w:pPr>
            <w:r>
              <w:rPr>
                <w:sz w:val="20"/>
              </w:rPr>
              <w:t>20-100</w:t>
            </w:r>
          </w:p>
          <w:p w14:paraId="1C1B033A" w14:textId="77777777" w:rsidR="00961686" w:rsidRDefault="00166108">
            <w:pPr>
              <w:pStyle w:val="TableParagraph"/>
              <w:spacing w:line="248" w:lineRule="exact"/>
              <w:ind w:left="87"/>
              <w:rPr>
                <w:sz w:val="20"/>
              </w:rPr>
            </w:pPr>
            <w:r>
              <w:rPr>
                <w:sz w:val="20"/>
              </w:rPr>
              <w:t>100-400</w:t>
            </w:r>
          </w:p>
          <w:p w14:paraId="1C1B033B" w14:textId="77777777" w:rsidR="00961686" w:rsidRDefault="00166108">
            <w:pPr>
              <w:pStyle w:val="TableParagraph"/>
              <w:spacing w:before="1" w:line="229" w:lineRule="exact"/>
              <w:ind w:left="87"/>
              <w:rPr>
                <w:sz w:val="20"/>
              </w:rPr>
            </w:pPr>
            <w:r>
              <w:rPr>
                <w:sz w:val="20"/>
              </w:rPr>
              <w:t>400-800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1B033C" w14:textId="77777777" w:rsidR="00961686" w:rsidRDefault="00166108">
            <w:pPr>
              <w:pStyle w:val="TableParagraph"/>
              <w:spacing w:line="248" w:lineRule="exact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  <w:p w14:paraId="1C1B033D" w14:textId="77777777" w:rsidR="00961686" w:rsidRDefault="00166108">
            <w:pPr>
              <w:pStyle w:val="TableParagraph"/>
              <w:spacing w:before="1" w:line="248" w:lineRule="exact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  <w:p w14:paraId="1C1B033E" w14:textId="77777777" w:rsidR="00961686" w:rsidRDefault="00166108">
            <w:pPr>
              <w:pStyle w:val="TableParagraph"/>
              <w:spacing w:line="248" w:lineRule="exact"/>
              <w:ind w:left="515" w:right="47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14:paraId="1C1B033F" w14:textId="77777777" w:rsidR="00961686" w:rsidRDefault="00166108">
            <w:pPr>
              <w:pStyle w:val="TableParagraph"/>
              <w:spacing w:before="1" w:line="229" w:lineRule="exact"/>
              <w:ind w:left="515" w:right="47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961686" w14:paraId="1C1B034B" w14:textId="77777777">
        <w:trPr>
          <w:trHeight w:val="993"/>
        </w:trPr>
        <w:tc>
          <w:tcPr>
            <w:tcW w:w="35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B0341" w14:textId="77777777" w:rsidR="00961686" w:rsidRDefault="00166108">
            <w:pPr>
              <w:pStyle w:val="TableParagraph"/>
              <w:spacing w:line="248" w:lineRule="exact"/>
              <w:ind w:left="80"/>
              <w:rPr>
                <w:sz w:val="20"/>
              </w:rPr>
            </w:pPr>
            <w:r>
              <w:rPr>
                <w:sz w:val="20"/>
              </w:rPr>
              <w:t>Plasma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cutting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B0342" w14:textId="77777777" w:rsidR="00961686" w:rsidRDefault="00166108">
            <w:pPr>
              <w:pStyle w:val="TableParagraph"/>
              <w:spacing w:line="247" w:lineRule="exact"/>
              <w:ind w:left="86"/>
              <w:rPr>
                <w:sz w:val="20"/>
              </w:rPr>
            </w:pPr>
            <w:r>
              <w:rPr>
                <w:sz w:val="20"/>
              </w:rPr>
              <w:t>(Light)**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...............</w:t>
            </w:r>
          </w:p>
          <w:p w14:paraId="1C1B0343" w14:textId="77777777" w:rsidR="00961686" w:rsidRDefault="00166108">
            <w:pPr>
              <w:pStyle w:val="TableParagraph"/>
              <w:spacing w:line="248" w:lineRule="exact"/>
              <w:ind w:left="86"/>
              <w:rPr>
                <w:sz w:val="20"/>
              </w:rPr>
            </w:pPr>
            <w:r>
              <w:rPr>
                <w:sz w:val="20"/>
              </w:rPr>
              <w:t>(Medium)**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...........</w:t>
            </w:r>
          </w:p>
          <w:p w14:paraId="1C1B0344" w14:textId="77777777" w:rsidR="00961686" w:rsidRDefault="00166108">
            <w:pPr>
              <w:pStyle w:val="TableParagraph"/>
              <w:spacing w:before="1"/>
              <w:ind w:left="86"/>
              <w:rPr>
                <w:sz w:val="20"/>
              </w:rPr>
            </w:pPr>
            <w:r>
              <w:rPr>
                <w:sz w:val="20"/>
              </w:rPr>
              <w:t>(Heavy)**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..............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B0345" w14:textId="77777777" w:rsidR="00961686" w:rsidRDefault="00166108">
            <w:pPr>
              <w:pStyle w:val="TableParagraph"/>
              <w:spacing w:line="247" w:lineRule="exact"/>
              <w:ind w:left="87"/>
              <w:rPr>
                <w:sz w:val="20"/>
              </w:rPr>
            </w:pPr>
            <w:r>
              <w:rPr>
                <w:sz w:val="20"/>
              </w:rPr>
              <w:t>Less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300 ........</w:t>
            </w:r>
          </w:p>
          <w:p w14:paraId="1C1B0346" w14:textId="77777777" w:rsidR="00961686" w:rsidRDefault="00166108">
            <w:pPr>
              <w:pStyle w:val="TableParagraph"/>
              <w:spacing w:line="248" w:lineRule="exact"/>
              <w:ind w:left="87"/>
              <w:rPr>
                <w:sz w:val="20"/>
              </w:rPr>
            </w:pPr>
            <w:r>
              <w:rPr>
                <w:sz w:val="20"/>
              </w:rPr>
              <w:t>300-400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..................</w:t>
            </w:r>
          </w:p>
          <w:p w14:paraId="1C1B0347" w14:textId="77777777" w:rsidR="00961686" w:rsidRDefault="00166108">
            <w:pPr>
              <w:pStyle w:val="TableParagraph"/>
              <w:spacing w:before="1"/>
              <w:ind w:left="87"/>
              <w:rPr>
                <w:sz w:val="20"/>
              </w:rPr>
            </w:pPr>
            <w:r>
              <w:rPr>
                <w:sz w:val="20"/>
              </w:rPr>
              <w:t>400-800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..................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1B0348" w14:textId="77777777" w:rsidR="00961686" w:rsidRDefault="00166108">
            <w:pPr>
              <w:pStyle w:val="TableParagraph"/>
              <w:spacing w:line="247" w:lineRule="exact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  <w:p w14:paraId="1C1B0349" w14:textId="77777777" w:rsidR="00961686" w:rsidRDefault="00166108">
            <w:pPr>
              <w:pStyle w:val="TableParagraph"/>
              <w:spacing w:line="248" w:lineRule="exact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  <w:p w14:paraId="1C1B034A" w14:textId="77777777" w:rsidR="00961686" w:rsidRDefault="00166108">
            <w:pPr>
              <w:pStyle w:val="TableParagraph"/>
              <w:spacing w:before="1"/>
              <w:ind w:left="515" w:right="47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961686" w14:paraId="1C1B0353" w14:textId="77777777">
        <w:trPr>
          <w:trHeight w:val="745"/>
        </w:trPr>
        <w:tc>
          <w:tcPr>
            <w:tcW w:w="3545" w:type="dxa"/>
            <w:tcBorders>
              <w:top w:val="single" w:sz="6" w:space="0" w:color="000000"/>
              <w:right w:val="single" w:sz="6" w:space="0" w:color="000000"/>
            </w:tcBorders>
          </w:tcPr>
          <w:p w14:paraId="1C1B034C" w14:textId="77777777" w:rsidR="00961686" w:rsidRDefault="00166108">
            <w:pPr>
              <w:pStyle w:val="TableParagraph"/>
              <w:ind w:left="80" w:right="2036"/>
              <w:rPr>
                <w:sz w:val="20"/>
              </w:rPr>
            </w:pPr>
            <w:r>
              <w:rPr>
                <w:sz w:val="20"/>
              </w:rPr>
              <w:t>Torch brazing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Torch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soldering</w:t>
            </w:r>
          </w:p>
          <w:p w14:paraId="1C1B034D" w14:textId="77777777" w:rsidR="00961686" w:rsidRDefault="00166108">
            <w:pPr>
              <w:pStyle w:val="TableParagraph"/>
              <w:spacing w:line="229" w:lineRule="exact"/>
              <w:ind w:left="80"/>
              <w:rPr>
                <w:sz w:val="20"/>
              </w:rPr>
            </w:pPr>
            <w:r>
              <w:rPr>
                <w:sz w:val="20"/>
              </w:rPr>
              <w:t>Carbon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welding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1B034E" w14:textId="77777777" w:rsidR="00961686" w:rsidRDefault="0096168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1B034F" w14:textId="77777777" w:rsidR="00961686" w:rsidRDefault="0096168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</w:tcBorders>
          </w:tcPr>
          <w:p w14:paraId="1C1B0350" w14:textId="77777777" w:rsidR="00961686" w:rsidRDefault="00166108">
            <w:pPr>
              <w:pStyle w:val="TableParagraph"/>
              <w:spacing w:line="248" w:lineRule="exact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14:paraId="1C1B0351" w14:textId="77777777" w:rsidR="00961686" w:rsidRDefault="00166108">
            <w:pPr>
              <w:pStyle w:val="TableParagraph"/>
              <w:spacing w:before="1" w:line="248" w:lineRule="exact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14:paraId="1C1B0352" w14:textId="77777777" w:rsidR="00961686" w:rsidRDefault="00166108">
            <w:pPr>
              <w:pStyle w:val="TableParagraph"/>
              <w:spacing w:line="228" w:lineRule="exact"/>
              <w:ind w:left="515" w:right="47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</w:tbl>
    <w:p w14:paraId="1C1B0354" w14:textId="77777777" w:rsidR="00961686" w:rsidRDefault="00961686">
      <w:pPr>
        <w:pStyle w:val="BodyText"/>
        <w:spacing w:before="4"/>
        <w:rPr>
          <w:b/>
          <w:sz w:val="26"/>
        </w:rPr>
      </w:pPr>
    </w:p>
    <w:p w14:paraId="1C1B0355" w14:textId="77777777" w:rsidR="00961686" w:rsidRDefault="00166108">
      <w:pPr>
        <w:pStyle w:val="Heading2"/>
        <w:ind w:left="460"/>
      </w:pPr>
      <w:bookmarkStart w:id="15" w:name="_bookmark15"/>
      <w:bookmarkEnd w:id="15"/>
      <w:r>
        <w:t>Filter</w:t>
      </w:r>
      <w:r>
        <w:rPr>
          <w:spacing w:val="-3"/>
        </w:rPr>
        <w:t xml:space="preserve"> </w:t>
      </w:r>
      <w:r>
        <w:t>Lenses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Radiation</w:t>
      </w:r>
      <w:r>
        <w:rPr>
          <w:spacing w:val="-3"/>
        </w:rPr>
        <w:t xml:space="preserve"> </w:t>
      </w:r>
      <w:r>
        <w:t>Energy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Continued</w:t>
      </w: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2215"/>
        <w:gridCol w:w="2140"/>
        <w:gridCol w:w="1790"/>
      </w:tblGrid>
      <w:tr w:rsidR="00961686" w14:paraId="1C1B0360" w14:textId="77777777">
        <w:trPr>
          <w:trHeight w:val="723"/>
        </w:trPr>
        <w:tc>
          <w:tcPr>
            <w:tcW w:w="3545" w:type="dxa"/>
            <w:tcBorders>
              <w:bottom w:val="single" w:sz="6" w:space="0" w:color="000000"/>
              <w:right w:val="single" w:sz="6" w:space="0" w:color="000000"/>
            </w:tcBorders>
          </w:tcPr>
          <w:p w14:paraId="1C1B0356" w14:textId="77777777" w:rsidR="00961686" w:rsidRDefault="00961686">
            <w:pPr>
              <w:pStyle w:val="TableParagraph"/>
              <w:ind w:left="0"/>
              <w:rPr>
                <w:rFonts w:ascii="Times New Roman"/>
                <w:b/>
                <w:sz w:val="24"/>
              </w:rPr>
            </w:pPr>
          </w:p>
          <w:p w14:paraId="1C1B0357" w14:textId="77777777" w:rsidR="00961686" w:rsidRDefault="00166108">
            <w:pPr>
              <w:pStyle w:val="TableParagraph"/>
              <w:spacing w:before="205" w:line="223" w:lineRule="exact"/>
              <w:ind w:left="1084"/>
              <w:rPr>
                <w:b/>
                <w:sz w:val="20"/>
              </w:rPr>
            </w:pPr>
            <w:r>
              <w:rPr>
                <w:b/>
                <w:sz w:val="20"/>
              </w:rPr>
              <w:t>OPERATIONS</w:t>
            </w:r>
          </w:p>
        </w:tc>
        <w:tc>
          <w:tcPr>
            <w:tcW w:w="2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B0358" w14:textId="77777777" w:rsidR="00961686" w:rsidRDefault="00961686">
            <w:pPr>
              <w:pStyle w:val="TableParagraph"/>
              <w:spacing w:before="10"/>
              <w:ind w:left="0"/>
              <w:rPr>
                <w:rFonts w:ascii="Times New Roman"/>
                <w:b/>
                <w:sz w:val="20"/>
              </w:rPr>
            </w:pPr>
          </w:p>
          <w:p w14:paraId="1C1B0359" w14:textId="77777777" w:rsidR="00961686" w:rsidRDefault="00166108">
            <w:pPr>
              <w:pStyle w:val="TableParagraph"/>
              <w:spacing w:before="1" w:line="241" w:lineRule="exact"/>
              <w:ind w:left="79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THICKNESS -</w:t>
            </w:r>
          </w:p>
          <w:p w14:paraId="1C1B035A" w14:textId="77777777" w:rsidR="00961686" w:rsidRDefault="00166108">
            <w:pPr>
              <w:pStyle w:val="TableParagraph"/>
              <w:spacing w:line="222" w:lineRule="exact"/>
              <w:ind w:left="74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INCHES</w:t>
            </w:r>
          </w:p>
        </w:tc>
        <w:tc>
          <w:tcPr>
            <w:tcW w:w="2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B035B" w14:textId="77777777" w:rsidR="00961686" w:rsidRDefault="00961686">
            <w:pPr>
              <w:pStyle w:val="TableParagraph"/>
              <w:spacing w:before="10"/>
              <w:ind w:left="0"/>
              <w:rPr>
                <w:rFonts w:ascii="Times New Roman"/>
                <w:b/>
                <w:sz w:val="20"/>
              </w:rPr>
            </w:pPr>
          </w:p>
          <w:p w14:paraId="1C1B035C" w14:textId="77777777" w:rsidR="00961686" w:rsidRDefault="00166108">
            <w:pPr>
              <w:pStyle w:val="TableParagraph"/>
              <w:spacing w:before="1" w:line="241" w:lineRule="exact"/>
              <w:ind w:left="100" w:righ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THICKNESS</w:t>
            </w:r>
          </w:p>
          <w:p w14:paraId="1C1B035D" w14:textId="77777777" w:rsidR="00961686" w:rsidRDefault="00166108">
            <w:pPr>
              <w:pStyle w:val="TableParagraph"/>
              <w:spacing w:line="222" w:lineRule="exact"/>
              <w:ind w:left="100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--MM</w:t>
            </w:r>
          </w:p>
        </w:tc>
        <w:tc>
          <w:tcPr>
            <w:tcW w:w="1790" w:type="dxa"/>
            <w:tcBorders>
              <w:left w:val="single" w:sz="6" w:space="0" w:color="000000"/>
              <w:bottom w:val="single" w:sz="6" w:space="0" w:color="000000"/>
            </w:tcBorders>
          </w:tcPr>
          <w:p w14:paraId="1C1B035E" w14:textId="77777777" w:rsidR="00961686" w:rsidRDefault="00166108">
            <w:pPr>
              <w:pStyle w:val="TableParagraph"/>
              <w:spacing w:before="1"/>
              <w:ind w:left="243" w:right="203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MINIMUM*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PROTECTIVE</w:t>
            </w:r>
          </w:p>
          <w:p w14:paraId="1C1B035F" w14:textId="77777777" w:rsidR="00961686" w:rsidRDefault="00166108">
            <w:pPr>
              <w:pStyle w:val="TableParagraph"/>
              <w:spacing w:line="221" w:lineRule="exact"/>
              <w:ind w:left="515" w:right="4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SHADE</w:t>
            </w:r>
          </w:p>
        </w:tc>
      </w:tr>
      <w:tr w:rsidR="00961686" w14:paraId="1C1B036E" w14:textId="77777777">
        <w:trPr>
          <w:trHeight w:val="1243"/>
        </w:trPr>
        <w:tc>
          <w:tcPr>
            <w:tcW w:w="35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B0361" w14:textId="77777777" w:rsidR="00961686" w:rsidRDefault="00166108">
            <w:pPr>
              <w:pStyle w:val="TableParagraph"/>
              <w:ind w:left="232" w:right="2268" w:hanging="152"/>
              <w:rPr>
                <w:sz w:val="20"/>
              </w:rPr>
            </w:pPr>
            <w:r>
              <w:rPr>
                <w:spacing w:val="-1"/>
                <w:sz w:val="20"/>
              </w:rPr>
              <w:t>Gas welding: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Light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Heavy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B0362" w14:textId="77777777" w:rsidR="00961686" w:rsidRDefault="00961686">
            <w:pPr>
              <w:pStyle w:val="TableParagraph"/>
              <w:spacing w:before="5"/>
              <w:ind w:left="0"/>
              <w:rPr>
                <w:rFonts w:ascii="Times New Roman"/>
                <w:b/>
                <w:sz w:val="21"/>
              </w:rPr>
            </w:pPr>
          </w:p>
          <w:p w14:paraId="1C1B0363" w14:textId="77777777" w:rsidR="00961686" w:rsidRDefault="00166108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Under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1/8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...............</w:t>
            </w:r>
          </w:p>
          <w:p w14:paraId="1C1B0364" w14:textId="77777777" w:rsidR="00961686" w:rsidRDefault="00166108">
            <w:pPr>
              <w:pStyle w:val="TableParagraph"/>
              <w:spacing w:before="1" w:line="248" w:lineRule="exact"/>
              <w:ind w:left="86"/>
              <w:rPr>
                <w:sz w:val="20"/>
              </w:rPr>
            </w:pPr>
            <w:r>
              <w:rPr>
                <w:sz w:val="20"/>
              </w:rPr>
              <w:t>1/8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1/2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................</w:t>
            </w:r>
          </w:p>
          <w:p w14:paraId="1C1B0365" w14:textId="77777777" w:rsidR="00961686" w:rsidRDefault="00166108">
            <w:pPr>
              <w:pStyle w:val="TableParagraph"/>
              <w:spacing w:line="248" w:lineRule="exact"/>
              <w:ind w:left="86"/>
              <w:rPr>
                <w:sz w:val="20"/>
              </w:rPr>
            </w:pPr>
            <w:r>
              <w:rPr>
                <w:sz w:val="20"/>
              </w:rPr>
              <w:t>Over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1/2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..................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B0366" w14:textId="77777777" w:rsidR="00961686" w:rsidRDefault="00961686">
            <w:pPr>
              <w:pStyle w:val="TableParagraph"/>
              <w:spacing w:before="5"/>
              <w:ind w:left="0"/>
              <w:rPr>
                <w:rFonts w:ascii="Times New Roman"/>
                <w:b/>
                <w:sz w:val="21"/>
              </w:rPr>
            </w:pPr>
          </w:p>
          <w:p w14:paraId="1C1B0367" w14:textId="77777777" w:rsidR="00961686" w:rsidRDefault="00166108"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Under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3.2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...............</w:t>
            </w:r>
          </w:p>
          <w:p w14:paraId="1C1B0368" w14:textId="77777777" w:rsidR="00961686" w:rsidRDefault="00166108">
            <w:pPr>
              <w:pStyle w:val="TableParagraph"/>
              <w:spacing w:before="1" w:line="248" w:lineRule="exact"/>
              <w:ind w:left="89"/>
              <w:rPr>
                <w:sz w:val="20"/>
              </w:rPr>
            </w:pPr>
            <w:r>
              <w:rPr>
                <w:sz w:val="20"/>
              </w:rPr>
              <w:t>3.2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...............</w:t>
            </w:r>
          </w:p>
          <w:p w14:paraId="1C1B0369" w14:textId="77777777" w:rsidR="00961686" w:rsidRDefault="00166108">
            <w:pPr>
              <w:pStyle w:val="TableParagraph"/>
              <w:spacing w:line="248" w:lineRule="exact"/>
              <w:ind w:left="89"/>
              <w:rPr>
                <w:sz w:val="20"/>
              </w:rPr>
            </w:pPr>
            <w:r>
              <w:rPr>
                <w:sz w:val="20"/>
              </w:rPr>
              <w:t>Over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12.7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................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1B036A" w14:textId="77777777" w:rsidR="00961686" w:rsidRDefault="00961686">
            <w:pPr>
              <w:pStyle w:val="TableParagraph"/>
              <w:spacing w:before="5"/>
              <w:ind w:left="0"/>
              <w:rPr>
                <w:rFonts w:ascii="Times New Roman"/>
                <w:b/>
                <w:sz w:val="21"/>
              </w:rPr>
            </w:pPr>
          </w:p>
          <w:p w14:paraId="1C1B036B" w14:textId="77777777" w:rsidR="00961686" w:rsidRDefault="00166108">
            <w:pPr>
              <w:pStyle w:val="TableParagraph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  <w:p w14:paraId="1C1B036C" w14:textId="77777777" w:rsidR="00961686" w:rsidRDefault="00166108">
            <w:pPr>
              <w:pStyle w:val="TableParagraph"/>
              <w:spacing w:before="1" w:line="248" w:lineRule="exact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  <w:p w14:paraId="1C1B036D" w14:textId="77777777" w:rsidR="00961686" w:rsidRDefault="00166108">
            <w:pPr>
              <w:pStyle w:val="TableParagraph"/>
              <w:spacing w:line="248" w:lineRule="exact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961686" w14:paraId="1C1B037D" w14:textId="77777777">
        <w:trPr>
          <w:trHeight w:val="992"/>
        </w:trPr>
        <w:tc>
          <w:tcPr>
            <w:tcW w:w="3545" w:type="dxa"/>
            <w:tcBorders>
              <w:top w:val="single" w:sz="6" w:space="0" w:color="000000"/>
              <w:right w:val="single" w:sz="6" w:space="0" w:color="000000"/>
            </w:tcBorders>
          </w:tcPr>
          <w:p w14:paraId="1C1B036F" w14:textId="77777777" w:rsidR="00961686" w:rsidRDefault="00166108">
            <w:pPr>
              <w:pStyle w:val="TableParagraph"/>
              <w:ind w:left="232" w:right="2021" w:hanging="152"/>
              <w:rPr>
                <w:sz w:val="20"/>
              </w:rPr>
            </w:pPr>
            <w:r>
              <w:rPr>
                <w:sz w:val="20"/>
              </w:rPr>
              <w:t>Oxygen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cutting: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Light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Medium</w:t>
            </w:r>
          </w:p>
          <w:p w14:paraId="1C1B0370" w14:textId="77777777" w:rsidR="00961686" w:rsidRDefault="00166108">
            <w:pPr>
              <w:pStyle w:val="TableParagraph"/>
              <w:spacing w:line="227" w:lineRule="exact"/>
              <w:ind w:left="232"/>
              <w:rPr>
                <w:sz w:val="20"/>
              </w:rPr>
            </w:pPr>
            <w:r>
              <w:rPr>
                <w:sz w:val="20"/>
              </w:rPr>
              <w:t>Heavy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1B0371" w14:textId="77777777" w:rsidR="00961686" w:rsidRDefault="00961686">
            <w:pPr>
              <w:pStyle w:val="TableParagraph"/>
              <w:spacing w:before="5"/>
              <w:ind w:left="0"/>
              <w:rPr>
                <w:rFonts w:ascii="Times New Roman"/>
                <w:b/>
                <w:sz w:val="21"/>
              </w:rPr>
            </w:pPr>
          </w:p>
          <w:p w14:paraId="1C1B0372" w14:textId="77777777" w:rsidR="00961686" w:rsidRDefault="00166108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Under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...................</w:t>
            </w:r>
          </w:p>
          <w:p w14:paraId="1C1B0373" w14:textId="77777777" w:rsidR="00961686" w:rsidRDefault="00166108">
            <w:pPr>
              <w:pStyle w:val="TableParagraph"/>
              <w:spacing w:before="1" w:line="248" w:lineRule="exact"/>
              <w:ind w:left="8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........................</w:t>
            </w:r>
          </w:p>
          <w:p w14:paraId="1C1B0374" w14:textId="77777777" w:rsidR="00961686" w:rsidRDefault="00166108">
            <w:pPr>
              <w:pStyle w:val="TableParagraph"/>
              <w:spacing w:line="228" w:lineRule="exact"/>
              <w:ind w:left="86"/>
              <w:rPr>
                <w:sz w:val="20"/>
              </w:rPr>
            </w:pPr>
            <w:r>
              <w:rPr>
                <w:sz w:val="20"/>
              </w:rPr>
              <w:t>Over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......................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1B0375" w14:textId="77777777" w:rsidR="00961686" w:rsidRDefault="00961686">
            <w:pPr>
              <w:pStyle w:val="TableParagraph"/>
              <w:spacing w:before="5"/>
              <w:ind w:left="0"/>
              <w:rPr>
                <w:rFonts w:ascii="Times New Roman"/>
                <w:b/>
                <w:sz w:val="21"/>
              </w:rPr>
            </w:pPr>
          </w:p>
          <w:p w14:paraId="1C1B0376" w14:textId="77777777" w:rsidR="00961686" w:rsidRDefault="00166108"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Under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................</w:t>
            </w:r>
          </w:p>
          <w:p w14:paraId="1C1B0377" w14:textId="77777777" w:rsidR="00961686" w:rsidRDefault="00166108">
            <w:pPr>
              <w:pStyle w:val="TableParagraph"/>
              <w:spacing w:before="1" w:line="248" w:lineRule="exact"/>
              <w:ind w:left="89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.................</w:t>
            </w:r>
          </w:p>
          <w:p w14:paraId="1C1B0378" w14:textId="77777777" w:rsidR="00961686" w:rsidRDefault="00166108">
            <w:pPr>
              <w:pStyle w:val="TableParagraph"/>
              <w:spacing w:line="228" w:lineRule="exact"/>
              <w:ind w:left="89"/>
              <w:rPr>
                <w:sz w:val="20"/>
              </w:rPr>
            </w:pPr>
            <w:r>
              <w:rPr>
                <w:sz w:val="20"/>
              </w:rPr>
              <w:t>Over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.................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</w:tcBorders>
          </w:tcPr>
          <w:p w14:paraId="1C1B0379" w14:textId="77777777" w:rsidR="00961686" w:rsidRDefault="00961686">
            <w:pPr>
              <w:pStyle w:val="TableParagraph"/>
              <w:spacing w:before="5"/>
              <w:ind w:left="0"/>
              <w:rPr>
                <w:rFonts w:ascii="Times New Roman"/>
                <w:b/>
                <w:sz w:val="21"/>
              </w:rPr>
            </w:pPr>
          </w:p>
          <w:p w14:paraId="1C1B037A" w14:textId="77777777" w:rsidR="00961686" w:rsidRDefault="00166108">
            <w:pPr>
              <w:pStyle w:val="TableParagraph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14:paraId="1C1B037B" w14:textId="77777777" w:rsidR="00961686" w:rsidRDefault="00166108">
            <w:pPr>
              <w:pStyle w:val="TableParagraph"/>
              <w:spacing w:before="1" w:line="248" w:lineRule="exact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  <w:p w14:paraId="1C1B037C" w14:textId="77777777" w:rsidR="00961686" w:rsidRDefault="00166108">
            <w:pPr>
              <w:pStyle w:val="TableParagraph"/>
              <w:spacing w:line="228" w:lineRule="exact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</w:tbl>
    <w:p w14:paraId="1C1B037E" w14:textId="77777777" w:rsidR="00961686" w:rsidRDefault="00961686">
      <w:pPr>
        <w:pStyle w:val="BodyText"/>
        <w:spacing w:before="3"/>
        <w:rPr>
          <w:b/>
          <w:sz w:val="25"/>
        </w:rPr>
      </w:pPr>
    </w:p>
    <w:p w14:paraId="1C1B037F" w14:textId="77777777" w:rsidR="00961686" w:rsidRDefault="00166108">
      <w:pPr>
        <w:tabs>
          <w:tab w:val="left" w:pos="539"/>
        </w:tabs>
        <w:ind w:left="539" w:right="962" w:hanging="440"/>
        <w:rPr>
          <w:rFonts w:ascii="Book Antiqua"/>
          <w:sz w:val="20"/>
        </w:rPr>
      </w:pPr>
      <w:r>
        <w:rPr>
          <w:rFonts w:ascii="Book Antiqua"/>
          <w:sz w:val="20"/>
        </w:rPr>
        <w:t>*</w:t>
      </w:r>
      <w:r>
        <w:rPr>
          <w:rFonts w:ascii="Book Antiqua"/>
          <w:sz w:val="20"/>
        </w:rPr>
        <w:tab/>
        <w:t>As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z w:val="20"/>
        </w:rPr>
        <w:t>a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z w:val="20"/>
        </w:rPr>
        <w:t>rule</w:t>
      </w:r>
      <w:r>
        <w:rPr>
          <w:rFonts w:ascii="Book Antiqua"/>
          <w:spacing w:val="3"/>
          <w:sz w:val="20"/>
        </w:rPr>
        <w:t xml:space="preserve"> </w:t>
      </w:r>
      <w:r>
        <w:rPr>
          <w:rFonts w:ascii="Book Antiqua"/>
          <w:sz w:val="20"/>
        </w:rPr>
        <w:t>of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z w:val="20"/>
        </w:rPr>
        <w:t>thumb,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z w:val="20"/>
        </w:rPr>
        <w:t>start</w:t>
      </w:r>
      <w:r>
        <w:rPr>
          <w:rFonts w:ascii="Book Antiqua"/>
          <w:spacing w:val="3"/>
          <w:sz w:val="20"/>
        </w:rPr>
        <w:t xml:space="preserve"> </w:t>
      </w:r>
      <w:r>
        <w:rPr>
          <w:rFonts w:ascii="Book Antiqua"/>
          <w:sz w:val="20"/>
        </w:rPr>
        <w:t>with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z w:val="20"/>
        </w:rPr>
        <w:t>a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z w:val="20"/>
        </w:rPr>
        <w:t>shade</w:t>
      </w:r>
      <w:r>
        <w:rPr>
          <w:rFonts w:ascii="Book Antiqua"/>
          <w:spacing w:val="3"/>
          <w:sz w:val="20"/>
        </w:rPr>
        <w:t xml:space="preserve"> </w:t>
      </w:r>
      <w:r>
        <w:rPr>
          <w:rFonts w:ascii="Book Antiqua"/>
          <w:sz w:val="20"/>
        </w:rPr>
        <w:t>that</w:t>
      </w:r>
      <w:r>
        <w:rPr>
          <w:rFonts w:ascii="Book Antiqua"/>
          <w:spacing w:val="3"/>
          <w:sz w:val="20"/>
        </w:rPr>
        <w:t xml:space="preserve"> </w:t>
      </w:r>
      <w:r>
        <w:rPr>
          <w:rFonts w:ascii="Book Antiqua"/>
          <w:sz w:val="20"/>
        </w:rPr>
        <w:t>is</w:t>
      </w:r>
      <w:r>
        <w:rPr>
          <w:rFonts w:ascii="Book Antiqua"/>
          <w:spacing w:val="3"/>
          <w:sz w:val="20"/>
        </w:rPr>
        <w:t xml:space="preserve"> </w:t>
      </w:r>
      <w:r>
        <w:rPr>
          <w:rFonts w:ascii="Book Antiqua"/>
          <w:sz w:val="20"/>
        </w:rPr>
        <w:t>too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z w:val="20"/>
        </w:rPr>
        <w:t>dark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z w:val="20"/>
        </w:rPr>
        <w:t>to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z w:val="20"/>
        </w:rPr>
        <w:t>see</w:t>
      </w:r>
      <w:r>
        <w:rPr>
          <w:rFonts w:ascii="Book Antiqua"/>
          <w:spacing w:val="3"/>
          <w:sz w:val="20"/>
        </w:rPr>
        <w:t xml:space="preserve"> </w:t>
      </w:r>
      <w:r>
        <w:rPr>
          <w:rFonts w:ascii="Book Antiqua"/>
          <w:sz w:val="20"/>
        </w:rPr>
        <w:t>the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z w:val="20"/>
        </w:rPr>
        <w:t>weld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z w:val="20"/>
        </w:rPr>
        <w:t>zone.</w:t>
      </w:r>
      <w:r>
        <w:rPr>
          <w:rFonts w:ascii="Book Antiqua"/>
          <w:spacing w:val="9"/>
          <w:sz w:val="20"/>
        </w:rPr>
        <w:t xml:space="preserve"> </w:t>
      </w:r>
      <w:r>
        <w:rPr>
          <w:rFonts w:ascii="Book Antiqua"/>
          <w:sz w:val="20"/>
        </w:rPr>
        <w:t>Then</w:t>
      </w:r>
      <w:r>
        <w:rPr>
          <w:rFonts w:ascii="Book Antiqua"/>
          <w:spacing w:val="4"/>
          <w:sz w:val="20"/>
        </w:rPr>
        <w:t xml:space="preserve"> </w:t>
      </w:r>
      <w:r>
        <w:rPr>
          <w:rFonts w:ascii="Book Antiqua"/>
          <w:sz w:val="20"/>
        </w:rPr>
        <w:t>go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z w:val="20"/>
        </w:rPr>
        <w:t>to</w:t>
      </w:r>
      <w:r>
        <w:rPr>
          <w:rFonts w:ascii="Book Antiqua"/>
          <w:spacing w:val="3"/>
          <w:sz w:val="20"/>
        </w:rPr>
        <w:t xml:space="preserve"> </w:t>
      </w:r>
      <w:r>
        <w:rPr>
          <w:rFonts w:ascii="Book Antiqua"/>
          <w:sz w:val="20"/>
        </w:rPr>
        <w:t>a</w:t>
      </w:r>
      <w:r>
        <w:rPr>
          <w:rFonts w:ascii="Book Antiqua"/>
          <w:spacing w:val="3"/>
          <w:sz w:val="20"/>
        </w:rPr>
        <w:t xml:space="preserve"> </w:t>
      </w:r>
      <w:r>
        <w:rPr>
          <w:rFonts w:ascii="Book Antiqua"/>
          <w:sz w:val="20"/>
        </w:rPr>
        <w:t>lighter</w:t>
      </w:r>
      <w:r>
        <w:rPr>
          <w:rFonts w:ascii="Book Antiqua"/>
          <w:spacing w:val="-47"/>
          <w:sz w:val="20"/>
        </w:rPr>
        <w:t xml:space="preserve"> </w:t>
      </w:r>
      <w:r>
        <w:rPr>
          <w:rFonts w:ascii="Book Antiqua"/>
          <w:sz w:val="20"/>
        </w:rPr>
        <w:t>shade</w:t>
      </w:r>
      <w:r>
        <w:rPr>
          <w:rFonts w:ascii="Book Antiqua"/>
          <w:spacing w:val="-11"/>
          <w:sz w:val="20"/>
        </w:rPr>
        <w:t xml:space="preserve"> </w:t>
      </w:r>
      <w:r>
        <w:rPr>
          <w:rFonts w:ascii="Book Antiqua"/>
          <w:sz w:val="20"/>
        </w:rPr>
        <w:t>which</w:t>
      </w:r>
      <w:r>
        <w:rPr>
          <w:rFonts w:ascii="Book Antiqua"/>
          <w:spacing w:val="-12"/>
          <w:sz w:val="20"/>
        </w:rPr>
        <w:t xml:space="preserve"> </w:t>
      </w:r>
      <w:r>
        <w:rPr>
          <w:rFonts w:ascii="Book Antiqua"/>
          <w:sz w:val="20"/>
        </w:rPr>
        <w:t>gives</w:t>
      </w:r>
      <w:r>
        <w:rPr>
          <w:rFonts w:ascii="Book Antiqua"/>
          <w:spacing w:val="-12"/>
          <w:sz w:val="20"/>
        </w:rPr>
        <w:t xml:space="preserve"> </w:t>
      </w:r>
      <w:r>
        <w:rPr>
          <w:rFonts w:ascii="Book Antiqua"/>
          <w:sz w:val="20"/>
        </w:rPr>
        <w:t>sufficient</w:t>
      </w:r>
      <w:r>
        <w:rPr>
          <w:rFonts w:ascii="Book Antiqua"/>
          <w:spacing w:val="-12"/>
          <w:sz w:val="20"/>
        </w:rPr>
        <w:t xml:space="preserve"> </w:t>
      </w:r>
      <w:r>
        <w:rPr>
          <w:rFonts w:ascii="Book Antiqua"/>
          <w:sz w:val="20"/>
        </w:rPr>
        <w:t>view</w:t>
      </w:r>
      <w:r>
        <w:rPr>
          <w:rFonts w:ascii="Book Antiqua"/>
          <w:spacing w:val="-12"/>
          <w:sz w:val="20"/>
        </w:rPr>
        <w:t xml:space="preserve"> </w:t>
      </w:r>
      <w:r>
        <w:rPr>
          <w:rFonts w:ascii="Book Antiqua"/>
          <w:sz w:val="20"/>
        </w:rPr>
        <w:t>of</w:t>
      </w:r>
      <w:r>
        <w:rPr>
          <w:rFonts w:ascii="Book Antiqua"/>
          <w:spacing w:val="-11"/>
          <w:sz w:val="20"/>
        </w:rPr>
        <w:t xml:space="preserve"> </w:t>
      </w:r>
      <w:r>
        <w:rPr>
          <w:rFonts w:ascii="Book Antiqua"/>
          <w:sz w:val="20"/>
        </w:rPr>
        <w:t>the</w:t>
      </w:r>
      <w:r>
        <w:rPr>
          <w:rFonts w:ascii="Book Antiqua"/>
          <w:spacing w:val="-11"/>
          <w:sz w:val="20"/>
        </w:rPr>
        <w:t xml:space="preserve"> </w:t>
      </w:r>
      <w:r>
        <w:rPr>
          <w:rFonts w:ascii="Book Antiqua"/>
          <w:sz w:val="20"/>
        </w:rPr>
        <w:t>weld</w:t>
      </w:r>
      <w:r>
        <w:rPr>
          <w:rFonts w:ascii="Book Antiqua"/>
          <w:spacing w:val="-11"/>
          <w:sz w:val="20"/>
        </w:rPr>
        <w:t xml:space="preserve"> </w:t>
      </w:r>
      <w:r>
        <w:rPr>
          <w:rFonts w:ascii="Book Antiqua"/>
          <w:sz w:val="20"/>
        </w:rPr>
        <w:t>zone</w:t>
      </w:r>
      <w:r>
        <w:rPr>
          <w:rFonts w:ascii="Book Antiqua"/>
          <w:spacing w:val="-10"/>
          <w:sz w:val="20"/>
        </w:rPr>
        <w:t xml:space="preserve"> </w:t>
      </w:r>
      <w:r>
        <w:rPr>
          <w:rFonts w:ascii="Book Antiqua"/>
          <w:sz w:val="20"/>
        </w:rPr>
        <w:t>without</w:t>
      </w:r>
      <w:r>
        <w:rPr>
          <w:rFonts w:ascii="Book Antiqua"/>
          <w:spacing w:val="-9"/>
          <w:sz w:val="20"/>
        </w:rPr>
        <w:t xml:space="preserve"> </w:t>
      </w:r>
      <w:r>
        <w:rPr>
          <w:rFonts w:ascii="Book Antiqua"/>
          <w:sz w:val="20"/>
        </w:rPr>
        <w:t>going</w:t>
      </w:r>
      <w:r>
        <w:rPr>
          <w:rFonts w:ascii="Book Antiqua"/>
          <w:spacing w:val="-12"/>
          <w:sz w:val="20"/>
        </w:rPr>
        <w:t xml:space="preserve"> </w:t>
      </w:r>
      <w:r>
        <w:rPr>
          <w:rFonts w:ascii="Book Antiqua"/>
          <w:sz w:val="20"/>
        </w:rPr>
        <w:t>below</w:t>
      </w:r>
      <w:r>
        <w:rPr>
          <w:rFonts w:ascii="Book Antiqua"/>
          <w:spacing w:val="-12"/>
          <w:sz w:val="20"/>
        </w:rPr>
        <w:t xml:space="preserve"> </w:t>
      </w:r>
      <w:r>
        <w:rPr>
          <w:rFonts w:ascii="Book Antiqua"/>
          <w:sz w:val="20"/>
        </w:rPr>
        <w:t>the</w:t>
      </w:r>
      <w:r>
        <w:rPr>
          <w:rFonts w:ascii="Book Antiqua"/>
          <w:spacing w:val="-9"/>
          <w:sz w:val="20"/>
        </w:rPr>
        <w:t xml:space="preserve"> </w:t>
      </w:r>
      <w:r>
        <w:rPr>
          <w:rFonts w:ascii="Book Antiqua"/>
          <w:sz w:val="20"/>
        </w:rPr>
        <w:t>minimum.</w:t>
      </w:r>
      <w:r>
        <w:rPr>
          <w:rFonts w:ascii="Book Antiqua"/>
          <w:spacing w:val="28"/>
          <w:sz w:val="20"/>
        </w:rPr>
        <w:t xml:space="preserve"> </w:t>
      </w:r>
      <w:r>
        <w:rPr>
          <w:rFonts w:ascii="Book Antiqua"/>
          <w:sz w:val="20"/>
        </w:rPr>
        <w:t>In</w:t>
      </w:r>
      <w:r>
        <w:rPr>
          <w:rFonts w:ascii="Book Antiqua"/>
          <w:spacing w:val="-12"/>
          <w:sz w:val="20"/>
        </w:rPr>
        <w:t xml:space="preserve"> </w:t>
      </w:r>
      <w:r>
        <w:rPr>
          <w:rFonts w:ascii="Book Antiqua"/>
          <w:sz w:val="20"/>
        </w:rPr>
        <w:t>oxyfuel</w:t>
      </w:r>
    </w:p>
    <w:p w14:paraId="1C1B0380" w14:textId="77777777" w:rsidR="00961686" w:rsidRDefault="00961686">
      <w:pPr>
        <w:rPr>
          <w:rFonts w:ascii="Book Antiqua"/>
          <w:sz w:val="20"/>
        </w:rPr>
        <w:sectPr w:rsidR="00961686">
          <w:pgSz w:w="12240" w:h="15840"/>
          <w:pgMar w:top="1720" w:right="840" w:bottom="1420" w:left="1340" w:header="525" w:footer="1225" w:gutter="0"/>
          <w:cols w:space="720"/>
        </w:sectPr>
      </w:pPr>
    </w:p>
    <w:p w14:paraId="1C1B0381" w14:textId="77777777" w:rsidR="00961686" w:rsidRDefault="00961686">
      <w:pPr>
        <w:pStyle w:val="BodyText"/>
        <w:rPr>
          <w:rFonts w:ascii="Book Antiqua"/>
          <w:sz w:val="20"/>
        </w:rPr>
      </w:pPr>
    </w:p>
    <w:p w14:paraId="1C1B0382" w14:textId="77777777" w:rsidR="00961686" w:rsidRDefault="00961686">
      <w:pPr>
        <w:pStyle w:val="BodyText"/>
        <w:spacing w:before="5"/>
        <w:rPr>
          <w:rFonts w:ascii="Book Antiqua"/>
          <w:sz w:val="17"/>
        </w:rPr>
      </w:pPr>
    </w:p>
    <w:p w14:paraId="1C1B0383" w14:textId="77777777" w:rsidR="00961686" w:rsidRDefault="00166108">
      <w:pPr>
        <w:spacing w:before="92"/>
        <w:ind w:left="539" w:right="665"/>
        <w:rPr>
          <w:rFonts w:ascii="Book Antiqua"/>
          <w:sz w:val="20"/>
        </w:rPr>
      </w:pPr>
      <w:r>
        <w:rPr>
          <w:rFonts w:ascii="Book Antiqua"/>
          <w:sz w:val="20"/>
        </w:rPr>
        <w:t>gas</w:t>
      </w:r>
      <w:r>
        <w:rPr>
          <w:rFonts w:ascii="Book Antiqua"/>
          <w:spacing w:val="1"/>
          <w:sz w:val="20"/>
        </w:rPr>
        <w:t xml:space="preserve"> </w:t>
      </w:r>
      <w:r>
        <w:rPr>
          <w:rFonts w:ascii="Book Antiqua"/>
          <w:sz w:val="20"/>
        </w:rPr>
        <w:t>welding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z w:val="20"/>
        </w:rPr>
        <w:t>or</w:t>
      </w:r>
      <w:r>
        <w:rPr>
          <w:rFonts w:ascii="Book Antiqua"/>
          <w:spacing w:val="3"/>
          <w:sz w:val="20"/>
        </w:rPr>
        <w:t xml:space="preserve"> </w:t>
      </w:r>
      <w:r>
        <w:rPr>
          <w:rFonts w:ascii="Book Antiqua"/>
          <w:sz w:val="20"/>
        </w:rPr>
        <w:t>cutting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z w:val="20"/>
        </w:rPr>
        <w:t>where</w:t>
      </w:r>
      <w:r>
        <w:rPr>
          <w:rFonts w:ascii="Book Antiqua"/>
          <w:spacing w:val="3"/>
          <w:sz w:val="20"/>
        </w:rPr>
        <w:t xml:space="preserve"> </w:t>
      </w:r>
      <w:r>
        <w:rPr>
          <w:rFonts w:ascii="Book Antiqua"/>
          <w:sz w:val="20"/>
        </w:rPr>
        <w:t>the</w:t>
      </w:r>
      <w:r>
        <w:rPr>
          <w:rFonts w:ascii="Book Antiqua"/>
          <w:spacing w:val="3"/>
          <w:sz w:val="20"/>
        </w:rPr>
        <w:t xml:space="preserve"> </w:t>
      </w:r>
      <w:r>
        <w:rPr>
          <w:rFonts w:ascii="Book Antiqua"/>
          <w:sz w:val="20"/>
        </w:rPr>
        <w:t>torch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z w:val="20"/>
        </w:rPr>
        <w:t>produces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z w:val="20"/>
        </w:rPr>
        <w:t>a</w:t>
      </w:r>
      <w:r>
        <w:rPr>
          <w:rFonts w:ascii="Book Antiqua"/>
          <w:spacing w:val="3"/>
          <w:sz w:val="20"/>
        </w:rPr>
        <w:t xml:space="preserve"> </w:t>
      </w:r>
      <w:r>
        <w:rPr>
          <w:rFonts w:ascii="Book Antiqua"/>
          <w:sz w:val="20"/>
        </w:rPr>
        <w:t>high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z w:val="20"/>
        </w:rPr>
        <w:t>yellow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z w:val="20"/>
        </w:rPr>
        <w:t>light,</w:t>
      </w:r>
      <w:r>
        <w:rPr>
          <w:rFonts w:ascii="Book Antiqua"/>
          <w:spacing w:val="3"/>
          <w:sz w:val="20"/>
        </w:rPr>
        <w:t xml:space="preserve"> </w:t>
      </w:r>
      <w:r>
        <w:rPr>
          <w:rFonts w:ascii="Book Antiqua"/>
          <w:sz w:val="20"/>
        </w:rPr>
        <w:t>it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z w:val="20"/>
        </w:rPr>
        <w:t>is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z w:val="20"/>
        </w:rPr>
        <w:t>desirable</w:t>
      </w:r>
      <w:r>
        <w:rPr>
          <w:rFonts w:ascii="Book Antiqua"/>
          <w:spacing w:val="3"/>
          <w:sz w:val="20"/>
        </w:rPr>
        <w:t xml:space="preserve"> </w:t>
      </w:r>
      <w:r>
        <w:rPr>
          <w:rFonts w:ascii="Book Antiqua"/>
          <w:sz w:val="20"/>
        </w:rPr>
        <w:t>to</w:t>
      </w:r>
      <w:r>
        <w:rPr>
          <w:rFonts w:ascii="Book Antiqua"/>
          <w:spacing w:val="1"/>
          <w:sz w:val="20"/>
        </w:rPr>
        <w:t xml:space="preserve"> </w:t>
      </w:r>
      <w:r>
        <w:rPr>
          <w:rFonts w:ascii="Book Antiqua"/>
          <w:sz w:val="20"/>
        </w:rPr>
        <w:t>use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z w:val="20"/>
        </w:rPr>
        <w:t>a</w:t>
      </w:r>
      <w:r>
        <w:rPr>
          <w:rFonts w:ascii="Book Antiqua"/>
          <w:spacing w:val="3"/>
          <w:sz w:val="20"/>
        </w:rPr>
        <w:t xml:space="preserve"> </w:t>
      </w:r>
      <w:r>
        <w:rPr>
          <w:rFonts w:ascii="Book Antiqua"/>
          <w:sz w:val="20"/>
        </w:rPr>
        <w:t>filter</w:t>
      </w:r>
      <w:r>
        <w:rPr>
          <w:rFonts w:ascii="Book Antiqua"/>
          <w:spacing w:val="-47"/>
          <w:sz w:val="20"/>
        </w:rPr>
        <w:t xml:space="preserve"> </w:t>
      </w:r>
      <w:r>
        <w:rPr>
          <w:rFonts w:ascii="Book Antiqua"/>
          <w:sz w:val="20"/>
        </w:rPr>
        <w:t>lens</w:t>
      </w:r>
      <w:r>
        <w:rPr>
          <w:rFonts w:ascii="Book Antiqua"/>
          <w:spacing w:val="-3"/>
          <w:sz w:val="20"/>
        </w:rPr>
        <w:t xml:space="preserve"> </w:t>
      </w:r>
      <w:r>
        <w:rPr>
          <w:rFonts w:ascii="Book Antiqua"/>
          <w:sz w:val="20"/>
        </w:rPr>
        <w:t>that</w:t>
      </w:r>
      <w:r>
        <w:rPr>
          <w:rFonts w:ascii="Book Antiqua"/>
          <w:spacing w:val="-2"/>
          <w:sz w:val="20"/>
        </w:rPr>
        <w:t xml:space="preserve"> </w:t>
      </w:r>
      <w:r>
        <w:rPr>
          <w:rFonts w:ascii="Book Antiqua"/>
          <w:sz w:val="20"/>
        </w:rPr>
        <w:t>absorbs</w:t>
      </w:r>
      <w:r>
        <w:rPr>
          <w:rFonts w:ascii="Book Antiqua"/>
          <w:spacing w:val="-3"/>
          <w:sz w:val="20"/>
        </w:rPr>
        <w:t xml:space="preserve"> </w:t>
      </w:r>
      <w:r>
        <w:rPr>
          <w:rFonts w:ascii="Book Antiqua"/>
          <w:sz w:val="20"/>
        </w:rPr>
        <w:t>the</w:t>
      </w:r>
      <w:r>
        <w:rPr>
          <w:rFonts w:ascii="Book Antiqua"/>
          <w:spacing w:val="-1"/>
          <w:sz w:val="20"/>
        </w:rPr>
        <w:t xml:space="preserve"> </w:t>
      </w:r>
      <w:r>
        <w:rPr>
          <w:rFonts w:ascii="Book Antiqua"/>
          <w:sz w:val="20"/>
        </w:rPr>
        <w:t>yellow</w:t>
      </w:r>
      <w:r>
        <w:rPr>
          <w:rFonts w:ascii="Book Antiqua"/>
          <w:spacing w:val="-3"/>
          <w:sz w:val="20"/>
        </w:rPr>
        <w:t xml:space="preserve"> </w:t>
      </w:r>
      <w:r>
        <w:rPr>
          <w:rFonts w:ascii="Book Antiqua"/>
          <w:sz w:val="20"/>
        </w:rPr>
        <w:t>or</w:t>
      </w:r>
      <w:r>
        <w:rPr>
          <w:rFonts w:ascii="Book Antiqua"/>
          <w:spacing w:val="-1"/>
          <w:sz w:val="20"/>
        </w:rPr>
        <w:t xml:space="preserve"> </w:t>
      </w:r>
      <w:r>
        <w:rPr>
          <w:rFonts w:ascii="Book Antiqua"/>
          <w:sz w:val="20"/>
        </w:rPr>
        <w:t>sodium</w:t>
      </w:r>
      <w:r>
        <w:rPr>
          <w:rFonts w:ascii="Book Antiqua"/>
          <w:spacing w:val="-2"/>
          <w:sz w:val="20"/>
        </w:rPr>
        <w:t xml:space="preserve"> </w:t>
      </w:r>
      <w:r>
        <w:rPr>
          <w:rFonts w:ascii="Book Antiqua"/>
          <w:sz w:val="20"/>
        </w:rPr>
        <w:t>line</w:t>
      </w:r>
      <w:r>
        <w:rPr>
          <w:rFonts w:ascii="Book Antiqua"/>
          <w:spacing w:val="-2"/>
          <w:sz w:val="20"/>
        </w:rPr>
        <w:t xml:space="preserve"> </w:t>
      </w:r>
      <w:r>
        <w:rPr>
          <w:rFonts w:ascii="Book Antiqua"/>
          <w:sz w:val="20"/>
        </w:rPr>
        <w:t>in</w:t>
      </w:r>
      <w:r>
        <w:rPr>
          <w:rFonts w:ascii="Book Antiqua"/>
          <w:spacing w:val="-2"/>
          <w:sz w:val="20"/>
        </w:rPr>
        <w:t xml:space="preserve"> </w:t>
      </w:r>
      <w:r>
        <w:rPr>
          <w:rFonts w:ascii="Book Antiqua"/>
          <w:sz w:val="20"/>
        </w:rPr>
        <w:t>the</w:t>
      </w:r>
      <w:r>
        <w:rPr>
          <w:rFonts w:ascii="Book Antiqua"/>
          <w:spacing w:val="-2"/>
          <w:sz w:val="20"/>
        </w:rPr>
        <w:t xml:space="preserve"> </w:t>
      </w:r>
      <w:r>
        <w:rPr>
          <w:rFonts w:ascii="Book Antiqua"/>
          <w:sz w:val="20"/>
        </w:rPr>
        <w:t>visible</w:t>
      </w:r>
      <w:r>
        <w:rPr>
          <w:rFonts w:ascii="Book Antiqua"/>
          <w:spacing w:val="-1"/>
          <w:sz w:val="20"/>
        </w:rPr>
        <w:t xml:space="preserve"> </w:t>
      </w:r>
      <w:r>
        <w:rPr>
          <w:rFonts w:ascii="Book Antiqua"/>
          <w:sz w:val="20"/>
        </w:rPr>
        <w:t>light</w:t>
      </w:r>
      <w:r>
        <w:rPr>
          <w:rFonts w:ascii="Book Antiqua"/>
          <w:spacing w:val="-2"/>
          <w:sz w:val="20"/>
        </w:rPr>
        <w:t xml:space="preserve"> </w:t>
      </w:r>
      <w:r>
        <w:rPr>
          <w:rFonts w:ascii="Book Antiqua"/>
          <w:sz w:val="20"/>
        </w:rPr>
        <w:t>of</w:t>
      </w:r>
      <w:r>
        <w:rPr>
          <w:rFonts w:ascii="Book Antiqua"/>
          <w:spacing w:val="-2"/>
          <w:sz w:val="20"/>
        </w:rPr>
        <w:t xml:space="preserve"> </w:t>
      </w:r>
      <w:r>
        <w:rPr>
          <w:rFonts w:ascii="Book Antiqua"/>
          <w:sz w:val="20"/>
        </w:rPr>
        <w:t>the</w:t>
      </w:r>
      <w:r>
        <w:rPr>
          <w:rFonts w:ascii="Book Antiqua"/>
          <w:spacing w:val="-1"/>
          <w:sz w:val="20"/>
        </w:rPr>
        <w:t xml:space="preserve"> </w:t>
      </w:r>
      <w:r>
        <w:rPr>
          <w:rFonts w:ascii="Book Antiqua"/>
          <w:sz w:val="20"/>
        </w:rPr>
        <w:t>(spectrum)</w:t>
      </w:r>
      <w:r>
        <w:rPr>
          <w:rFonts w:ascii="Book Antiqua"/>
          <w:spacing w:val="-2"/>
          <w:sz w:val="20"/>
        </w:rPr>
        <w:t xml:space="preserve"> </w:t>
      </w:r>
      <w:r>
        <w:rPr>
          <w:rFonts w:ascii="Book Antiqua"/>
          <w:sz w:val="20"/>
        </w:rPr>
        <w:t>operation.</w:t>
      </w:r>
    </w:p>
    <w:p w14:paraId="1C1B0384" w14:textId="77777777" w:rsidR="00961686" w:rsidRDefault="00961686">
      <w:pPr>
        <w:pStyle w:val="BodyText"/>
        <w:spacing w:before="10"/>
        <w:rPr>
          <w:rFonts w:ascii="Book Antiqua"/>
          <w:sz w:val="19"/>
        </w:rPr>
      </w:pPr>
    </w:p>
    <w:p w14:paraId="1C1B0385" w14:textId="77777777" w:rsidR="00961686" w:rsidRDefault="00166108">
      <w:pPr>
        <w:tabs>
          <w:tab w:val="left" w:pos="539"/>
        </w:tabs>
        <w:ind w:left="539" w:right="968" w:hanging="440"/>
        <w:rPr>
          <w:rFonts w:ascii="Book Antiqua"/>
          <w:sz w:val="20"/>
        </w:rPr>
      </w:pPr>
      <w:r>
        <w:rPr>
          <w:rFonts w:ascii="Book Antiqua"/>
          <w:sz w:val="20"/>
        </w:rPr>
        <w:t>**</w:t>
      </w:r>
      <w:r>
        <w:rPr>
          <w:rFonts w:ascii="Book Antiqua"/>
          <w:sz w:val="20"/>
        </w:rPr>
        <w:tab/>
        <w:t>These values</w:t>
      </w:r>
      <w:r>
        <w:rPr>
          <w:rFonts w:ascii="Book Antiqua"/>
          <w:spacing w:val="1"/>
          <w:sz w:val="20"/>
        </w:rPr>
        <w:t xml:space="preserve"> </w:t>
      </w:r>
      <w:r>
        <w:rPr>
          <w:rFonts w:ascii="Book Antiqua"/>
          <w:sz w:val="20"/>
        </w:rPr>
        <w:t>apply where</w:t>
      </w:r>
      <w:r>
        <w:rPr>
          <w:rFonts w:ascii="Book Antiqua"/>
          <w:spacing w:val="2"/>
          <w:sz w:val="20"/>
        </w:rPr>
        <w:t xml:space="preserve"> </w:t>
      </w:r>
      <w:r>
        <w:rPr>
          <w:rFonts w:ascii="Book Antiqua"/>
          <w:sz w:val="20"/>
        </w:rPr>
        <w:t>the</w:t>
      </w:r>
      <w:r>
        <w:rPr>
          <w:rFonts w:ascii="Book Antiqua"/>
          <w:spacing w:val="1"/>
          <w:sz w:val="20"/>
        </w:rPr>
        <w:t xml:space="preserve"> </w:t>
      </w:r>
      <w:r>
        <w:rPr>
          <w:rFonts w:ascii="Book Antiqua"/>
          <w:sz w:val="20"/>
        </w:rPr>
        <w:t>actual</w:t>
      </w:r>
      <w:r>
        <w:rPr>
          <w:rFonts w:ascii="Book Antiqua"/>
          <w:spacing w:val="1"/>
          <w:sz w:val="20"/>
        </w:rPr>
        <w:t xml:space="preserve"> </w:t>
      </w:r>
      <w:r>
        <w:rPr>
          <w:rFonts w:ascii="Book Antiqua"/>
          <w:sz w:val="20"/>
        </w:rPr>
        <w:t>arc</w:t>
      </w:r>
      <w:r>
        <w:rPr>
          <w:rFonts w:ascii="Book Antiqua"/>
          <w:spacing w:val="1"/>
          <w:sz w:val="20"/>
        </w:rPr>
        <w:t xml:space="preserve"> </w:t>
      </w:r>
      <w:r>
        <w:rPr>
          <w:rFonts w:ascii="Book Antiqua"/>
          <w:sz w:val="20"/>
        </w:rPr>
        <w:t>is clearly seen.</w:t>
      </w:r>
      <w:r>
        <w:rPr>
          <w:rFonts w:ascii="Book Antiqua"/>
          <w:spacing w:val="3"/>
          <w:sz w:val="20"/>
        </w:rPr>
        <w:t xml:space="preserve"> </w:t>
      </w:r>
      <w:r>
        <w:rPr>
          <w:rFonts w:ascii="Book Antiqua"/>
          <w:sz w:val="20"/>
        </w:rPr>
        <w:t>Experience</w:t>
      </w:r>
      <w:r>
        <w:rPr>
          <w:rFonts w:ascii="Book Antiqua"/>
          <w:spacing w:val="1"/>
          <w:sz w:val="20"/>
        </w:rPr>
        <w:t xml:space="preserve"> </w:t>
      </w:r>
      <w:r>
        <w:rPr>
          <w:rFonts w:ascii="Book Antiqua"/>
          <w:sz w:val="20"/>
        </w:rPr>
        <w:t>has</w:t>
      </w:r>
      <w:r>
        <w:rPr>
          <w:rFonts w:ascii="Book Antiqua"/>
          <w:spacing w:val="1"/>
          <w:sz w:val="20"/>
        </w:rPr>
        <w:t xml:space="preserve"> </w:t>
      </w:r>
      <w:r>
        <w:rPr>
          <w:rFonts w:ascii="Book Antiqua"/>
          <w:sz w:val="20"/>
        </w:rPr>
        <w:t>shown</w:t>
      </w:r>
      <w:r>
        <w:rPr>
          <w:rFonts w:ascii="Book Antiqua"/>
          <w:spacing w:val="-1"/>
          <w:sz w:val="20"/>
        </w:rPr>
        <w:t xml:space="preserve"> </w:t>
      </w:r>
      <w:r>
        <w:rPr>
          <w:rFonts w:ascii="Book Antiqua"/>
          <w:sz w:val="20"/>
        </w:rPr>
        <w:t>that</w:t>
      </w:r>
      <w:r>
        <w:rPr>
          <w:rFonts w:ascii="Book Antiqua"/>
          <w:spacing w:val="1"/>
          <w:sz w:val="20"/>
        </w:rPr>
        <w:t xml:space="preserve"> </w:t>
      </w:r>
      <w:r>
        <w:rPr>
          <w:rFonts w:ascii="Book Antiqua"/>
          <w:sz w:val="20"/>
        </w:rPr>
        <w:t>lighter</w:t>
      </w:r>
      <w:r>
        <w:rPr>
          <w:rFonts w:ascii="Book Antiqua"/>
          <w:spacing w:val="1"/>
          <w:sz w:val="20"/>
        </w:rPr>
        <w:t xml:space="preserve"> </w:t>
      </w:r>
      <w:r>
        <w:rPr>
          <w:rFonts w:ascii="Book Antiqua"/>
          <w:sz w:val="20"/>
        </w:rPr>
        <w:t>filters</w:t>
      </w:r>
      <w:r>
        <w:rPr>
          <w:rFonts w:ascii="Book Antiqua"/>
          <w:spacing w:val="-47"/>
          <w:sz w:val="20"/>
        </w:rPr>
        <w:t xml:space="preserve"> </w:t>
      </w:r>
      <w:r>
        <w:rPr>
          <w:rFonts w:ascii="Book Antiqua"/>
          <w:sz w:val="20"/>
        </w:rPr>
        <w:t>may</w:t>
      </w:r>
      <w:r>
        <w:rPr>
          <w:rFonts w:ascii="Book Antiqua"/>
          <w:spacing w:val="-2"/>
          <w:sz w:val="20"/>
        </w:rPr>
        <w:t xml:space="preserve"> </w:t>
      </w:r>
      <w:r>
        <w:rPr>
          <w:rFonts w:ascii="Book Antiqua"/>
          <w:sz w:val="20"/>
        </w:rPr>
        <w:t>be used when</w:t>
      </w:r>
      <w:r>
        <w:rPr>
          <w:rFonts w:ascii="Book Antiqua"/>
          <w:spacing w:val="1"/>
          <w:sz w:val="20"/>
        </w:rPr>
        <w:t xml:space="preserve"> </w:t>
      </w:r>
      <w:r>
        <w:rPr>
          <w:rFonts w:ascii="Book Antiqua"/>
          <w:sz w:val="20"/>
        </w:rPr>
        <w:t>the</w:t>
      </w:r>
      <w:r>
        <w:rPr>
          <w:rFonts w:ascii="Book Antiqua"/>
          <w:spacing w:val="-1"/>
          <w:sz w:val="20"/>
        </w:rPr>
        <w:t xml:space="preserve"> </w:t>
      </w:r>
      <w:r>
        <w:rPr>
          <w:rFonts w:ascii="Book Antiqua"/>
          <w:sz w:val="20"/>
        </w:rPr>
        <w:t>arc is</w:t>
      </w:r>
      <w:r>
        <w:rPr>
          <w:rFonts w:ascii="Book Antiqua"/>
          <w:spacing w:val="-1"/>
          <w:sz w:val="20"/>
        </w:rPr>
        <w:t xml:space="preserve"> </w:t>
      </w:r>
      <w:r>
        <w:rPr>
          <w:rFonts w:ascii="Book Antiqua"/>
          <w:sz w:val="20"/>
        </w:rPr>
        <w:t>hidden</w:t>
      </w:r>
      <w:r>
        <w:rPr>
          <w:rFonts w:ascii="Book Antiqua"/>
          <w:spacing w:val="-1"/>
          <w:sz w:val="20"/>
        </w:rPr>
        <w:t xml:space="preserve"> </w:t>
      </w:r>
      <w:r>
        <w:rPr>
          <w:rFonts w:ascii="Book Antiqua"/>
          <w:sz w:val="20"/>
        </w:rPr>
        <w:t>by</w:t>
      </w:r>
      <w:r>
        <w:rPr>
          <w:rFonts w:ascii="Book Antiqua"/>
          <w:spacing w:val="-1"/>
          <w:sz w:val="20"/>
        </w:rPr>
        <w:t xml:space="preserve"> </w:t>
      </w:r>
      <w:r>
        <w:rPr>
          <w:rFonts w:ascii="Book Antiqua"/>
          <w:sz w:val="20"/>
        </w:rPr>
        <w:t>the</w:t>
      </w:r>
      <w:r>
        <w:rPr>
          <w:rFonts w:ascii="Book Antiqua"/>
          <w:spacing w:val="-1"/>
          <w:sz w:val="20"/>
        </w:rPr>
        <w:t xml:space="preserve"> </w:t>
      </w:r>
      <w:r>
        <w:rPr>
          <w:rFonts w:ascii="Book Antiqua"/>
          <w:sz w:val="20"/>
        </w:rPr>
        <w:t>workpiece.</w:t>
      </w:r>
    </w:p>
    <w:p w14:paraId="1C1B0386" w14:textId="77777777" w:rsidR="00961686" w:rsidRDefault="00961686">
      <w:pPr>
        <w:pStyle w:val="BodyText"/>
        <w:rPr>
          <w:rFonts w:ascii="Book Antiqua"/>
        </w:rPr>
      </w:pPr>
    </w:p>
    <w:p w14:paraId="1C1B0387" w14:textId="77777777" w:rsidR="00961686" w:rsidRDefault="00961686">
      <w:pPr>
        <w:pStyle w:val="BodyText"/>
        <w:spacing w:before="9"/>
        <w:rPr>
          <w:rFonts w:ascii="Book Antiqua"/>
          <w:sz w:val="22"/>
        </w:rPr>
      </w:pPr>
    </w:p>
    <w:p w14:paraId="1C1B0388" w14:textId="77777777" w:rsidR="00961686" w:rsidRDefault="00166108">
      <w:pPr>
        <w:pStyle w:val="Heading2"/>
        <w:spacing w:before="1"/>
        <w:ind w:left="460"/>
      </w:pPr>
      <w:bookmarkStart w:id="16" w:name="_bookmark16"/>
      <w:bookmarkEnd w:id="16"/>
      <w:r>
        <w:t>9.0APPENDIX</w:t>
      </w:r>
      <w:r>
        <w:rPr>
          <w:spacing w:val="-5"/>
        </w:rPr>
        <w:t xml:space="preserve"> </w:t>
      </w:r>
      <w:r>
        <w:t>F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Guidelines for</w:t>
      </w:r>
      <w:r>
        <w:rPr>
          <w:spacing w:val="-1"/>
        </w:rPr>
        <w:t xml:space="preserve"> </w:t>
      </w:r>
      <w:r>
        <w:t>Selecting</w:t>
      </w:r>
      <w:r>
        <w:rPr>
          <w:spacing w:val="-2"/>
        </w:rPr>
        <w:t xml:space="preserve"> </w:t>
      </w:r>
      <w:r>
        <w:t>Head</w:t>
      </w:r>
      <w:r>
        <w:rPr>
          <w:spacing w:val="-4"/>
        </w:rPr>
        <w:t xml:space="preserve"> </w:t>
      </w:r>
      <w:r>
        <w:t>Protection</w:t>
      </w:r>
    </w:p>
    <w:p w14:paraId="1C1B0389" w14:textId="77777777" w:rsidR="00961686" w:rsidRDefault="00961686">
      <w:pPr>
        <w:pStyle w:val="BodyText"/>
        <w:spacing w:before="10"/>
        <w:rPr>
          <w:b/>
          <w:sz w:val="23"/>
        </w:rPr>
      </w:pPr>
    </w:p>
    <w:p w14:paraId="1C1B038A" w14:textId="77777777" w:rsidR="00961686" w:rsidRDefault="00166108">
      <w:pPr>
        <w:pStyle w:val="BodyText"/>
        <w:ind w:left="100" w:right="236"/>
        <w:jc w:val="both"/>
      </w:pPr>
      <w:r>
        <w:t xml:space="preserve">The context below provides guidance for selecting the appropriate safety helmet </w:t>
      </w:r>
      <w:r>
        <w:t>for a given hazard.</w:t>
      </w:r>
      <w:r>
        <w:rPr>
          <w:spacing w:val="1"/>
        </w:rPr>
        <w:t xml:space="preserve"> </w:t>
      </w:r>
      <w:r>
        <w:t>Safety helmets may be obtained through the Laboratory Stockroom or purchased through outside</w:t>
      </w:r>
      <w:r>
        <w:rPr>
          <w:spacing w:val="1"/>
        </w:rPr>
        <w:t xml:space="preserve"> </w:t>
      </w:r>
      <w:r>
        <w:t>vendors.</w:t>
      </w:r>
      <w:r>
        <w:rPr>
          <w:spacing w:val="59"/>
        </w:rPr>
        <w:t xml:space="preserve"> </w:t>
      </w:r>
      <w:r>
        <w:t>All helmets shall meet ANSI</w:t>
      </w:r>
      <w:r>
        <w:rPr>
          <w:spacing w:val="-3"/>
        </w:rPr>
        <w:t xml:space="preserve"> </w:t>
      </w:r>
      <w:r>
        <w:t>Z89.1 standard.</w:t>
      </w:r>
    </w:p>
    <w:p w14:paraId="1C1B038B" w14:textId="77777777" w:rsidR="00961686" w:rsidRDefault="00961686">
      <w:pPr>
        <w:pStyle w:val="BodyText"/>
      </w:pPr>
    </w:p>
    <w:p w14:paraId="1C1B038C" w14:textId="77777777" w:rsidR="00961686" w:rsidRDefault="00166108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hanging="721"/>
        <w:rPr>
          <w:sz w:val="24"/>
        </w:rPr>
      </w:pPr>
      <w:r>
        <w:rPr>
          <w:sz w:val="24"/>
          <w:u w:val="single"/>
        </w:rPr>
        <w:t>Types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Helmets</w:t>
      </w:r>
    </w:p>
    <w:p w14:paraId="1C1B038D" w14:textId="77777777" w:rsidR="00961686" w:rsidRDefault="00961686">
      <w:pPr>
        <w:pStyle w:val="BodyText"/>
        <w:spacing w:before="6"/>
        <w:rPr>
          <w:sz w:val="23"/>
        </w:rPr>
      </w:pPr>
    </w:p>
    <w:p w14:paraId="1C1B038E" w14:textId="77777777" w:rsidR="00961686" w:rsidRDefault="00166108">
      <w:pPr>
        <w:pStyle w:val="ListParagraph"/>
        <w:numPr>
          <w:ilvl w:val="1"/>
          <w:numId w:val="3"/>
        </w:numPr>
        <w:tabs>
          <w:tab w:val="left" w:pos="1092"/>
        </w:tabs>
        <w:spacing w:before="90" w:line="312" w:lineRule="auto"/>
        <w:ind w:right="240"/>
        <w:jc w:val="both"/>
        <w:rPr>
          <w:sz w:val="24"/>
        </w:rPr>
      </w:pPr>
      <w:r>
        <w:rPr>
          <w:b/>
          <w:sz w:val="24"/>
        </w:rPr>
        <w:t xml:space="preserve">Class G (General) </w:t>
      </w:r>
      <w:r>
        <w:rPr>
          <w:sz w:val="24"/>
        </w:rPr>
        <w:t>helmets intended to reduce the danger of exposure to low voltage</w:t>
      </w:r>
      <w:r>
        <w:rPr>
          <w:spacing w:val="1"/>
          <w:sz w:val="24"/>
        </w:rPr>
        <w:t xml:space="preserve"> </w:t>
      </w:r>
      <w:r>
        <w:rPr>
          <w:sz w:val="24"/>
        </w:rPr>
        <w:t>electrical conductors, proof tested at 2,200 volts. Class G is tested at 2,200 volts for 1</w:t>
      </w:r>
      <w:r>
        <w:rPr>
          <w:spacing w:val="1"/>
          <w:sz w:val="24"/>
        </w:rPr>
        <w:t xml:space="preserve"> </w:t>
      </w:r>
      <w:r>
        <w:rPr>
          <w:sz w:val="24"/>
        </w:rPr>
        <w:t>minute,</w:t>
      </w:r>
      <w:r>
        <w:rPr>
          <w:spacing w:val="-1"/>
          <w:sz w:val="24"/>
        </w:rPr>
        <w:t xml:space="preserve"> </w:t>
      </w:r>
      <w:r>
        <w:rPr>
          <w:sz w:val="24"/>
        </w:rPr>
        <w:t>with 3 milliamps max. leakage. (formerly</w:t>
      </w:r>
      <w:r>
        <w:rPr>
          <w:spacing w:val="1"/>
          <w:sz w:val="24"/>
        </w:rPr>
        <w:t xml:space="preserve"> </w:t>
      </w:r>
      <w:r>
        <w:rPr>
          <w:sz w:val="24"/>
        </w:rPr>
        <w:t>Class</w:t>
      </w:r>
      <w:r>
        <w:rPr>
          <w:spacing w:val="-1"/>
          <w:sz w:val="24"/>
        </w:rPr>
        <w:t xml:space="preserve"> </w:t>
      </w:r>
      <w:r>
        <w:rPr>
          <w:sz w:val="24"/>
        </w:rPr>
        <w:t>A)</w:t>
      </w:r>
    </w:p>
    <w:p w14:paraId="1C1B038F" w14:textId="77777777" w:rsidR="00961686" w:rsidRDefault="00961686">
      <w:pPr>
        <w:pStyle w:val="BodyText"/>
        <w:spacing w:before="7"/>
        <w:rPr>
          <w:sz w:val="31"/>
        </w:rPr>
      </w:pPr>
    </w:p>
    <w:p w14:paraId="1C1B0390" w14:textId="77777777" w:rsidR="00961686" w:rsidRDefault="00166108">
      <w:pPr>
        <w:pStyle w:val="ListParagraph"/>
        <w:numPr>
          <w:ilvl w:val="1"/>
          <w:numId w:val="3"/>
        </w:numPr>
        <w:tabs>
          <w:tab w:val="left" w:pos="1092"/>
        </w:tabs>
        <w:spacing w:line="312" w:lineRule="auto"/>
        <w:ind w:right="236"/>
        <w:jc w:val="both"/>
        <w:rPr>
          <w:sz w:val="24"/>
        </w:rPr>
      </w:pPr>
      <w:r>
        <w:rPr>
          <w:b/>
          <w:sz w:val="24"/>
        </w:rPr>
        <w:t xml:space="preserve">Class E (Electrical) </w:t>
      </w:r>
      <w:r>
        <w:rPr>
          <w:sz w:val="24"/>
        </w:rPr>
        <w:t xml:space="preserve">helmets intended to </w:t>
      </w:r>
      <w:r>
        <w:rPr>
          <w:sz w:val="24"/>
        </w:rPr>
        <w:t>reduce the danger of exposure to high voltage</w:t>
      </w:r>
      <w:r>
        <w:rPr>
          <w:spacing w:val="1"/>
          <w:sz w:val="24"/>
        </w:rPr>
        <w:t xml:space="preserve"> </w:t>
      </w:r>
      <w:r>
        <w:rPr>
          <w:sz w:val="24"/>
        </w:rPr>
        <w:t>electrical conductors, proof tested at 20,000 volts. Class E is tested for force transmission</w:t>
      </w:r>
      <w:r>
        <w:rPr>
          <w:spacing w:val="1"/>
          <w:sz w:val="24"/>
        </w:rPr>
        <w:t xml:space="preserve"> </w:t>
      </w:r>
      <w:r>
        <w:rPr>
          <w:sz w:val="24"/>
        </w:rPr>
        <w:t>first,</w:t>
      </w:r>
      <w:r>
        <w:rPr>
          <w:spacing w:val="-2"/>
          <w:sz w:val="24"/>
        </w:rPr>
        <w:t xml:space="preserve"> </w:t>
      </w:r>
      <w:r>
        <w:rPr>
          <w:sz w:val="24"/>
        </w:rPr>
        <w:t>then</w:t>
      </w:r>
      <w:r>
        <w:rPr>
          <w:spacing w:val="-1"/>
          <w:sz w:val="24"/>
        </w:rPr>
        <w:t xml:space="preserve"> </w:t>
      </w:r>
      <w:r>
        <w:rPr>
          <w:sz w:val="24"/>
        </w:rPr>
        <w:t>tested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20,000</w:t>
      </w:r>
      <w:r>
        <w:rPr>
          <w:spacing w:val="-1"/>
          <w:sz w:val="24"/>
        </w:rPr>
        <w:t xml:space="preserve"> </w:t>
      </w:r>
      <w:r>
        <w:rPr>
          <w:sz w:val="24"/>
        </w:rPr>
        <w:t>volts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minutes,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milliamps</w:t>
      </w:r>
      <w:r>
        <w:rPr>
          <w:spacing w:val="-2"/>
          <w:sz w:val="24"/>
        </w:rPr>
        <w:t xml:space="preserve"> </w:t>
      </w:r>
      <w:r>
        <w:rPr>
          <w:sz w:val="24"/>
        </w:rPr>
        <w:t>maximum</w:t>
      </w:r>
      <w:r>
        <w:rPr>
          <w:spacing w:val="-3"/>
          <w:sz w:val="24"/>
        </w:rPr>
        <w:t xml:space="preserve"> </w:t>
      </w:r>
      <w:r>
        <w:rPr>
          <w:sz w:val="24"/>
        </w:rPr>
        <w:t>current</w:t>
      </w:r>
      <w:r>
        <w:rPr>
          <w:spacing w:val="-1"/>
          <w:sz w:val="24"/>
        </w:rPr>
        <w:t xml:space="preserve"> </w:t>
      </w:r>
      <w:r>
        <w:rPr>
          <w:sz w:val="24"/>
        </w:rPr>
        <w:t>leakage;</w:t>
      </w:r>
      <w:r>
        <w:rPr>
          <w:spacing w:val="-58"/>
          <w:sz w:val="24"/>
        </w:rPr>
        <w:t xml:space="preserve"> </w:t>
      </w:r>
      <w:r>
        <w:rPr>
          <w:sz w:val="24"/>
        </w:rPr>
        <w:t>then</w:t>
      </w:r>
      <w:r>
        <w:rPr>
          <w:spacing w:val="-1"/>
          <w:sz w:val="24"/>
        </w:rPr>
        <w:t xml:space="preserve"> </w:t>
      </w:r>
      <w:r>
        <w:rPr>
          <w:sz w:val="24"/>
        </w:rPr>
        <w:t>tested at 30,000</w:t>
      </w:r>
      <w:r>
        <w:rPr>
          <w:spacing w:val="-1"/>
          <w:sz w:val="24"/>
        </w:rPr>
        <w:t xml:space="preserve"> </w:t>
      </w:r>
      <w:r>
        <w:rPr>
          <w:sz w:val="24"/>
        </w:rPr>
        <w:t>vo</w:t>
      </w:r>
      <w:r>
        <w:rPr>
          <w:sz w:val="24"/>
        </w:rPr>
        <w:t>lts, with no</w:t>
      </w:r>
      <w:r>
        <w:rPr>
          <w:spacing w:val="-1"/>
          <w:sz w:val="24"/>
        </w:rPr>
        <w:t xml:space="preserve"> </w:t>
      </w:r>
      <w:r>
        <w:rPr>
          <w:sz w:val="24"/>
        </w:rPr>
        <w:t>burn-through permitted. (formerly</w:t>
      </w:r>
      <w:r>
        <w:rPr>
          <w:spacing w:val="-1"/>
          <w:sz w:val="24"/>
        </w:rPr>
        <w:t xml:space="preserve"> </w:t>
      </w:r>
      <w:r>
        <w:rPr>
          <w:sz w:val="24"/>
        </w:rPr>
        <w:t>Class B)</w:t>
      </w:r>
    </w:p>
    <w:p w14:paraId="1C1B0391" w14:textId="77777777" w:rsidR="00961686" w:rsidRDefault="00961686">
      <w:pPr>
        <w:pStyle w:val="BodyText"/>
        <w:spacing w:before="9"/>
        <w:rPr>
          <w:sz w:val="31"/>
        </w:rPr>
      </w:pPr>
    </w:p>
    <w:p w14:paraId="1C1B0392" w14:textId="77777777" w:rsidR="00961686" w:rsidRDefault="00166108">
      <w:pPr>
        <w:pStyle w:val="ListParagraph"/>
        <w:numPr>
          <w:ilvl w:val="1"/>
          <w:numId w:val="3"/>
        </w:numPr>
        <w:tabs>
          <w:tab w:val="left" w:pos="1092"/>
        </w:tabs>
        <w:spacing w:line="312" w:lineRule="auto"/>
        <w:ind w:right="238"/>
        <w:jc w:val="both"/>
        <w:rPr>
          <w:sz w:val="24"/>
        </w:rPr>
      </w:pPr>
      <w:r>
        <w:rPr>
          <w:b/>
          <w:sz w:val="24"/>
        </w:rPr>
        <w:t>Class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(Conductive)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helmets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intended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protection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electrical</w:t>
      </w:r>
      <w:r>
        <w:rPr>
          <w:spacing w:val="1"/>
          <w:sz w:val="24"/>
        </w:rPr>
        <w:t xml:space="preserve"> </w:t>
      </w:r>
      <w:r>
        <w:rPr>
          <w:sz w:val="24"/>
        </w:rPr>
        <w:t>conductors.</w:t>
      </w:r>
      <w:r>
        <w:rPr>
          <w:spacing w:val="-1"/>
          <w:sz w:val="24"/>
        </w:rPr>
        <w:t xml:space="preserve"> </w:t>
      </w:r>
      <w:r>
        <w:rPr>
          <w:sz w:val="24"/>
        </w:rPr>
        <w:t>Class</w:t>
      </w:r>
      <w:r>
        <w:rPr>
          <w:spacing w:val="-1"/>
          <w:sz w:val="24"/>
        </w:rPr>
        <w:t xml:space="preserve"> </w:t>
      </w:r>
      <w:r>
        <w:rPr>
          <w:sz w:val="24"/>
        </w:rPr>
        <w:t>C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not tested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electrical</w:t>
      </w:r>
      <w:r>
        <w:rPr>
          <w:spacing w:val="-1"/>
          <w:sz w:val="24"/>
        </w:rPr>
        <w:t xml:space="preserve"> </w:t>
      </w:r>
      <w:r>
        <w:rPr>
          <w:sz w:val="24"/>
        </w:rPr>
        <w:t>resistance.</w:t>
      </w:r>
      <w:r>
        <w:rPr>
          <w:spacing w:val="-1"/>
          <w:sz w:val="24"/>
        </w:rPr>
        <w:t xml:space="preserve"> </w:t>
      </w:r>
      <w:r>
        <w:rPr>
          <w:sz w:val="24"/>
        </w:rPr>
        <w:t>(no</w:t>
      </w:r>
      <w:r>
        <w:rPr>
          <w:spacing w:val="1"/>
          <w:sz w:val="24"/>
        </w:rPr>
        <w:t xml:space="preserve"> </w:t>
      </w:r>
      <w:r>
        <w:rPr>
          <w:sz w:val="24"/>
        </w:rPr>
        <w:t>change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class</w:t>
      </w:r>
      <w:r>
        <w:rPr>
          <w:spacing w:val="-1"/>
          <w:sz w:val="24"/>
        </w:rPr>
        <w:t xml:space="preserve"> </w:t>
      </w:r>
      <w:r>
        <w:rPr>
          <w:sz w:val="24"/>
        </w:rPr>
        <w:t>designation)</w:t>
      </w:r>
    </w:p>
    <w:p w14:paraId="1C1B0393" w14:textId="77777777" w:rsidR="00961686" w:rsidRDefault="00166108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94"/>
        <w:ind w:hanging="721"/>
        <w:rPr>
          <w:sz w:val="24"/>
        </w:rPr>
      </w:pPr>
      <w:r>
        <w:rPr>
          <w:sz w:val="24"/>
          <w:u w:val="single"/>
        </w:rPr>
        <w:t>When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Should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Helmets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be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Worn?</w:t>
      </w:r>
    </w:p>
    <w:p w14:paraId="1C1B0394" w14:textId="77777777" w:rsidR="00961686" w:rsidRDefault="00961686">
      <w:pPr>
        <w:pStyle w:val="BodyText"/>
        <w:spacing w:before="3"/>
        <w:rPr>
          <w:sz w:val="16"/>
        </w:rPr>
      </w:pPr>
    </w:p>
    <w:p w14:paraId="1C1B0395" w14:textId="77777777" w:rsidR="00961686" w:rsidRDefault="00166108">
      <w:pPr>
        <w:pStyle w:val="BodyText"/>
        <w:tabs>
          <w:tab w:val="left" w:pos="8259"/>
        </w:tabs>
        <w:spacing w:before="90"/>
        <w:ind w:left="820" w:right="241"/>
      </w:pPr>
      <w:r>
        <w:t>Protective</w:t>
      </w:r>
      <w:r>
        <w:rPr>
          <w:spacing w:val="42"/>
        </w:rPr>
        <w:t xml:space="preserve"> </w:t>
      </w:r>
      <w:r>
        <w:t>helmets</w:t>
      </w:r>
      <w:r>
        <w:rPr>
          <w:spacing w:val="45"/>
        </w:rPr>
        <w:t xml:space="preserve"> </w:t>
      </w:r>
      <w:r>
        <w:t>must</w:t>
      </w:r>
      <w:r>
        <w:rPr>
          <w:spacing w:val="44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t>worn</w:t>
      </w:r>
      <w:r>
        <w:rPr>
          <w:spacing w:val="43"/>
        </w:rPr>
        <w:t xml:space="preserve"> </w:t>
      </w:r>
      <w:r>
        <w:t>where</w:t>
      </w:r>
      <w:r>
        <w:rPr>
          <w:spacing w:val="43"/>
        </w:rPr>
        <w:t xml:space="preserve"> </w:t>
      </w:r>
      <w:r>
        <w:t>falling</w:t>
      </w:r>
      <w:r>
        <w:rPr>
          <w:spacing w:val="46"/>
        </w:rPr>
        <w:t xml:space="preserve"> </w:t>
      </w:r>
      <w:r>
        <w:t>objects</w:t>
      </w:r>
      <w:r>
        <w:rPr>
          <w:spacing w:val="45"/>
        </w:rPr>
        <w:t xml:space="preserve"> </w:t>
      </w:r>
      <w:r>
        <w:t>present</w:t>
      </w:r>
      <w:r>
        <w:rPr>
          <w:spacing w:val="43"/>
        </w:rPr>
        <w:t xml:space="preserve"> </w:t>
      </w:r>
      <w:r>
        <w:t>hazards.</w:t>
      </w:r>
      <w:r>
        <w:tab/>
        <w:t>Some</w:t>
      </w:r>
      <w:r>
        <w:rPr>
          <w:spacing w:val="30"/>
        </w:rPr>
        <w:t xml:space="preserve"> </w:t>
      </w:r>
      <w:r>
        <w:t>examples</w:t>
      </w:r>
      <w:r>
        <w:rPr>
          <w:spacing w:val="-57"/>
        </w:rPr>
        <w:t xml:space="preserve"> </w:t>
      </w:r>
      <w:r>
        <w:t>include:</w:t>
      </w:r>
    </w:p>
    <w:p w14:paraId="1C1B0396" w14:textId="77777777" w:rsidR="00961686" w:rsidRDefault="00961686">
      <w:pPr>
        <w:pStyle w:val="BodyText"/>
      </w:pPr>
    </w:p>
    <w:p w14:paraId="1C1B0397" w14:textId="77777777" w:rsidR="00961686" w:rsidRDefault="00166108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ind w:left="1540" w:hanging="721"/>
        <w:rPr>
          <w:sz w:val="24"/>
        </w:rPr>
      </w:pPr>
      <w:r>
        <w:rPr>
          <w:sz w:val="24"/>
        </w:rPr>
        <w:t>working</w:t>
      </w:r>
      <w:r>
        <w:rPr>
          <w:spacing w:val="-1"/>
          <w:sz w:val="24"/>
        </w:rPr>
        <w:t xml:space="preserve"> </w:t>
      </w:r>
      <w:r>
        <w:rPr>
          <w:sz w:val="24"/>
        </w:rPr>
        <w:t>below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workers</w:t>
      </w:r>
      <w:r>
        <w:rPr>
          <w:spacing w:val="-1"/>
          <w:sz w:val="24"/>
        </w:rPr>
        <w:t xml:space="preserve"> </w:t>
      </w:r>
      <w:r>
        <w:rPr>
          <w:sz w:val="24"/>
        </w:rPr>
        <w:t>who are</w:t>
      </w:r>
      <w:r>
        <w:rPr>
          <w:spacing w:val="-3"/>
          <w:sz w:val="24"/>
        </w:rPr>
        <w:t xml:space="preserve"> </w:t>
      </w:r>
      <w:r>
        <w:rPr>
          <w:sz w:val="24"/>
        </w:rPr>
        <w:t>using</w:t>
      </w:r>
      <w:r>
        <w:rPr>
          <w:spacing w:val="-1"/>
          <w:sz w:val="24"/>
        </w:rPr>
        <w:t xml:space="preserve"> </w:t>
      </w:r>
      <w:r>
        <w:rPr>
          <w:sz w:val="24"/>
        </w:rPr>
        <w:t>tools</w:t>
      </w:r>
      <w:r>
        <w:rPr>
          <w:spacing w:val="-1"/>
          <w:sz w:val="24"/>
        </w:rPr>
        <w:t xml:space="preserve"> </w:t>
      </w:r>
      <w:r>
        <w:rPr>
          <w:sz w:val="24"/>
        </w:rPr>
        <w:t>and materials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could</w:t>
      </w:r>
      <w:r>
        <w:rPr>
          <w:spacing w:val="-1"/>
          <w:sz w:val="24"/>
        </w:rPr>
        <w:t xml:space="preserve"> </w:t>
      </w:r>
      <w:r>
        <w:rPr>
          <w:sz w:val="24"/>
        </w:rPr>
        <w:t>fall,</w:t>
      </w:r>
    </w:p>
    <w:p w14:paraId="1C1B0398" w14:textId="77777777" w:rsidR="00961686" w:rsidRDefault="00166108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ind w:left="1540" w:hanging="721"/>
        <w:rPr>
          <w:sz w:val="24"/>
        </w:rPr>
      </w:pPr>
      <w:r>
        <w:rPr>
          <w:sz w:val="24"/>
        </w:rPr>
        <w:t>working</w:t>
      </w:r>
      <w:r>
        <w:rPr>
          <w:spacing w:val="-1"/>
          <w:sz w:val="24"/>
        </w:rPr>
        <w:t xml:space="preserve"> </w:t>
      </w:r>
      <w:r>
        <w:rPr>
          <w:sz w:val="24"/>
        </w:rPr>
        <w:t>around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under conveyor</w:t>
      </w:r>
      <w:r>
        <w:rPr>
          <w:spacing w:val="-1"/>
          <w:sz w:val="24"/>
        </w:rPr>
        <w:t xml:space="preserve"> </w:t>
      </w:r>
      <w:r>
        <w:rPr>
          <w:sz w:val="24"/>
        </w:rPr>
        <w:t>belts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carrying</w:t>
      </w:r>
      <w:r>
        <w:rPr>
          <w:spacing w:val="-1"/>
          <w:sz w:val="24"/>
        </w:rPr>
        <w:t xml:space="preserve"> </w:t>
      </w:r>
      <w:r>
        <w:rPr>
          <w:sz w:val="24"/>
        </w:rPr>
        <w:t>parts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materials,</w:t>
      </w:r>
    </w:p>
    <w:p w14:paraId="1C1B0399" w14:textId="77777777" w:rsidR="00961686" w:rsidRDefault="00166108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ind w:left="1540" w:right="244" w:hanging="720"/>
        <w:rPr>
          <w:sz w:val="24"/>
        </w:rPr>
      </w:pPr>
      <w:r>
        <w:rPr>
          <w:sz w:val="24"/>
        </w:rPr>
        <w:t>working</w:t>
      </w:r>
      <w:r>
        <w:rPr>
          <w:spacing w:val="8"/>
          <w:sz w:val="24"/>
        </w:rPr>
        <w:t xml:space="preserve"> </w:t>
      </w:r>
      <w:r>
        <w:rPr>
          <w:sz w:val="24"/>
        </w:rPr>
        <w:t>below</w:t>
      </w:r>
      <w:r>
        <w:rPr>
          <w:spacing w:val="10"/>
          <w:sz w:val="24"/>
        </w:rPr>
        <w:t xml:space="preserve"> </w:t>
      </w:r>
      <w:r>
        <w:rPr>
          <w:sz w:val="24"/>
        </w:rPr>
        <w:t>machinery</w:t>
      </w:r>
      <w:r>
        <w:rPr>
          <w:spacing w:val="8"/>
          <w:sz w:val="24"/>
        </w:rPr>
        <w:t xml:space="preserve"> </w:t>
      </w:r>
      <w:r>
        <w:rPr>
          <w:sz w:val="24"/>
        </w:rPr>
        <w:t>or</w:t>
      </w:r>
      <w:r>
        <w:rPr>
          <w:spacing w:val="8"/>
          <w:sz w:val="24"/>
        </w:rPr>
        <w:t xml:space="preserve"> </w:t>
      </w:r>
      <w:r>
        <w:rPr>
          <w:sz w:val="24"/>
        </w:rPr>
        <w:t>processes</w:t>
      </w:r>
      <w:r>
        <w:rPr>
          <w:spacing w:val="8"/>
          <w:sz w:val="24"/>
        </w:rPr>
        <w:t xml:space="preserve"> </w:t>
      </w:r>
      <w:r>
        <w:rPr>
          <w:sz w:val="24"/>
        </w:rPr>
        <w:t>which</w:t>
      </w:r>
      <w:r>
        <w:rPr>
          <w:spacing w:val="10"/>
          <w:sz w:val="24"/>
        </w:rPr>
        <w:t xml:space="preserve"> </w:t>
      </w:r>
      <w:r>
        <w:rPr>
          <w:sz w:val="24"/>
        </w:rPr>
        <w:t>might</w:t>
      </w:r>
      <w:r>
        <w:rPr>
          <w:spacing w:val="8"/>
          <w:sz w:val="24"/>
        </w:rPr>
        <w:t xml:space="preserve"> </w:t>
      </w:r>
      <w:r>
        <w:rPr>
          <w:sz w:val="24"/>
        </w:rPr>
        <w:t>cause</w:t>
      </w:r>
      <w:r>
        <w:rPr>
          <w:spacing w:val="9"/>
          <w:sz w:val="24"/>
        </w:rPr>
        <w:t xml:space="preserve"> </w:t>
      </w:r>
      <w:r>
        <w:rPr>
          <w:sz w:val="24"/>
        </w:rPr>
        <w:t>material</w:t>
      </w:r>
      <w:r>
        <w:rPr>
          <w:spacing w:val="9"/>
          <w:sz w:val="24"/>
        </w:rPr>
        <w:t xml:space="preserve"> </w:t>
      </w:r>
      <w:r>
        <w:rPr>
          <w:sz w:val="24"/>
        </w:rPr>
        <w:t>or</w:t>
      </w:r>
      <w:r>
        <w:rPr>
          <w:spacing w:val="9"/>
          <w:sz w:val="24"/>
        </w:rPr>
        <w:t xml:space="preserve"> </w:t>
      </w:r>
      <w:r>
        <w:rPr>
          <w:sz w:val="24"/>
        </w:rPr>
        <w:t>objects</w:t>
      </w:r>
      <w:r>
        <w:rPr>
          <w:spacing w:val="9"/>
          <w:sz w:val="24"/>
        </w:rPr>
        <w:t xml:space="preserve"> </w:t>
      </w:r>
      <w:r>
        <w:rPr>
          <w:sz w:val="24"/>
        </w:rPr>
        <w:t>to</w:t>
      </w:r>
      <w:r>
        <w:rPr>
          <w:spacing w:val="11"/>
          <w:sz w:val="24"/>
        </w:rPr>
        <w:t xml:space="preserve"> </w:t>
      </w:r>
      <w:r>
        <w:rPr>
          <w:sz w:val="24"/>
        </w:rPr>
        <w:t>fall,</w:t>
      </w:r>
      <w:r>
        <w:rPr>
          <w:spacing w:val="-57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overhead lifts involving a</w:t>
      </w:r>
      <w:r>
        <w:rPr>
          <w:spacing w:val="-1"/>
          <w:sz w:val="24"/>
        </w:rPr>
        <w:t xml:space="preserve"> </w:t>
      </w:r>
      <w:r>
        <w:rPr>
          <w:sz w:val="24"/>
        </w:rPr>
        <w:t>crane</w:t>
      </w:r>
      <w:r>
        <w:rPr>
          <w:spacing w:val="-1"/>
          <w:sz w:val="24"/>
        </w:rPr>
        <w:t xml:space="preserve"> </w:t>
      </w:r>
      <w:r>
        <w:rPr>
          <w:sz w:val="24"/>
        </w:rPr>
        <w:t>or hoist, and</w:t>
      </w:r>
    </w:p>
    <w:p w14:paraId="1C1B039A" w14:textId="77777777" w:rsidR="00961686" w:rsidRDefault="00166108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ind w:left="1540" w:right="237" w:hanging="720"/>
        <w:rPr>
          <w:sz w:val="24"/>
        </w:rPr>
      </w:pPr>
      <w:r>
        <w:rPr>
          <w:sz w:val="24"/>
        </w:rPr>
        <w:t>working</w:t>
      </w:r>
      <w:r>
        <w:rPr>
          <w:spacing w:val="47"/>
          <w:sz w:val="24"/>
        </w:rPr>
        <w:t xml:space="preserve"> </w:t>
      </w:r>
      <w:r>
        <w:rPr>
          <w:sz w:val="24"/>
        </w:rPr>
        <w:t>on</w:t>
      </w:r>
      <w:r>
        <w:rPr>
          <w:spacing w:val="46"/>
          <w:sz w:val="24"/>
        </w:rPr>
        <w:t xml:space="preserve"> </w:t>
      </w:r>
      <w:r>
        <w:rPr>
          <w:sz w:val="24"/>
        </w:rPr>
        <w:t>exposed</w:t>
      </w:r>
      <w:r>
        <w:rPr>
          <w:spacing w:val="48"/>
          <w:sz w:val="24"/>
        </w:rPr>
        <w:t xml:space="preserve"> </w:t>
      </w:r>
      <w:r>
        <w:rPr>
          <w:sz w:val="24"/>
        </w:rPr>
        <w:t>energized</w:t>
      </w:r>
      <w:r>
        <w:rPr>
          <w:spacing w:val="48"/>
          <w:sz w:val="24"/>
        </w:rPr>
        <w:t xml:space="preserve"> </w:t>
      </w:r>
      <w:r>
        <w:rPr>
          <w:sz w:val="24"/>
        </w:rPr>
        <w:t>conductors,</w:t>
      </w:r>
      <w:r>
        <w:rPr>
          <w:spacing w:val="46"/>
          <w:sz w:val="24"/>
        </w:rPr>
        <w:t xml:space="preserve"> </w:t>
      </w:r>
      <w:r>
        <w:rPr>
          <w:sz w:val="24"/>
        </w:rPr>
        <w:t>See</w:t>
      </w:r>
      <w:r>
        <w:rPr>
          <w:spacing w:val="47"/>
          <w:sz w:val="24"/>
        </w:rPr>
        <w:t xml:space="preserve"> </w:t>
      </w:r>
      <w:r>
        <w:rPr>
          <w:sz w:val="24"/>
        </w:rPr>
        <w:t>FESHM</w:t>
      </w:r>
      <w:r>
        <w:rPr>
          <w:spacing w:val="46"/>
          <w:sz w:val="24"/>
        </w:rPr>
        <w:t xml:space="preserve"> </w:t>
      </w:r>
      <w:r>
        <w:rPr>
          <w:sz w:val="24"/>
        </w:rPr>
        <w:t>Chapter</w:t>
      </w:r>
      <w:r>
        <w:rPr>
          <w:color w:val="0000FF"/>
          <w:spacing w:val="51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9180</w:t>
        </w:r>
      </w:hyperlink>
      <w:r>
        <w:rPr>
          <w:color w:val="0000FF"/>
          <w:spacing w:val="50"/>
          <w:sz w:val="24"/>
        </w:rPr>
        <w:t xml:space="preserve"> </w:t>
      </w:r>
      <w:r>
        <w:rPr>
          <w:sz w:val="24"/>
        </w:rPr>
        <w:t>for</w:t>
      </w:r>
      <w:r>
        <w:rPr>
          <w:spacing w:val="47"/>
          <w:sz w:val="24"/>
        </w:rPr>
        <w:t xml:space="preserve"> </w:t>
      </w:r>
      <w:r>
        <w:rPr>
          <w:sz w:val="24"/>
        </w:rPr>
        <w:t>further</w:t>
      </w:r>
      <w:r>
        <w:rPr>
          <w:spacing w:val="-57"/>
          <w:sz w:val="24"/>
        </w:rPr>
        <w:t xml:space="preserve"> </w:t>
      </w:r>
      <w:r>
        <w:rPr>
          <w:sz w:val="24"/>
        </w:rPr>
        <w:t>guidance.</w:t>
      </w:r>
    </w:p>
    <w:p w14:paraId="1C1B039B" w14:textId="77777777" w:rsidR="00961686" w:rsidRDefault="00961686">
      <w:pPr>
        <w:rPr>
          <w:sz w:val="24"/>
        </w:rPr>
        <w:sectPr w:rsidR="00961686">
          <w:pgSz w:w="12240" w:h="15840"/>
          <w:pgMar w:top="1720" w:right="840" w:bottom="1420" w:left="1340" w:header="525" w:footer="1225" w:gutter="0"/>
          <w:cols w:space="720"/>
        </w:sectPr>
      </w:pPr>
    </w:p>
    <w:p w14:paraId="1C1B039C" w14:textId="77777777" w:rsidR="00961686" w:rsidRDefault="00961686">
      <w:pPr>
        <w:pStyle w:val="BodyText"/>
        <w:rPr>
          <w:sz w:val="20"/>
        </w:rPr>
      </w:pPr>
    </w:p>
    <w:p w14:paraId="1C1B039D" w14:textId="77777777" w:rsidR="00961686" w:rsidRDefault="00961686">
      <w:pPr>
        <w:pStyle w:val="BodyText"/>
        <w:spacing w:before="6"/>
        <w:rPr>
          <w:sz w:val="20"/>
        </w:rPr>
      </w:pPr>
    </w:p>
    <w:p w14:paraId="1C1B039E" w14:textId="77777777" w:rsidR="00961686" w:rsidRDefault="00166108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90"/>
        <w:ind w:hanging="721"/>
        <w:rPr>
          <w:sz w:val="24"/>
        </w:rPr>
      </w:pPr>
      <w:r>
        <w:rPr>
          <w:sz w:val="24"/>
          <w:u w:val="single"/>
        </w:rPr>
        <w:t>Occupations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Requiring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Head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Protection:</w:t>
      </w:r>
    </w:p>
    <w:p w14:paraId="1C1B039F" w14:textId="77777777" w:rsidR="00961686" w:rsidRDefault="00961686">
      <w:pPr>
        <w:pStyle w:val="BodyText"/>
        <w:spacing w:before="2"/>
        <w:rPr>
          <w:sz w:val="16"/>
        </w:rPr>
      </w:pPr>
    </w:p>
    <w:p w14:paraId="1C1B03A0" w14:textId="77777777" w:rsidR="00961686" w:rsidRDefault="00166108">
      <w:pPr>
        <w:pStyle w:val="BodyText"/>
        <w:spacing w:before="90"/>
        <w:ind w:left="820" w:right="243"/>
      </w:pPr>
      <w:r>
        <w:t>Some</w:t>
      </w:r>
      <w:r>
        <w:rPr>
          <w:spacing w:val="29"/>
        </w:rPr>
        <w:t xml:space="preserve"> </w:t>
      </w:r>
      <w:r>
        <w:t>examples</w:t>
      </w:r>
      <w:r>
        <w:rPr>
          <w:spacing w:val="31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occupations</w:t>
      </w:r>
      <w:r>
        <w:rPr>
          <w:spacing w:val="31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which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use</w:t>
      </w:r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head</w:t>
      </w:r>
      <w:r>
        <w:rPr>
          <w:spacing w:val="30"/>
        </w:rPr>
        <w:t xml:space="preserve"> </w:t>
      </w:r>
      <w:r>
        <w:t>protection</w:t>
      </w:r>
      <w:r>
        <w:rPr>
          <w:spacing w:val="29"/>
        </w:rPr>
        <w:t xml:space="preserve"> </w:t>
      </w:r>
      <w:r>
        <w:t>should</w:t>
      </w:r>
      <w:r>
        <w:rPr>
          <w:spacing w:val="30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considered</w:t>
      </w:r>
      <w:r>
        <w:rPr>
          <w:spacing w:val="-57"/>
        </w:rPr>
        <w:t xml:space="preserve"> </w:t>
      </w:r>
      <w:r>
        <w:t>include:</w:t>
      </w:r>
    </w:p>
    <w:p w14:paraId="1C1B03A1" w14:textId="77777777" w:rsidR="00961686" w:rsidRDefault="00961686">
      <w:pPr>
        <w:pStyle w:val="BodyText"/>
        <w:spacing w:after="1"/>
      </w:pPr>
    </w:p>
    <w:tbl>
      <w:tblPr>
        <w:tblW w:w="0" w:type="auto"/>
        <w:tblInd w:w="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2160"/>
        <w:gridCol w:w="2789"/>
      </w:tblGrid>
      <w:tr w:rsidR="00961686" w14:paraId="1C1B03A5" w14:textId="77777777">
        <w:trPr>
          <w:trHeight w:val="275"/>
        </w:trPr>
        <w:tc>
          <w:tcPr>
            <w:tcW w:w="2072" w:type="dxa"/>
          </w:tcPr>
          <w:p w14:paraId="1C1B03A2" w14:textId="77777777" w:rsidR="00961686" w:rsidRDefault="00166108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a.</w:t>
            </w:r>
            <w:r>
              <w:rPr>
                <w:rFonts w:ascii="Times New Roman"/>
                <w:spacing w:val="5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carpenters</w:t>
            </w:r>
          </w:p>
        </w:tc>
        <w:tc>
          <w:tcPr>
            <w:tcW w:w="2160" w:type="dxa"/>
          </w:tcPr>
          <w:p w14:paraId="1C1B03A3" w14:textId="77777777" w:rsidR="00961686" w:rsidRDefault="00166108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f.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linemen</w:t>
            </w:r>
          </w:p>
        </w:tc>
        <w:tc>
          <w:tcPr>
            <w:tcW w:w="2789" w:type="dxa"/>
          </w:tcPr>
          <w:p w14:paraId="1C1B03A4" w14:textId="77777777" w:rsidR="00961686" w:rsidRDefault="00166108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k.</w:t>
            </w:r>
            <w:r>
              <w:rPr>
                <w:rFonts w:ascii="Times New Roman"/>
                <w:spacing w:val="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packers</w:t>
            </w:r>
          </w:p>
        </w:tc>
      </w:tr>
      <w:tr w:rsidR="00961686" w14:paraId="1C1B03A9" w14:textId="77777777">
        <w:trPr>
          <w:trHeight w:val="275"/>
        </w:trPr>
        <w:tc>
          <w:tcPr>
            <w:tcW w:w="2072" w:type="dxa"/>
          </w:tcPr>
          <w:p w14:paraId="1C1B03A6" w14:textId="77777777" w:rsidR="00961686" w:rsidRDefault="00166108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b.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electricians</w:t>
            </w:r>
          </w:p>
        </w:tc>
        <w:tc>
          <w:tcPr>
            <w:tcW w:w="2160" w:type="dxa"/>
          </w:tcPr>
          <w:p w14:paraId="1C1B03A7" w14:textId="77777777" w:rsidR="00961686" w:rsidRDefault="00166108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g.</w:t>
            </w:r>
            <w:r>
              <w:rPr>
                <w:rFonts w:ascii="Times New Roman"/>
                <w:spacing w:val="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mechanics</w:t>
            </w:r>
          </w:p>
        </w:tc>
        <w:tc>
          <w:tcPr>
            <w:tcW w:w="2789" w:type="dxa"/>
          </w:tcPr>
          <w:p w14:paraId="1C1B03A8" w14:textId="77777777" w:rsidR="00961686" w:rsidRDefault="00166108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l.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handlers</w:t>
            </w:r>
          </w:p>
        </w:tc>
      </w:tr>
      <w:tr w:rsidR="00961686" w14:paraId="1C1B03AD" w14:textId="77777777">
        <w:trPr>
          <w:trHeight w:val="275"/>
        </w:trPr>
        <w:tc>
          <w:tcPr>
            <w:tcW w:w="2072" w:type="dxa"/>
          </w:tcPr>
          <w:p w14:paraId="1C1B03AA" w14:textId="77777777" w:rsidR="00961686" w:rsidRDefault="00166108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c.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pipe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fitters</w:t>
            </w:r>
          </w:p>
        </w:tc>
        <w:tc>
          <w:tcPr>
            <w:tcW w:w="2160" w:type="dxa"/>
          </w:tcPr>
          <w:p w14:paraId="1C1B03AB" w14:textId="77777777" w:rsidR="00961686" w:rsidRDefault="00166108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h.</w:t>
            </w:r>
            <w:r>
              <w:rPr>
                <w:rFonts w:ascii="Times New Roman"/>
                <w:spacing w:val="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repairers</w:t>
            </w:r>
          </w:p>
        </w:tc>
        <w:tc>
          <w:tcPr>
            <w:tcW w:w="2789" w:type="dxa"/>
          </w:tcPr>
          <w:p w14:paraId="1C1B03AC" w14:textId="77777777" w:rsidR="00961686" w:rsidRDefault="00166108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m.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stock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handlers</w:t>
            </w:r>
          </w:p>
        </w:tc>
      </w:tr>
      <w:tr w:rsidR="00961686" w14:paraId="1C1B03B1" w14:textId="77777777">
        <w:trPr>
          <w:trHeight w:val="277"/>
        </w:trPr>
        <w:tc>
          <w:tcPr>
            <w:tcW w:w="2072" w:type="dxa"/>
          </w:tcPr>
          <w:p w14:paraId="1C1B03AE" w14:textId="77777777" w:rsidR="00961686" w:rsidRDefault="00166108">
            <w:pPr>
              <w:pStyle w:val="TableParagraph"/>
              <w:spacing w:before="1" w:line="257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d.</w:t>
            </w:r>
            <w:r>
              <w:rPr>
                <w:rFonts w:ascii="Times New Roman"/>
                <w:spacing w:val="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assemblers</w:t>
            </w:r>
          </w:p>
        </w:tc>
        <w:tc>
          <w:tcPr>
            <w:tcW w:w="2160" w:type="dxa"/>
          </w:tcPr>
          <w:p w14:paraId="1C1B03AF" w14:textId="77777777" w:rsidR="00961686" w:rsidRDefault="00166108">
            <w:pPr>
              <w:pStyle w:val="TableParagraph"/>
              <w:spacing w:before="1" w:line="257" w:lineRule="exact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i</w:t>
            </w:r>
            <w:proofErr w:type="spellEnd"/>
            <w:r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pacing w:val="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plumbers</w:t>
            </w:r>
          </w:p>
        </w:tc>
        <w:tc>
          <w:tcPr>
            <w:tcW w:w="2789" w:type="dxa"/>
          </w:tcPr>
          <w:p w14:paraId="1C1B03B0" w14:textId="77777777" w:rsidR="00961686" w:rsidRDefault="00166108">
            <w:pPr>
              <w:pStyle w:val="TableParagraph"/>
              <w:spacing w:before="1" w:line="257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warehouse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laborers</w:t>
            </w:r>
          </w:p>
        </w:tc>
      </w:tr>
      <w:tr w:rsidR="00961686" w14:paraId="1C1B03B5" w14:textId="77777777">
        <w:trPr>
          <w:trHeight w:val="552"/>
        </w:trPr>
        <w:tc>
          <w:tcPr>
            <w:tcW w:w="2072" w:type="dxa"/>
          </w:tcPr>
          <w:p w14:paraId="1C1B03B2" w14:textId="77777777" w:rsidR="00961686" w:rsidRDefault="00166108">
            <w:pPr>
              <w:pStyle w:val="TableParagraph"/>
              <w:spacing w:line="275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e.</w:t>
            </w:r>
            <w:r>
              <w:rPr>
                <w:rFonts w:ascii="Times New Roman"/>
                <w:spacing w:val="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timber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cutters</w:t>
            </w:r>
          </w:p>
        </w:tc>
        <w:tc>
          <w:tcPr>
            <w:tcW w:w="2160" w:type="dxa"/>
          </w:tcPr>
          <w:p w14:paraId="1C1B03B3" w14:textId="77777777" w:rsidR="00961686" w:rsidRDefault="00166108">
            <w:pPr>
              <w:pStyle w:val="TableParagraph"/>
              <w:spacing w:line="275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j.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loggers</w:t>
            </w:r>
          </w:p>
        </w:tc>
        <w:tc>
          <w:tcPr>
            <w:tcW w:w="2789" w:type="dxa"/>
          </w:tcPr>
          <w:p w14:paraId="1C1B03B4" w14:textId="77777777" w:rsidR="00961686" w:rsidRDefault="00166108">
            <w:pPr>
              <w:pStyle w:val="TableParagraph"/>
              <w:tabs>
                <w:tab w:val="left" w:pos="498"/>
                <w:tab w:val="left" w:pos="1227"/>
                <w:tab w:val="left" w:pos="2333"/>
              </w:tabs>
              <w:spacing w:line="276" w:lineRule="exact"/>
              <w:ind w:right="9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o.</w:t>
            </w:r>
            <w:r>
              <w:rPr>
                <w:rFonts w:ascii="Times New Roman"/>
                <w:sz w:val="24"/>
              </w:rPr>
              <w:tab/>
              <w:t>crane</w:t>
            </w:r>
            <w:r>
              <w:rPr>
                <w:rFonts w:ascii="Times New Roman"/>
                <w:sz w:val="24"/>
              </w:rPr>
              <w:tab/>
              <w:t>operators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riggers</w:t>
            </w:r>
          </w:p>
        </w:tc>
      </w:tr>
    </w:tbl>
    <w:p w14:paraId="1C1B03B6" w14:textId="77777777" w:rsidR="00961686" w:rsidRDefault="00961686">
      <w:pPr>
        <w:pStyle w:val="BodyText"/>
        <w:rPr>
          <w:sz w:val="26"/>
        </w:rPr>
      </w:pPr>
    </w:p>
    <w:p w14:paraId="1C1B03B7" w14:textId="77777777" w:rsidR="00961686" w:rsidRDefault="00961686">
      <w:pPr>
        <w:pStyle w:val="BodyText"/>
        <w:spacing w:before="2"/>
        <w:rPr>
          <w:sz w:val="22"/>
        </w:rPr>
      </w:pPr>
    </w:p>
    <w:p w14:paraId="1C1B03B8" w14:textId="77777777" w:rsidR="00961686" w:rsidRDefault="00166108">
      <w:pPr>
        <w:pStyle w:val="Heading2"/>
        <w:tabs>
          <w:tab w:val="left" w:pos="939"/>
        </w:tabs>
        <w:spacing w:before="1"/>
      </w:pPr>
      <w:bookmarkStart w:id="17" w:name="_bookmark17"/>
      <w:bookmarkEnd w:id="17"/>
      <w:r>
        <w:t>10.0</w:t>
      </w:r>
      <w:r>
        <w:tab/>
        <w:t>APPENDIX</w:t>
      </w:r>
      <w:r>
        <w:rPr>
          <w:spacing w:val="-6"/>
        </w:rPr>
        <w:t xml:space="preserve"> </w:t>
      </w:r>
      <w:r>
        <w:t>G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Guidelines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Selecting</w:t>
      </w:r>
      <w:r>
        <w:rPr>
          <w:spacing w:val="-2"/>
        </w:rPr>
        <w:t xml:space="preserve"> </w:t>
      </w:r>
      <w:r>
        <w:t>Foot</w:t>
      </w:r>
      <w:r>
        <w:rPr>
          <w:spacing w:val="-3"/>
        </w:rPr>
        <w:t xml:space="preserve"> </w:t>
      </w:r>
      <w:r>
        <w:t>Protection</w:t>
      </w:r>
    </w:p>
    <w:p w14:paraId="1C1B03B9" w14:textId="77777777" w:rsidR="00961686" w:rsidRDefault="00961686">
      <w:pPr>
        <w:pStyle w:val="BodyText"/>
        <w:spacing w:before="9"/>
        <w:rPr>
          <w:b/>
          <w:sz w:val="27"/>
        </w:rPr>
      </w:pPr>
    </w:p>
    <w:p w14:paraId="1C1B03BA" w14:textId="77777777" w:rsidR="00961686" w:rsidRDefault="00166108">
      <w:pPr>
        <w:pStyle w:val="BodyText"/>
        <w:ind w:left="100" w:right="238"/>
        <w:jc w:val="both"/>
      </w:pPr>
      <w:r>
        <w:t>The</w:t>
      </w:r>
      <w:r>
        <w:rPr>
          <w:spacing w:val="-4"/>
        </w:rPr>
        <w:t xml:space="preserve"> </w:t>
      </w:r>
      <w:r>
        <w:t>context</w:t>
      </w:r>
      <w:r>
        <w:rPr>
          <w:spacing w:val="-2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contains</w:t>
      </w:r>
      <w:r>
        <w:rPr>
          <w:spacing w:val="-2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selecting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footwear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hazard.</w:t>
      </w:r>
      <w:r>
        <w:rPr>
          <w:spacing w:val="-58"/>
        </w:rPr>
        <w:t xml:space="preserve"> </w:t>
      </w:r>
      <w:r>
        <w:t>To order safety footwear, the Safety Toe Footwear Request form must be properly completed.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latest version of the </w:t>
      </w:r>
      <w:hyperlink r:id="rId18">
        <w:r>
          <w:rPr>
            <w:color w:val="0000FF"/>
            <w:u w:val="single" w:color="0000FF"/>
          </w:rPr>
          <w:t>"Fermilab Safety Toe Footwear Request" form</w:t>
        </w:r>
        <w:r>
          <w:rPr>
            <w:color w:val="0000FF"/>
          </w:rPr>
          <w:t xml:space="preserve"> </w:t>
        </w:r>
      </w:hyperlink>
      <w:r>
        <w:t>can be obtained from the web.</w:t>
      </w:r>
      <w:r>
        <w:rPr>
          <w:spacing w:val="1"/>
        </w:rPr>
        <w:t xml:space="preserve"> </w:t>
      </w:r>
      <w:r>
        <w:t>Always</w:t>
      </w:r>
      <w:r>
        <w:rPr>
          <w:spacing w:val="-1"/>
        </w:rPr>
        <w:t xml:space="preserve"> </w:t>
      </w:r>
      <w:r>
        <w:t>use the</w:t>
      </w:r>
      <w:r>
        <w:rPr>
          <w:spacing w:val="-2"/>
        </w:rPr>
        <w:t xml:space="preserve"> </w:t>
      </w:r>
      <w:r>
        <w:t>latest version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form, otherwise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may be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delay</w:t>
      </w:r>
      <w:r>
        <w:rPr>
          <w:spacing w:val="-1"/>
        </w:rPr>
        <w:t xml:space="preserve"> </w:t>
      </w:r>
      <w:r>
        <w:t>in pr</w:t>
      </w:r>
      <w:r>
        <w:t>ocessing the</w:t>
      </w:r>
      <w:r>
        <w:rPr>
          <w:spacing w:val="-1"/>
        </w:rPr>
        <w:t xml:space="preserve"> </w:t>
      </w:r>
      <w:r>
        <w:t>request.</w:t>
      </w:r>
    </w:p>
    <w:p w14:paraId="1C1B03BB" w14:textId="77777777" w:rsidR="00961686" w:rsidRDefault="00961686">
      <w:pPr>
        <w:pStyle w:val="BodyText"/>
      </w:pPr>
    </w:p>
    <w:p w14:paraId="1C1B03BC" w14:textId="77777777" w:rsidR="00961686" w:rsidRDefault="00166108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721"/>
        <w:rPr>
          <w:sz w:val="24"/>
        </w:rPr>
      </w:pPr>
      <w:r>
        <w:rPr>
          <w:sz w:val="24"/>
          <w:u w:val="single"/>
        </w:rPr>
        <w:t>Types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Foot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Protection:</w:t>
      </w:r>
    </w:p>
    <w:p w14:paraId="1C1B03BD" w14:textId="77777777" w:rsidR="00961686" w:rsidRDefault="00961686">
      <w:pPr>
        <w:pStyle w:val="BodyText"/>
        <w:spacing w:before="3"/>
        <w:rPr>
          <w:sz w:val="16"/>
        </w:rPr>
      </w:pPr>
    </w:p>
    <w:p w14:paraId="1C1B03BE" w14:textId="77777777" w:rsidR="00961686" w:rsidRDefault="00166108">
      <w:pPr>
        <w:pStyle w:val="ListParagraph"/>
        <w:numPr>
          <w:ilvl w:val="1"/>
          <w:numId w:val="2"/>
        </w:numPr>
        <w:tabs>
          <w:tab w:val="left" w:pos="1541"/>
        </w:tabs>
        <w:spacing w:before="90"/>
        <w:ind w:right="240"/>
        <w:jc w:val="both"/>
        <w:rPr>
          <w:sz w:val="24"/>
        </w:rPr>
      </w:pPr>
      <w:r>
        <w:rPr>
          <w:spacing w:val="-1"/>
          <w:sz w:val="24"/>
        </w:rPr>
        <w:t>Safety</w:t>
      </w:r>
      <w:r>
        <w:rPr>
          <w:spacing w:val="-13"/>
          <w:sz w:val="24"/>
        </w:rPr>
        <w:t xml:space="preserve"> </w:t>
      </w:r>
      <w:r>
        <w:rPr>
          <w:sz w:val="24"/>
        </w:rPr>
        <w:t>shoes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boots</w:t>
      </w:r>
      <w:r>
        <w:rPr>
          <w:spacing w:val="-13"/>
          <w:sz w:val="24"/>
        </w:rPr>
        <w:t xml:space="preserve"> </w:t>
      </w:r>
      <w:r>
        <w:rPr>
          <w:sz w:val="24"/>
        </w:rPr>
        <w:t>with</w:t>
      </w:r>
      <w:r>
        <w:rPr>
          <w:spacing w:val="-13"/>
          <w:sz w:val="24"/>
        </w:rPr>
        <w:t xml:space="preserve"> </w:t>
      </w:r>
      <w:r>
        <w:rPr>
          <w:sz w:val="24"/>
        </w:rPr>
        <w:t>impact</w:t>
      </w:r>
      <w:r>
        <w:rPr>
          <w:spacing w:val="-13"/>
          <w:sz w:val="24"/>
        </w:rPr>
        <w:t xml:space="preserve"> </w:t>
      </w:r>
      <w:r>
        <w:rPr>
          <w:sz w:val="24"/>
        </w:rPr>
        <w:t>protection</w:t>
      </w:r>
      <w:r>
        <w:rPr>
          <w:spacing w:val="-13"/>
          <w:sz w:val="24"/>
        </w:rPr>
        <w:t xml:space="preserve"> </w:t>
      </w:r>
      <w:r>
        <w:rPr>
          <w:sz w:val="24"/>
        </w:rPr>
        <w:t>would</w:t>
      </w:r>
      <w:r>
        <w:rPr>
          <w:spacing w:val="-13"/>
          <w:sz w:val="24"/>
        </w:rPr>
        <w:t xml:space="preserve"> </w:t>
      </w:r>
      <w:r>
        <w:rPr>
          <w:sz w:val="24"/>
        </w:rPr>
        <w:t>be</w:t>
      </w:r>
      <w:r>
        <w:rPr>
          <w:spacing w:val="-14"/>
          <w:sz w:val="24"/>
        </w:rPr>
        <w:t xml:space="preserve"> </w:t>
      </w:r>
      <w:r>
        <w:rPr>
          <w:sz w:val="24"/>
        </w:rPr>
        <w:t>required</w:t>
      </w:r>
      <w:r>
        <w:rPr>
          <w:spacing w:val="-13"/>
          <w:sz w:val="24"/>
        </w:rPr>
        <w:t xml:space="preserve"> </w:t>
      </w:r>
      <w:r>
        <w:rPr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z w:val="24"/>
        </w:rPr>
        <w:t>carrying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handling</w:t>
      </w:r>
      <w:r>
        <w:rPr>
          <w:spacing w:val="-58"/>
          <w:sz w:val="24"/>
        </w:rPr>
        <w:t xml:space="preserve"> </w:t>
      </w:r>
      <w:r>
        <w:rPr>
          <w:sz w:val="24"/>
        </w:rPr>
        <w:t>materials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packages,</w:t>
      </w:r>
      <w:r>
        <w:rPr>
          <w:spacing w:val="-4"/>
          <w:sz w:val="24"/>
        </w:rPr>
        <w:t xml:space="preserve"> </w:t>
      </w:r>
      <w:r>
        <w:rPr>
          <w:sz w:val="24"/>
        </w:rPr>
        <w:t>objects,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parts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heavy</w:t>
      </w:r>
      <w:r>
        <w:rPr>
          <w:spacing w:val="-4"/>
          <w:sz w:val="24"/>
        </w:rPr>
        <w:t xml:space="preserve"> </w:t>
      </w:r>
      <w:r>
        <w:rPr>
          <w:sz w:val="24"/>
        </w:rPr>
        <w:t>tools,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"/>
          <w:sz w:val="24"/>
        </w:rPr>
        <w:t xml:space="preserve"> </w:t>
      </w:r>
      <w:r>
        <w:rPr>
          <w:sz w:val="24"/>
        </w:rPr>
        <w:t>where</w:t>
      </w:r>
      <w:r>
        <w:rPr>
          <w:spacing w:val="-57"/>
          <w:sz w:val="24"/>
        </w:rPr>
        <w:t xml:space="preserve"> </w:t>
      </w:r>
      <w:r>
        <w:rPr>
          <w:sz w:val="24"/>
        </w:rPr>
        <w:t>objects</w:t>
      </w:r>
      <w:r>
        <w:rPr>
          <w:spacing w:val="-1"/>
          <w:sz w:val="24"/>
        </w:rPr>
        <w:t xml:space="preserve"> </w:t>
      </w:r>
      <w:r>
        <w:rPr>
          <w:sz w:val="24"/>
        </w:rPr>
        <w:t>might fall onto the</w:t>
      </w:r>
      <w:r>
        <w:rPr>
          <w:spacing w:val="-1"/>
          <w:sz w:val="24"/>
        </w:rPr>
        <w:t xml:space="preserve"> </w:t>
      </w:r>
      <w:r>
        <w:rPr>
          <w:sz w:val="24"/>
        </w:rPr>
        <w:t>feet.</w:t>
      </w:r>
    </w:p>
    <w:p w14:paraId="1C1B03BF" w14:textId="77777777" w:rsidR="00961686" w:rsidRDefault="00961686">
      <w:pPr>
        <w:pStyle w:val="BodyText"/>
      </w:pPr>
    </w:p>
    <w:p w14:paraId="1C1B03C0" w14:textId="77777777" w:rsidR="00961686" w:rsidRDefault="00166108">
      <w:pPr>
        <w:pStyle w:val="ListParagraph"/>
        <w:numPr>
          <w:ilvl w:val="1"/>
          <w:numId w:val="2"/>
        </w:numPr>
        <w:tabs>
          <w:tab w:val="left" w:pos="1541"/>
        </w:tabs>
        <w:ind w:right="242"/>
        <w:jc w:val="both"/>
        <w:rPr>
          <w:sz w:val="24"/>
        </w:rPr>
      </w:pPr>
      <w:r>
        <w:rPr>
          <w:sz w:val="24"/>
        </w:rPr>
        <w:t>Safety</w:t>
      </w:r>
      <w:r>
        <w:rPr>
          <w:spacing w:val="1"/>
          <w:sz w:val="24"/>
        </w:rPr>
        <w:t xml:space="preserve"> </w:t>
      </w:r>
      <w:r>
        <w:rPr>
          <w:sz w:val="24"/>
        </w:rPr>
        <w:t>shoes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boots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compression</w:t>
      </w:r>
      <w:r>
        <w:rPr>
          <w:spacing w:val="1"/>
          <w:sz w:val="24"/>
        </w:rPr>
        <w:t xml:space="preserve"> </w:t>
      </w:r>
      <w:r>
        <w:rPr>
          <w:sz w:val="24"/>
        </w:rPr>
        <w:t>protection</w:t>
      </w:r>
      <w:r>
        <w:rPr>
          <w:spacing w:val="1"/>
          <w:sz w:val="24"/>
        </w:rPr>
        <w:t xml:space="preserve"> </w:t>
      </w:r>
      <w:r>
        <w:rPr>
          <w:sz w:val="24"/>
        </w:rPr>
        <w:t>would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activities</w:t>
      </w:r>
      <w:r>
        <w:rPr>
          <w:spacing w:val="-6"/>
          <w:sz w:val="24"/>
        </w:rPr>
        <w:t xml:space="preserve"> </w:t>
      </w:r>
      <w:r>
        <w:rPr>
          <w:sz w:val="24"/>
        </w:rPr>
        <w:t>involving</w:t>
      </w:r>
      <w:r>
        <w:rPr>
          <w:spacing w:val="-6"/>
          <w:sz w:val="24"/>
        </w:rPr>
        <w:t xml:space="preserve"> </w:t>
      </w:r>
      <w:r>
        <w:rPr>
          <w:sz w:val="24"/>
        </w:rPr>
        <w:t>skid</w:t>
      </w:r>
      <w:r>
        <w:rPr>
          <w:spacing w:val="-6"/>
          <w:sz w:val="24"/>
        </w:rPr>
        <w:t xml:space="preserve"> </w:t>
      </w:r>
      <w:r>
        <w:rPr>
          <w:sz w:val="24"/>
        </w:rPr>
        <w:t>truck</w:t>
      </w:r>
      <w:r>
        <w:rPr>
          <w:spacing w:val="-6"/>
          <w:sz w:val="24"/>
        </w:rPr>
        <w:t xml:space="preserve"> </w:t>
      </w:r>
      <w:r>
        <w:rPr>
          <w:sz w:val="24"/>
        </w:rPr>
        <w:t>(manual</w:t>
      </w:r>
      <w:r>
        <w:rPr>
          <w:spacing w:val="-6"/>
          <w:sz w:val="24"/>
        </w:rPr>
        <w:t xml:space="preserve"> </w:t>
      </w:r>
      <w:r>
        <w:rPr>
          <w:sz w:val="24"/>
        </w:rPr>
        <w:t>material</w:t>
      </w:r>
      <w:r>
        <w:rPr>
          <w:spacing w:val="-6"/>
          <w:sz w:val="24"/>
        </w:rPr>
        <w:t xml:space="preserve"> </w:t>
      </w:r>
      <w:r>
        <w:rPr>
          <w:sz w:val="24"/>
        </w:rPr>
        <w:t>handling</w:t>
      </w:r>
      <w:r>
        <w:rPr>
          <w:spacing w:val="-6"/>
          <w:sz w:val="24"/>
        </w:rPr>
        <w:t xml:space="preserve"> </w:t>
      </w:r>
      <w:r>
        <w:rPr>
          <w:sz w:val="24"/>
        </w:rPr>
        <w:t>carts)</w:t>
      </w:r>
      <w:r>
        <w:rPr>
          <w:spacing w:val="-5"/>
          <w:sz w:val="24"/>
        </w:rPr>
        <w:t xml:space="preserve"> </w:t>
      </w:r>
      <w:r>
        <w:rPr>
          <w:sz w:val="24"/>
        </w:rPr>
        <w:t>around</w:t>
      </w:r>
      <w:r>
        <w:rPr>
          <w:spacing w:val="-7"/>
          <w:sz w:val="24"/>
        </w:rPr>
        <w:t xml:space="preserve"> </w:t>
      </w:r>
      <w:r>
        <w:rPr>
          <w:sz w:val="24"/>
        </w:rPr>
        <w:t>bulk</w:t>
      </w:r>
      <w:r>
        <w:rPr>
          <w:spacing w:val="-3"/>
          <w:sz w:val="24"/>
        </w:rPr>
        <w:t xml:space="preserve"> </w:t>
      </w:r>
      <w:r>
        <w:rPr>
          <w:sz w:val="24"/>
        </w:rPr>
        <w:t>rolls</w:t>
      </w:r>
      <w:r>
        <w:rPr>
          <w:spacing w:val="-6"/>
          <w:sz w:val="24"/>
        </w:rPr>
        <w:t xml:space="preserve"> </w:t>
      </w:r>
      <w:r>
        <w:rPr>
          <w:sz w:val="24"/>
        </w:rPr>
        <w:t>(such</w:t>
      </w:r>
      <w:r>
        <w:rPr>
          <w:spacing w:val="-58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paper rolls) and</w:t>
      </w:r>
      <w:r>
        <w:rPr>
          <w:spacing w:val="-1"/>
          <w:sz w:val="24"/>
        </w:rPr>
        <w:t xml:space="preserve"> </w:t>
      </w:r>
      <w:r>
        <w:rPr>
          <w:sz w:val="24"/>
        </w:rPr>
        <w:t>heavy</w:t>
      </w:r>
      <w:r>
        <w:rPr>
          <w:spacing w:val="1"/>
          <w:sz w:val="24"/>
        </w:rPr>
        <w:t xml:space="preserve"> </w:t>
      </w:r>
      <w:r>
        <w:rPr>
          <w:sz w:val="24"/>
        </w:rPr>
        <w:t>pipes, all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which could</w:t>
      </w:r>
      <w:r>
        <w:rPr>
          <w:spacing w:val="1"/>
          <w:sz w:val="24"/>
        </w:rPr>
        <w:t xml:space="preserve"> </w:t>
      </w:r>
      <w:r>
        <w:rPr>
          <w:sz w:val="24"/>
        </w:rPr>
        <w:t>roll over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employee's feet.</w:t>
      </w:r>
    </w:p>
    <w:p w14:paraId="1C1B03C1" w14:textId="77777777" w:rsidR="00961686" w:rsidRDefault="00961686">
      <w:pPr>
        <w:pStyle w:val="BodyText"/>
      </w:pPr>
    </w:p>
    <w:p w14:paraId="1C1B03C2" w14:textId="77777777" w:rsidR="00961686" w:rsidRDefault="00166108">
      <w:pPr>
        <w:pStyle w:val="ListParagraph"/>
        <w:numPr>
          <w:ilvl w:val="1"/>
          <w:numId w:val="2"/>
        </w:numPr>
        <w:tabs>
          <w:tab w:val="left" w:pos="1541"/>
        </w:tabs>
        <w:ind w:right="243"/>
        <w:jc w:val="both"/>
        <w:rPr>
          <w:sz w:val="24"/>
        </w:rPr>
      </w:pPr>
      <w:r>
        <w:rPr>
          <w:sz w:val="24"/>
        </w:rPr>
        <w:t>Safety shoes or boots with puncture protection would be required where sharp objects</w:t>
      </w:r>
      <w:r>
        <w:rPr>
          <w:spacing w:val="-57"/>
          <w:sz w:val="24"/>
        </w:rPr>
        <w:t xml:space="preserve"> </w:t>
      </w:r>
      <w:r>
        <w:rPr>
          <w:sz w:val="24"/>
        </w:rPr>
        <w:t>such as nails, wire, tacks, screws, large staples, scrap metal, etc., could be stepped on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employees causing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foot injury.</w:t>
      </w:r>
    </w:p>
    <w:p w14:paraId="1C1B03C3" w14:textId="77777777" w:rsidR="00961686" w:rsidRDefault="00961686">
      <w:pPr>
        <w:pStyle w:val="BodyText"/>
      </w:pPr>
    </w:p>
    <w:p w14:paraId="1C1B03C4" w14:textId="77777777" w:rsidR="00961686" w:rsidRDefault="00166108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hanging="721"/>
        <w:rPr>
          <w:sz w:val="24"/>
        </w:rPr>
      </w:pPr>
      <w:r>
        <w:rPr>
          <w:sz w:val="24"/>
          <w:u w:val="single"/>
        </w:rPr>
        <w:t>Occupations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R</w:t>
      </w:r>
      <w:r>
        <w:rPr>
          <w:sz w:val="24"/>
          <w:u w:val="single"/>
        </w:rPr>
        <w:t>equiring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Foot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Protection:</w:t>
      </w:r>
    </w:p>
    <w:p w14:paraId="1C1B03C5" w14:textId="77777777" w:rsidR="00961686" w:rsidRDefault="00961686">
      <w:pPr>
        <w:pStyle w:val="BodyText"/>
        <w:spacing w:before="2"/>
        <w:rPr>
          <w:sz w:val="16"/>
        </w:rPr>
      </w:pPr>
    </w:p>
    <w:p w14:paraId="1C1B03C6" w14:textId="77777777" w:rsidR="00961686" w:rsidRDefault="00166108">
      <w:pPr>
        <w:pStyle w:val="BodyText"/>
        <w:spacing w:before="90"/>
        <w:ind w:left="820" w:right="240"/>
      </w:pPr>
      <w:r>
        <w:t>Some</w:t>
      </w:r>
      <w:r>
        <w:rPr>
          <w:spacing w:val="34"/>
        </w:rPr>
        <w:t xml:space="preserve"> </w:t>
      </w:r>
      <w:r>
        <w:t>examples</w:t>
      </w:r>
      <w:r>
        <w:rPr>
          <w:spacing w:val="35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occupations</w:t>
      </w:r>
      <w:r>
        <w:rPr>
          <w:spacing w:val="35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which</w:t>
      </w:r>
      <w:r>
        <w:rPr>
          <w:spacing w:val="37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use</w:t>
      </w:r>
      <w:r>
        <w:rPr>
          <w:spacing w:val="34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foot</w:t>
      </w:r>
      <w:r>
        <w:rPr>
          <w:spacing w:val="36"/>
        </w:rPr>
        <w:t xml:space="preserve"> </w:t>
      </w:r>
      <w:r>
        <w:t>protection</w:t>
      </w:r>
      <w:r>
        <w:rPr>
          <w:spacing w:val="35"/>
        </w:rPr>
        <w:t xml:space="preserve"> </w:t>
      </w:r>
      <w:r>
        <w:t>should</w:t>
      </w:r>
      <w:r>
        <w:rPr>
          <w:spacing w:val="36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considered</w:t>
      </w:r>
      <w:r>
        <w:rPr>
          <w:spacing w:val="-57"/>
        </w:rPr>
        <w:t xml:space="preserve"> </w:t>
      </w:r>
      <w:r>
        <w:t>include:</w:t>
      </w:r>
    </w:p>
    <w:p w14:paraId="1C1B03C7" w14:textId="77777777" w:rsidR="00961686" w:rsidRDefault="00961686">
      <w:pPr>
        <w:pStyle w:val="BodyText"/>
        <w:spacing w:before="11"/>
        <w:rPr>
          <w:sz w:val="25"/>
        </w:rPr>
      </w:pPr>
    </w:p>
    <w:tbl>
      <w:tblPr>
        <w:tblW w:w="0" w:type="auto"/>
        <w:tblInd w:w="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3152"/>
      </w:tblGrid>
      <w:tr w:rsidR="00961686" w14:paraId="1C1B03CA" w14:textId="77777777">
        <w:trPr>
          <w:trHeight w:val="275"/>
        </w:trPr>
        <w:tc>
          <w:tcPr>
            <w:tcW w:w="4789" w:type="dxa"/>
          </w:tcPr>
          <w:p w14:paraId="1C1B03C8" w14:textId="77777777" w:rsidR="00961686" w:rsidRDefault="00166108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a.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shipping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receiving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clerks</w:t>
            </w:r>
          </w:p>
        </w:tc>
        <w:tc>
          <w:tcPr>
            <w:tcW w:w="3152" w:type="dxa"/>
          </w:tcPr>
          <w:p w14:paraId="1C1B03C9" w14:textId="77777777" w:rsidR="00961686" w:rsidRDefault="00166108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m.</w:t>
            </w:r>
            <w:r>
              <w:rPr>
                <w:rFonts w:ascii="Times New Roman"/>
                <w:spacing w:val="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stock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clerks</w:t>
            </w:r>
          </w:p>
        </w:tc>
      </w:tr>
      <w:tr w:rsidR="00961686" w14:paraId="1C1B03CD" w14:textId="77777777">
        <w:trPr>
          <w:trHeight w:val="278"/>
        </w:trPr>
        <w:tc>
          <w:tcPr>
            <w:tcW w:w="4789" w:type="dxa"/>
          </w:tcPr>
          <w:p w14:paraId="1C1B03CB" w14:textId="77777777" w:rsidR="00961686" w:rsidRDefault="00166108">
            <w:pPr>
              <w:pStyle w:val="TableParagraph"/>
              <w:spacing w:before="1" w:line="257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b.</w:t>
            </w:r>
            <w:r>
              <w:rPr>
                <w:rFonts w:ascii="Times New Roman"/>
                <w:spacing w:val="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punch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stamping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press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operators</w:t>
            </w:r>
          </w:p>
        </w:tc>
        <w:tc>
          <w:tcPr>
            <w:tcW w:w="3152" w:type="dxa"/>
          </w:tcPr>
          <w:p w14:paraId="1C1B03CC" w14:textId="77777777" w:rsidR="00961686" w:rsidRDefault="00166108">
            <w:pPr>
              <w:pStyle w:val="TableParagraph"/>
              <w:spacing w:before="1" w:line="257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n.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welders</w:t>
            </w:r>
          </w:p>
        </w:tc>
      </w:tr>
      <w:tr w:rsidR="00961686" w14:paraId="1C1B03D0" w14:textId="77777777">
        <w:trPr>
          <w:trHeight w:val="275"/>
        </w:trPr>
        <w:tc>
          <w:tcPr>
            <w:tcW w:w="4789" w:type="dxa"/>
          </w:tcPr>
          <w:p w14:paraId="1C1B03CE" w14:textId="77777777" w:rsidR="00961686" w:rsidRDefault="00166108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c.</w:t>
            </w:r>
            <w:r>
              <w:rPr>
                <w:rFonts w:ascii="Times New Roman"/>
                <w:spacing w:val="5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carpenters</w:t>
            </w:r>
          </w:p>
        </w:tc>
        <w:tc>
          <w:tcPr>
            <w:tcW w:w="3152" w:type="dxa"/>
          </w:tcPr>
          <w:p w14:paraId="1C1B03CF" w14:textId="77777777" w:rsidR="00961686" w:rsidRDefault="00166108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o.</w:t>
            </w:r>
            <w:r>
              <w:rPr>
                <w:rFonts w:ascii="Times New Roman"/>
                <w:spacing w:val="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laborers</w:t>
            </w:r>
          </w:p>
        </w:tc>
      </w:tr>
    </w:tbl>
    <w:p w14:paraId="1C1B03D1" w14:textId="77777777" w:rsidR="00961686" w:rsidRDefault="00961686">
      <w:pPr>
        <w:spacing w:line="256" w:lineRule="exact"/>
        <w:rPr>
          <w:sz w:val="24"/>
        </w:rPr>
        <w:sectPr w:rsidR="00961686">
          <w:pgSz w:w="12240" w:h="15840"/>
          <w:pgMar w:top="1720" w:right="840" w:bottom="1420" w:left="1340" w:header="525" w:footer="1225" w:gutter="0"/>
          <w:cols w:space="720"/>
        </w:sectPr>
      </w:pPr>
    </w:p>
    <w:p w14:paraId="1C1B03D2" w14:textId="77777777" w:rsidR="00961686" w:rsidRDefault="00961686">
      <w:pPr>
        <w:pStyle w:val="BodyText"/>
        <w:rPr>
          <w:sz w:val="20"/>
        </w:rPr>
      </w:pPr>
    </w:p>
    <w:p w14:paraId="1C1B03D3" w14:textId="77777777" w:rsidR="00961686" w:rsidRDefault="00961686">
      <w:pPr>
        <w:pStyle w:val="BodyText"/>
        <w:spacing w:before="4" w:after="1"/>
        <w:rPr>
          <w:sz w:val="28"/>
        </w:rPr>
      </w:pPr>
    </w:p>
    <w:tbl>
      <w:tblPr>
        <w:tblW w:w="0" w:type="auto"/>
        <w:tblInd w:w="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3152"/>
      </w:tblGrid>
      <w:tr w:rsidR="00961686" w14:paraId="1C1B03D6" w14:textId="77777777">
        <w:trPr>
          <w:trHeight w:val="275"/>
        </w:trPr>
        <w:tc>
          <w:tcPr>
            <w:tcW w:w="4789" w:type="dxa"/>
          </w:tcPr>
          <w:p w14:paraId="1C1B03D4" w14:textId="77777777" w:rsidR="00961686" w:rsidRDefault="00166108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d.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electricians</w:t>
            </w:r>
          </w:p>
        </w:tc>
        <w:tc>
          <w:tcPr>
            <w:tcW w:w="3152" w:type="dxa"/>
          </w:tcPr>
          <w:p w14:paraId="1C1B03D5" w14:textId="77777777" w:rsidR="00961686" w:rsidRDefault="00166108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p.</w:t>
            </w:r>
            <w:r>
              <w:rPr>
                <w:rFonts w:ascii="Times New Roman"/>
                <w:spacing w:val="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mechanics</w:t>
            </w:r>
          </w:p>
        </w:tc>
      </w:tr>
      <w:tr w:rsidR="00961686" w14:paraId="1C1B03D9" w14:textId="77777777">
        <w:trPr>
          <w:trHeight w:val="275"/>
        </w:trPr>
        <w:tc>
          <w:tcPr>
            <w:tcW w:w="4789" w:type="dxa"/>
          </w:tcPr>
          <w:p w14:paraId="1C1B03D7" w14:textId="77777777" w:rsidR="00961686" w:rsidRDefault="00166108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e.</w:t>
            </w:r>
            <w:r>
              <w:rPr>
                <w:rFonts w:ascii="Times New Roman"/>
                <w:spacing w:val="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machinists</w:t>
            </w:r>
          </w:p>
        </w:tc>
        <w:tc>
          <w:tcPr>
            <w:tcW w:w="3152" w:type="dxa"/>
          </w:tcPr>
          <w:p w14:paraId="1C1B03D8" w14:textId="77777777" w:rsidR="00961686" w:rsidRDefault="00166108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q.</w:t>
            </w:r>
            <w:r>
              <w:rPr>
                <w:rFonts w:ascii="Times New Roman"/>
                <w:spacing w:val="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repairers</w:t>
            </w:r>
          </w:p>
        </w:tc>
      </w:tr>
      <w:tr w:rsidR="00961686" w14:paraId="1C1B03DC" w14:textId="77777777">
        <w:trPr>
          <w:trHeight w:val="275"/>
        </w:trPr>
        <w:tc>
          <w:tcPr>
            <w:tcW w:w="4789" w:type="dxa"/>
          </w:tcPr>
          <w:p w14:paraId="1C1B03DA" w14:textId="77777777" w:rsidR="00961686" w:rsidRDefault="00166108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f.</w:t>
            </w:r>
            <w:r>
              <w:rPr>
                <w:rFonts w:ascii="Times New Roman"/>
                <w:spacing w:val="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gardeners and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gramStart"/>
            <w:r>
              <w:rPr>
                <w:rFonts w:ascii="Times New Roman"/>
                <w:sz w:val="24"/>
              </w:rPr>
              <w:t>grounds-keepers</w:t>
            </w:r>
            <w:proofErr w:type="gramEnd"/>
          </w:p>
        </w:tc>
        <w:tc>
          <w:tcPr>
            <w:tcW w:w="3152" w:type="dxa"/>
          </w:tcPr>
          <w:p w14:paraId="1C1B03DB" w14:textId="77777777" w:rsidR="00961686" w:rsidRDefault="00166108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r.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plumbers</w:t>
            </w:r>
          </w:p>
        </w:tc>
      </w:tr>
      <w:tr w:rsidR="00961686" w14:paraId="1C1B03DF" w14:textId="77777777">
        <w:trPr>
          <w:trHeight w:val="277"/>
        </w:trPr>
        <w:tc>
          <w:tcPr>
            <w:tcW w:w="4789" w:type="dxa"/>
          </w:tcPr>
          <w:p w14:paraId="1C1B03DD" w14:textId="77777777" w:rsidR="00961686" w:rsidRDefault="00166108">
            <w:pPr>
              <w:pStyle w:val="TableParagraph"/>
              <w:spacing w:before="1" w:line="257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g.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timber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cutting and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logging workers</w:t>
            </w:r>
          </w:p>
        </w:tc>
        <w:tc>
          <w:tcPr>
            <w:tcW w:w="3152" w:type="dxa"/>
          </w:tcPr>
          <w:p w14:paraId="1C1B03DE" w14:textId="77777777" w:rsidR="00961686" w:rsidRDefault="00166108">
            <w:pPr>
              <w:pStyle w:val="TableParagraph"/>
              <w:spacing w:before="1" w:line="257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s.</w:t>
            </w:r>
            <w:r>
              <w:rPr>
                <w:rFonts w:ascii="Times New Roman"/>
                <w:spacing w:val="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lathers</w:t>
            </w:r>
          </w:p>
        </w:tc>
      </w:tr>
      <w:tr w:rsidR="00961686" w14:paraId="1C1B03E2" w14:textId="77777777">
        <w:trPr>
          <w:trHeight w:val="275"/>
        </w:trPr>
        <w:tc>
          <w:tcPr>
            <w:tcW w:w="4789" w:type="dxa"/>
          </w:tcPr>
          <w:p w14:paraId="1C1B03E0" w14:textId="77777777" w:rsidR="00961686" w:rsidRDefault="00166108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h.</w:t>
            </w:r>
            <w:r>
              <w:rPr>
                <w:rFonts w:ascii="Times New Roman"/>
                <w:spacing w:val="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pipe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fitters</w:t>
            </w:r>
          </w:p>
        </w:tc>
        <w:tc>
          <w:tcPr>
            <w:tcW w:w="3152" w:type="dxa"/>
          </w:tcPr>
          <w:p w14:paraId="1C1B03E1" w14:textId="77777777" w:rsidR="00961686" w:rsidRDefault="00166108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t.</w:t>
            </w:r>
            <w:r>
              <w:rPr>
                <w:rFonts w:ascii="Times New Roman"/>
                <w:spacing w:val="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packers</w:t>
            </w:r>
          </w:p>
        </w:tc>
      </w:tr>
      <w:tr w:rsidR="00961686" w14:paraId="1C1B03E5" w14:textId="77777777">
        <w:trPr>
          <w:trHeight w:val="275"/>
        </w:trPr>
        <w:tc>
          <w:tcPr>
            <w:tcW w:w="4789" w:type="dxa"/>
          </w:tcPr>
          <w:p w14:paraId="1C1B03E3" w14:textId="77777777" w:rsidR="00961686" w:rsidRDefault="00166108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i</w:t>
            </w:r>
            <w:proofErr w:type="spellEnd"/>
            <w:r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pacing w:val="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stock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handlers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warehouse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laborers</w:t>
            </w:r>
          </w:p>
        </w:tc>
        <w:tc>
          <w:tcPr>
            <w:tcW w:w="3152" w:type="dxa"/>
          </w:tcPr>
          <w:p w14:paraId="1C1B03E4" w14:textId="77777777" w:rsidR="00961686" w:rsidRDefault="00166108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u.</w:t>
            </w:r>
            <w:r>
              <w:rPr>
                <w:rFonts w:ascii="Times New Roman"/>
                <w:spacing w:val="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wrappers</w:t>
            </w:r>
          </w:p>
        </w:tc>
      </w:tr>
      <w:tr w:rsidR="00961686" w14:paraId="1C1B03E8" w14:textId="77777777">
        <w:trPr>
          <w:trHeight w:val="275"/>
        </w:trPr>
        <w:tc>
          <w:tcPr>
            <w:tcW w:w="4789" w:type="dxa"/>
          </w:tcPr>
          <w:p w14:paraId="1C1B03E6" w14:textId="77777777" w:rsidR="00961686" w:rsidRDefault="00166108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j.</w:t>
            </w:r>
            <w:r>
              <w:rPr>
                <w:rFonts w:ascii="Times New Roman"/>
                <w:spacing w:val="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structural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metal workers</w:t>
            </w:r>
          </w:p>
        </w:tc>
        <w:tc>
          <w:tcPr>
            <w:tcW w:w="3152" w:type="dxa"/>
          </w:tcPr>
          <w:p w14:paraId="1C1B03E7" w14:textId="77777777" w:rsidR="00961686" w:rsidRDefault="00166108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v.</w:t>
            </w:r>
            <w:r>
              <w:rPr>
                <w:rFonts w:ascii="Times New Roman"/>
                <w:spacing w:val="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craters</w:t>
            </w:r>
          </w:p>
        </w:tc>
      </w:tr>
      <w:tr w:rsidR="00961686" w14:paraId="1C1B03EB" w14:textId="77777777">
        <w:trPr>
          <w:trHeight w:val="299"/>
        </w:trPr>
        <w:tc>
          <w:tcPr>
            <w:tcW w:w="4789" w:type="dxa"/>
          </w:tcPr>
          <w:p w14:paraId="1C1B03E9" w14:textId="77777777" w:rsidR="00961686" w:rsidRDefault="00166108">
            <w:pPr>
              <w:pStyle w:val="TableParagraph"/>
              <w:spacing w:line="280" w:lineRule="exact"/>
              <w:rPr>
                <w:sz w:val="24"/>
              </w:rPr>
            </w:pPr>
            <w:r>
              <w:rPr>
                <w:sz w:val="24"/>
              </w:rPr>
              <w:t>k.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technicians</w:t>
            </w:r>
          </w:p>
        </w:tc>
        <w:tc>
          <w:tcPr>
            <w:tcW w:w="3152" w:type="dxa"/>
          </w:tcPr>
          <w:p w14:paraId="1C1B03EA" w14:textId="77777777" w:rsidR="00961686" w:rsidRDefault="00166108">
            <w:pPr>
              <w:pStyle w:val="TableParagraph"/>
              <w:spacing w:line="280" w:lineRule="exact"/>
              <w:rPr>
                <w:sz w:val="24"/>
              </w:rPr>
            </w:pPr>
            <w:r>
              <w:rPr>
                <w:sz w:val="24"/>
              </w:rPr>
              <w:t>w.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sawyers</w:t>
            </w:r>
          </w:p>
        </w:tc>
      </w:tr>
      <w:tr w:rsidR="00961686" w14:paraId="1C1B03EE" w14:textId="77777777">
        <w:trPr>
          <w:trHeight w:val="297"/>
        </w:trPr>
        <w:tc>
          <w:tcPr>
            <w:tcW w:w="4789" w:type="dxa"/>
          </w:tcPr>
          <w:p w14:paraId="1C1B03EC" w14:textId="77777777" w:rsidR="00961686" w:rsidRDefault="00166108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l.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drywall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installers</w:t>
            </w:r>
          </w:p>
        </w:tc>
        <w:tc>
          <w:tcPr>
            <w:tcW w:w="3152" w:type="dxa"/>
          </w:tcPr>
          <w:p w14:paraId="1C1B03ED" w14:textId="77777777" w:rsidR="00961686" w:rsidRDefault="00166108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x.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assemblers</w:t>
            </w:r>
          </w:p>
        </w:tc>
      </w:tr>
      <w:tr w:rsidR="00961686" w14:paraId="1C1B03F1" w14:textId="77777777">
        <w:trPr>
          <w:trHeight w:val="297"/>
        </w:trPr>
        <w:tc>
          <w:tcPr>
            <w:tcW w:w="4789" w:type="dxa"/>
          </w:tcPr>
          <w:p w14:paraId="1C1B03EF" w14:textId="77777777" w:rsidR="00961686" w:rsidRDefault="0096168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52" w:type="dxa"/>
          </w:tcPr>
          <w:p w14:paraId="1C1B03F0" w14:textId="77777777" w:rsidR="00961686" w:rsidRDefault="00166108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y.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crane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operators/riggers</w:t>
            </w:r>
          </w:p>
        </w:tc>
      </w:tr>
      <w:tr w:rsidR="00961686" w14:paraId="1C1B03F4" w14:textId="77777777">
        <w:trPr>
          <w:trHeight w:val="299"/>
        </w:trPr>
        <w:tc>
          <w:tcPr>
            <w:tcW w:w="4789" w:type="dxa"/>
          </w:tcPr>
          <w:p w14:paraId="1C1B03F2" w14:textId="77777777" w:rsidR="00961686" w:rsidRDefault="0096168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52" w:type="dxa"/>
          </w:tcPr>
          <w:p w14:paraId="1C1B03F3" w14:textId="77777777" w:rsidR="00961686" w:rsidRDefault="00961686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1C1B03F5" w14:textId="77777777" w:rsidR="00961686" w:rsidRDefault="00166108">
      <w:pPr>
        <w:pStyle w:val="Heading2"/>
        <w:tabs>
          <w:tab w:val="left" w:pos="939"/>
        </w:tabs>
        <w:spacing w:before="6"/>
      </w:pPr>
      <w:bookmarkStart w:id="18" w:name="_bookmark18"/>
      <w:bookmarkEnd w:id="18"/>
      <w:r>
        <w:t>11.0</w:t>
      </w:r>
      <w:r>
        <w:tab/>
        <w:t>APPENDIX</w:t>
      </w:r>
      <w:r>
        <w:rPr>
          <w:spacing w:val="-6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Guidelines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Selecting</w:t>
      </w:r>
      <w:r>
        <w:rPr>
          <w:spacing w:val="-1"/>
        </w:rPr>
        <w:t xml:space="preserve"> </w:t>
      </w:r>
      <w:r>
        <w:t>Hand</w:t>
      </w:r>
      <w:r>
        <w:rPr>
          <w:spacing w:val="-4"/>
        </w:rPr>
        <w:t xml:space="preserve"> </w:t>
      </w:r>
      <w:r>
        <w:t>Protection</w:t>
      </w:r>
    </w:p>
    <w:p w14:paraId="1C1B03F6" w14:textId="77777777" w:rsidR="00961686" w:rsidRDefault="00961686">
      <w:pPr>
        <w:pStyle w:val="BodyText"/>
        <w:spacing w:before="10"/>
        <w:rPr>
          <w:b/>
          <w:sz w:val="23"/>
        </w:rPr>
      </w:pPr>
    </w:p>
    <w:p w14:paraId="1C1B03F7" w14:textId="77777777" w:rsidR="00961686" w:rsidRDefault="00166108">
      <w:pPr>
        <w:pStyle w:val="BodyText"/>
        <w:ind w:left="100" w:right="237"/>
        <w:jc w:val="both"/>
      </w:pPr>
      <w:r>
        <w:t>The context below provides guidance for determining the appropriate hand protection for a given</w:t>
      </w:r>
      <w:r>
        <w:rPr>
          <w:spacing w:val="1"/>
        </w:rPr>
        <w:t xml:space="preserve"> </w:t>
      </w:r>
      <w:r>
        <w:t>hazard.</w:t>
      </w:r>
      <w:r>
        <w:rPr>
          <w:spacing w:val="1"/>
        </w:rPr>
        <w:t xml:space="preserve"> </w:t>
      </w:r>
      <w:r>
        <w:t>Gloves may be obtained through the Laboratory Stockroom or purchased through outside</w:t>
      </w:r>
      <w:r>
        <w:rPr>
          <w:spacing w:val="1"/>
        </w:rPr>
        <w:t xml:space="preserve"> </w:t>
      </w:r>
      <w:r>
        <w:t>vendors.</w:t>
      </w:r>
    </w:p>
    <w:p w14:paraId="1C1B03F8" w14:textId="77777777" w:rsidR="00961686" w:rsidRDefault="00961686">
      <w:pPr>
        <w:pStyle w:val="BodyText"/>
      </w:pPr>
    </w:p>
    <w:p w14:paraId="1C1B03F9" w14:textId="77777777" w:rsidR="00961686" w:rsidRDefault="0016610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721"/>
        <w:rPr>
          <w:sz w:val="24"/>
        </w:rPr>
      </w:pPr>
      <w:r>
        <w:rPr>
          <w:sz w:val="24"/>
          <w:u w:val="single"/>
        </w:rPr>
        <w:t>General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Hand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Protection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Information:</w:t>
      </w:r>
    </w:p>
    <w:p w14:paraId="1C1B03FA" w14:textId="77777777" w:rsidR="00961686" w:rsidRDefault="00961686">
      <w:pPr>
        <w:pStyle w:val="BodyText"/>
        <w:spacing w:before="3"/>
        <w:rPr>
          <w:sz w:val="16"/>
        </w:rPr>
      </w:pPr>
    </w:p>
    <w:p w14:paraId="1C1B03FB" w14:textId="77777777" w:rsidR="00961686" w:rsidRDefault="00166108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90"/>
        <w:ind w:hanging="721"/>
        <w:rPr>
          <w:sz w:val="24"/>
        </w:rPr>
      </w:pPr>
      <w:r>
        <w:rPr>
          <w:sz w:val="24"/>
        </w:rPr>
        <w:t>Selection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"/>
          <w:sz w:val="24"/>
        </w:rPr>
        <w:t xml:space="preserve"> </w:t>
      </w:r>
      <w:r>
        <w:rPr>
          <w:sz w:val="24"/>
        </w:rPr>
        <w:t>hand</w:t>
      </w:r>
      <w:r>
        <w:rPr>
          <w:spacing w:val="-1"/>
          <w:sz w:val="24"/>
        </w:rPr>
        <w:t xml:space="preserve"> </w:t>
      </w:r>
      <w:r>
        <w:rPr>
          <w:sz w:val="24"/>
        </w:rPr>
        <w:t>protection 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based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evaluation of:</w:t>
      </w:r>
    </w:p>
    <w:p w14:paraId="1C1B03FC" w14:textId="77777777" w:rsidR="00961686" w:rsidRDefault="00166108">
      <w:pPr>
        <w:pStyle w:val="ListParagraph"/>
        <w:numPr>
          <w:ilvl w:val="2"/>
          <w:numId w:val="1"/>
        </w:numPr>
        <w:tabs>
          <w:tab w:val="left" w:pos="1979"/>
          <w:tab w:val="left" w:pos="1980"/>
        </w:tabs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task(s)</w:t>
      </w:r>
      <w:r>
        <w:rPr>
          <w:spacing w:val="-1"/>
          <w:sz w:val="24"/>
        </w:rPr>
        <w:t xml:space="preserve"> </w:t>
      </w:r>
      <w:r>
        <w:rPr>
          <w:sz w:val="24"/>
        </w:rPr>
        <w:t>to be</w:t>
      </w:r>
      <w:r>
        <w:rPr>
          <w:spacing w:val="-2"/>
          <w:sz w:val="24"/>
        </w:rPr>
        <w:t xml:space="preserve"> </w:t>
      </w:r>
      <w:r>
        <w:rPr>
          <w:sz w:val="24"/>
        </w:rPr>
        <w:t>performed,</w:t>
      </w:r>
    </w:p>
    <w:p w14:paraId="1C1B03FD" w14:textId="77777777" w:rsidR="00961686" w:rsidRDefault="00166108">
      <w:pPr>
        <w:pStyle w:val="ListParagraph"/>
        <w:numPr>
          <w:ilvl w:val="2"/>
          <w:numId w:val="1"/>
        </w:numPr>
        <w:tabs>
          <w:tab w:val="left" w:pos="1979"/>
          <w:tab w:val="left" w:pos="1980"/>
        </w:tabs>
        <w:rPr>
          <w:sz w:val="24"/>
        </w:rPr>
      </w:pPr>
      <w:r>
        <w:rPr>
          <w:sz w:val="24"/>
        </w:rPr>
        <w:t>Conditions</w:t>
      </w:r>
      <w:r>
        <w:rPr>
          <w:spacing w:val="-2"/>
          <w:sz w:val="24"/>
        </w:rPr>
        <w:t xml:space="preserve"> </w:t>
      </w:r>
      <w:r>
        <w:rPr>
          <w:sz w:val="24"/>
        </w:rPr>
        <w:t>present,</w:t>
      </w:r>
    </w:p>
    <w:p w14:paraId="1C1B03FE" w14:textId="77777777" w:rsidR="00961686" w:rsidRDefault="00166108">
      <w:pPr>
        <w:pStyle w:val="ListParagraph"/>
        <w:numPr>
          <w:ilvl w:val="2"/>
          <w:numId w:val="1"/>
        </w:numPr>
        <w:tabs>
          <w:tab w:val="left" w:pos="1979"/>
          <w:tab w:val="left" w:pos="1980"/>
        </w:tabs>
        <w:rPr>
          <w:sz w:val="24"/>
        </w:rPr>
      </w:pPr>
      <w:r>
        <w:rPr>
          <w:sz w:val="24"/>
        </w:rPr>
        <w:t>Duration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use,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14:paraId="1C1B03FF" w14:textId="77777777" w:rsidR="00961686" w:rsidRDefault="00166108">
      <w:pPr>
        <w:pStyle w:val="ListParagraph"/>
        <w:numPr>
          <w:ilvl w:val="2"/>
          <w:numId w:val="1"/>
        </w:numPr>
        <w:tabs>
          <w:tab w:val="left" w:pos="1979"/>
          <w:tab w:val="left" w:pos="1980"/>
        </w:tabs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hazards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potential</w:t>
      </w:r>
      <w:r>
        <w:rPr>
          <w:spacing w:val="-1"/>
          <w:sz w:val="24"/>
        </w:rPr>
        <w:t xml:space="preserve"> </w:t>
      </w:r>
      <w:r>
        <w:rPr>
          <w:sz w:val="24"/>
        </w:rPr>
        <w:t>hazards</w:t>
      </w:r>
      <w:r>
        <w:rPr>
          <w:spacing w:val="-2"/>
          <w:sz w:val="24"/>
        </w:rPr>
        <w:t xml:space="preserve"> </w:t>
      </w:r>
      <w:r>
        <w:rPr>
          <w:sz w:val="24"/>
        </w:rPr>
        <w:t>identified.</w:t>
      </w:r>
    </w:p>
    <w:p w14:paraId="1C1B0400" w14:textId="77777777" w:rsidR="00961686" w:rsidRDefault="00961686">
      <w:pPr>
        <w:pStyle w:val="BodyText"/>
      </w:pPr>
    </w:p>
    <w:p w14:paraId="1C1B0401" w14:textId="77777777" w:rsidR="00961686" w:rsidRDefault="00166108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721"/>
        <w:rPr>
          <w:sz w:val="24"/>
        </w:rPr>
      </w:pPr>
      <w:r>
        <w:rPr>
          <w:sz w:val="24"/>
        </w:rPr>
        <w:t>Generally,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"chemical</w:t>
      </w:r>
      <w:r>
        <w:rPr>
          <w:spacing w:val="-1"/>
          <w:sz w:val="24"/>
        </w:rPr>
        <w:t xml:space="preserve"> </w:t>
      </w:r>
      <w:r>
        <w:rPr>
          <w:sz w:val="24"/>
        </w:rPr>
        <w:t>resistant"</w:t>
      </w:r>
      <w:r>
        <w:rPr>
          <w:spacing w:val="-1"/>
          <w:sz w:val="24"/>
        </w:rPr>
        <w:t xml:space="preserve"> </w:t>
      </w:r>
      <w:r>
        <w:rPr>
          <w:sz w:val="24"/>
        </w:rPr>
        <w:t>glove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dry</w:t>
      </w:r>
      <w:r>
        <w:rPr>
          <w:spacing w:val="-1"/>
          <w:sz w:val="24"/>
        </w:rPr>
        <w:t xml:space="preserve"> </w:t>
      </w:r>
      <w:r>
        <w:rPr>
          <w:sz w:val="24"/>
        </w:rPr>
        <w:t>powders.</w:t>
      </w:r>
    </w:p>
    <w:p w14:paraId="1C1B0402" w14:textId="77777777" w:rsidR="00961686" w:rsidRDefault="00961686">
      <w:pPr>
        <w:pStyle w:val="BodyText"/>
      </w:pPr>
    </w:p>
    <w:p w14:paraId="1C1B0403" w14:textId="77777777" w:rsidR="00961686" w:rsidRDefault="00166108">
      <w:pPr>
        <w:pStyle w:val="ListParagraph"/>
        <w:numPr>
          <w:ilvl w:val="1"/>
          <w:numId w:val="1"/>
        </w:numPr>
        <w:tabs>
          <w:tab w:val="left" w:pos="1541"/>
        </w:tabs>
        <w:ind w:right="234"/>
        <w:jc w:val="both"/>
        <w:rPr>
          <w:sz w:val="24"/>
        </w:rPr>
      </w:pPr>
      <w:r>
        <w:rPr>
          <w:sz w:val="24"/>
        </w:rPr>
        <w:t>For</w:t>
      </w:r>
      <w:r>
        <w:rPr>
          <w:sz w:val="24"/>
        </w:rPr>
        <w:t xml:space="preserve"> mixtures and formulated products (unless specific test data are available), a glove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selected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basis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chemical</w:t>
      </w:r>
      <w:r>
        <w:rPr>
          <w:spacing w:val="1"/>
          <w:sz w:val="24"/>
        </w:rPr>
        <w:t xml:space="preserve"> </w:t>
      </w:r>
      <w:r>
        <w:rPr>
          <w:sz w:val="24"/>
        </w:rPr>
        <w:t>component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shortest</w:t>
      </w:r>
      <w:r>
        <w:rPr>
          <w:spacing w:val="1"/>
          <w:sz w:val="24"/>
        </w:rPr>
        <w:t xml:space="preserve"> </w:t>
      </w:r>
      <w:r>
        <w:rPr>
          <w:sz w:val="24"/>
        </w:rPr>
        <w:t>breakthrough time, since it is possible for solvents to carry active ingredients through</w:t>
      </w:r>
      <w:r>
        <w:rPr>
          <w:spacing w:val="1"/>
          <w:sz w:val="24"/>
        </w:rPr>
        <w:t xml:space="preserve"> </w:t>
      </w:r>
      <w:r>
        <w:rPr>
          <w:sz w:val="24"/>
        </w:rPr>
        <w:t>polymetric</w:t>
      </w:r>
      <w:r>
        <w:rPr>
          <w:spacing w:val="-2"/>
          <w:sz w:val="24"/>
        </w:rPr>
        <w:t xml:space="preserve"> </w:t>
      </w:r>
      <w:r>
        <w:rPr>
          <w:sz w:val="24"/>
        </w:rPr>
        <w:t>materials.</w:t>
      </w:r>
    </w:p>
    <w:p w14:paraId="1C1B0404" w14:textId="77777777" w:rsidR="00961686" w:rsidRDefault="00961686">
      <w:pPr>
        <w:pStyle w:val="BodyText"/>
      </w:pPr>
    </w:p>
    <w:p w14:paraId="1C1B0405" w14:textId="77777777" w:rsidR="00961686" w:rsidRDefault="00166108">
      <w:pPr>
        <w:pStyle w:val="ListParagraph"/>
        <w:numPr>
          <w:ilvl w:val="1"/>
          <w:numId w:val="1"/>
        </w:numPr>
        <w:tabs>
          <w:tab w:val="left" w:pos="1541"/>
        </w:tabs>
        <w:ind w:right="246"/>
        <w:jc w:val="both"/>
        <w:rPr>
          <w:sz w:val="24"/>
        </w:rPr>
      </w:pPr>
      <w:r>
        <w:rPr>
          <w:sz w:val="24"/>
        </w:rPr>
        <w:t>Employees must be able to remove gloves in</w:t>
      </w:r>
      <w:r>
        <w:rPr>
          <w:spacing w:val="1"/>
          <w:sz w:val="24"/>
        </w:rPr>
        <w:t xml:space="preserve"> </w:t>
      </w:r>
      <w:r>
        <w:rPr>
          <w:sz w:val="24"/>
        </w:rPr>
        <w:t>such a manner as</w:t>
      </w:r>
      <w:r>
        <w:rPr>
          <w:spacing w:val="1"/>
          <w:sz w:val="24"/>
        </w:rPr>
        <w:t xml:space="preserve"> </w:t>
      </w:r>
      <w:r>
        <w:rPr>
          <w:sz w:val="24"/>
        </w:rPr>
        <w:t>to prevent skin</w:t>
      </w:r>
      <w:r>
        <w:rPr>
          <w:spacing w:val="1"/>
          <w:sz w:val="24"/>
        </w:rPr>
        <w:t xml:space="preserve"> </w:t>
      </w:r>
      <w:r>
        <w:rPr>
          <w:sz w:val="24"/>
        </w:rPr>
        <w:t>contamination.</w:t>
      </w:r>
    </w:p>
    <w:p w14:paraId="1C1B0406" w14:textId="77777777" w:rsidR="00961686" w:rsidRDefault="00961686">
      <w:pPr>
        <w:pStyle w:val="BodyText"/>
        <w:spacing w:before="1"/>
      </w:pPr>
    </w:p>
    <w:p w14:paraId="1C1B0407" w14:textId="77777777" w:rsidR="00961686" w:rsidRDefault="00166108">
      <w:pPr>
        <w:pStyle w:val="BodyText"/>
        <w:ind w:left="100" w:right="233"/>
        <w:jc w:val="both"/>
      </w:pPr>
      <w:r>
        <w:t>Additionally, the selection of protective gloves should be determined based on the type of hazard --</w:t>
      </w:r>
      <w:r>
        <w:rPr>
          <w:spacing w:val="1"/>
        </w:rPr>
        <w:t xml:space="preserve"> </w:t>
      </w:r>
      <w:r>
        <w:t>the duration, frequency, and degree of the exposure, and the physical stresses that will be applied.</w:t>
      </w:r>
      <w:r>
        <w:rPr>
          <w:spacing w:val="1"/>
        </w:rPr>
        <w:t xml:space="preserve"> </w:t>
      </w:r>
      <w:proofErr w:type="gramStart"/>
      <w:r>
        <w:t>Also</w:t>
      </w:r>
      <w:proofErr w:type="gramEnd"/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toxic</w:t>
      </w:r>
      <w:r>
        <w:rPr>
          <w:spacing w:val="-2"/>
        </w:rPr>
        <w:t xml:space="preserve"> </w:t>
      </w:r>
      <w:r>
        <w:t>properties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potenti</w:t>
      </w:r>
      <w:r>
        <w:t>al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effects</w:t>
      </w:r>
      <w:r>
        <w:rPr>
          <w:spacing w:val="-1"/>
        </w:rPr>
        <w:t xml:space="preserve"> </w:t>
      </w:r>
      <w:r>
        <w:t>of the chemical(s)</w:t>
      </w:r>
      <w:r>
        <w:rPr>
          <w:spacing w:val="-1"/>
        </w:rPr>
        <w:t xml:space="preserve"> </w:t>
      </w:r>
      <w:r>
        <w:t>present.</w:t>
      </w:r>
    </w:p>
    <w:p w14:paraId="1C1B0408" w14:textId="77777777" w:rsidR="00961686" w:rsidRDefault="00961686">
      <w:pPr>
        <w:pStyle w:val="BodyText"/>
      </w:pPr>
    </w:p>
    <w:p w14:paraId="1C1B0409" w14:textId="77777777" w:rsidR="00961686" w:rsidRDefault="00166108">
      <w:pPr>
        <w:pStyle w:val="BodyText"/>
        <w:ind w:left="100" w:right="237"/>
        <w:jc w:val="both"/>
      </w:pPr>
      <w:r>
        <w:t>NOTE:</w:t>
      </w:r>
      <w:r>
        <w:rPr>
          <w:spacing w:val="1"/>
        </w:rPr>
        <w:t xml:space="preserve"> </w:t>
      </w:r>
      <w:r>
        <w:t>Employees are urged to wash their hands with soap and water after removing personal</w:t>
      </w:r>
      <w:r>
        <w:rPr>
          <w:spacing w:val="1"/>
        </w:rPr>
        <w:t xml:space="preserve"> </w:t>
      </w:r>
      <w:r>
        <w:t>protective</w:t>
      </w:r>
      <w:r>
        <w:rPr>
          <w:spacing w:val="-2"/>
        </w:rPr>
        <w:t xml:space="preserve"> </w:t>
      </w:r>
      <w:r>
        <w:t>gloves.</w:t>
      </w:r>
    </w:p>
    <w:sectPr w:rsidR="00961686">
      <w:pgSz w:w="12240" w:h="15840"/>
      <w:pgMar w:top="1720" w:right="840" w:bottom="1420" w:left="1340" w:header="525" w:footer="12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DB168" w14:textId="77777777" w:rsidR="00166108" w:rsidRDefault="00166108">
      <w:r>
        <w:separator/>
      </w:r>
    </w:p>
  </w:endnote>
  <w:endnote w:type="continuationSeparator" w:id="0">
    <w:p w14:paraId="2F45816A" w14:textId="77777777" w:rsidR="00166108" w:rsidRDefault="0016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B040B" w14:textId="77777777" w:rsidR="00961686" w:rsidRDefault="00166108">
    <w:pPr>
      <w:pStyle w:val="BodyText"/>
      <w:spacing w:line="14" w:lineRule="auto"/>
      <w:rPr>
        <w:sz w:val="20"/>
      </w:rPr>
    </w:pPr>
    <w:r>
      <w:pict w14:anchorId="1C1B0413">
        <v:rect id="docshape2" o:spid="_x0000_s2061" style="position:absolute;margin-left:70.6pt;margin-top:725.6pt;width:488.95pt;height:.7pt;z-index:-16252928;mso-position-horizontal-relative:page;mso-position-vertical-relative:page" fillcolor="black" stroked="f">
          <w10:wrap anchorx="page" anchory="page"/>
        </v:rect>
      </w:pict>
    </w:r>
    <w:r>
      <w:pict w14:anchorId="1C1B0414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60" type="#_x0000_t202" style="position:absolute;margin-left:71pt;margin-top:725.7pt;width:91.6pt;height:12pt;z-index:-16252416;mso-position-horizontal-relative:page;mso-position-vertical-relative:page" filled="f" stroked="f">
          <v:textbox inset="0,0,0,0">
            <w:txbxContent>
              <w:p w14:paraId="1C1B0429" w14:textId="77777777" w:rsidR="00961686" w:rsidRDefault="00166108">
                <w:pPr>
                  <w:spacing w:before="12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Fermilab ES&amp;H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Manual</w:t>
                </w:r>
              </w:p>
            </w:txbxContent>
          </v:textbox>
          <w10:wrap anchorx="page" anchory="page"/>
        </v:shape>
      </w:pict>
    </w:r>
    <w:r>
      <w:pict w14:anchorId="1C1B0415">
        <v:shape id="docshape4" o:spid="_x0000_s2059" type="#_x0000_t202" style="position:absolute;margin-left:513.65pt;margin-top:725.7pt;width:30.5pt;height:12pt;z-index:-16251904;mso-position-horizontal-relative:page;mso-position-vertical-relative:page" filled="f" stroked="f">
          <v:textbox inset="0,0,0,0">
            <w:txbxContent>
              <w:p w14:paraId="1C1B042A" w14:textId="77777777" w:rsidR="00961686" w:rsidRDefault="00166108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4130-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1C1B0416">
        <v:shape id="docshape5" o:spid="_x0000_s2058" type="#_x0000_t202" style="position:absolute;margin-left:71pt;margin-top:725.7pt;width:473.05pt;height:23pt;z-index:-16251392;mso-position-horizontal-relative:page;mso-position-vertical-relative:page" filled="f" stroked="f">
          <v:textbox inset="0,0,0,0">
            <w:txbxContent>
              <w:p w14:paraId="1C1B042B" w14:textId="77777777" w:rsidR="00961686" w:rsidRDefault="00961686">
                <w:pPr>
                  <w:pStyle w:val="BodyText"/>
                  <w:spacing w:before="2"/>
                  <w:rPr>
                    <w:sz w:val="19"/>
                  </w:rPr>
                </w:pPr>
              </w:p>
              <w:p w14:paraId="1C1B042C" w14:textId="77777777" w:rsidR="00961686" w:rsidRDefault="00166108">
                <w:pPr>
                  <w:ind w:left="20"/>
                  <w:rPr>
                    <w:sz w:val="18"/>
                  </w:rPr>
                </w:pPr>
                <w:r>
                  <w:rPr>
                    <w:rFonts w:ascii="Book Antiqua"/>
                    <w:i/>
                    <w:sz w:val="18"/>
                  </w:rPr>
                  <w:t>WARNING:</w:t>
                </w:r>
                <w:r>
                  <w:rPr>
                    <w:rFonts w:ascii="Book Antiqua"/>
                    <w:i/>
                    <w:spacing w:val="42"/>
                    <w:sz w:val="18"/>
                  </w:rPr>
                  <w:t xml:space="preserve"> </w:t>
                </w:r>
                <w:r>
                  <w:rPr>
                    <w:rFonts w:ascii="Book Antiqua"/>
                    <w:i/>
                    <w:sz w:val="18"/>
                  </w:rPr>
                  <w:t>This</w:t>
                </w:r>
                <w:r>
                  <w:rPr>
                    <w:rFonts w:ascii="Book Antiqua"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rFonts w:ascii="Book Antiqua"/>
                    <w:i/>
                    <w:sz w:val="18"/>
                  </w:rPr>
                  <w:t>manual</w:t>
                </w:r>
                <w:r>
                  <w:rPr>
                    <w:rFonts w:ascii="Book Antiqua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Book Antiqua"/>
                    <w:i/>
                    <w:sz w:val="18"/>
                  </w:rPr>
                  <w:t>is</w:t>
                </w:r>
                <w:r>
                  <w:rPr>
                    <w:rFonts w:ascii="Book Antiqua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Book Antiqua"/>
                    <w:i/>
                    <w:sz w:val="18"/>
                  </w:rPr>
                  <w:t>subject</w:t>
                </w:r>
                <w:r>
                  <w:rPr>
                    <w:rFonts w:ascii="Book Antiqua"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rFonts w:ascii="Book Antiqua"/>
                    <w:i/>
                    <w:sz w:val="18"/>
                  </w:rPr>
                  <w:t>to</w:t>
                </w:r>
                <w:r>
                  <w:rPr>
                    <w:rFonts w:ascii="Book Antiqua"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rFonts w:ascii="Book Antiqua"/>
                    <w:i/>
                    <w:sz w:val="18"/>
                  </w:rPr>
                  <w:t>change.</w:t>
                </w:r>
                <w:r>
                  <w:rPr>
                    <w:rFonts w:ascii="Book Antiqua"/>
                    <w:i/>
                    <w:spacing w:val="40"/>
                    <w:sz w:val="18"/>
                  </w:rPr>
                  <w:t xml:space="preserve"> </w:t>
                </w:r>
                <w:r>
                  <w:rPr>
                    <w:rFonts w:ascii="Book Antiqua"/>
                    <w:i/>
                    <w:sz w:val="18"/>
                  </w:rPr>
                  <w:t>The</w:t>
                </w:r>
                <w:r>
                  <w:rPr>
                    <w:rFonts w:ascii="Book Antiqua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Book Antiqua"/>
                    <w:i/>
                    <w:sz w:val="18"/>
                  </w:rPr>
                  <w:t>current</w:t>
                </w:r>
                <w:r>
                  <w:rPr>
                    <w:rFonts w:ascii="Book Antiqua"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rFonts w:ascii="Book Antiqua"/>
                    <w:i/>
                    <w:sz w:val="18"/>
                  </w:rPr>
                  <w:t>version</w:t>
                </w:r>
                <w:r>
                  <w:rPr>
                    <w:rFonts w:ascii="Book Antiqua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Book Antiqua"/>
                    <w:i/>
                    <w:sz w:val="18"/>
                  </w:rPr>
                  <w:t>is</w:t>
                </w:r>
                <w:r>
                  <w:rPr>
                    <w:rFonts w:ascii="Book Antiqua"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rFonts w:ascii="Book Antiqua"/>
                    <w:i/>
                    <w:sz w:val="18"/>
                  </w:rPr>
                  <w:t>maintained</w:t>
                </w:r>
                <w:r>
                  <w:rPr>
                    <w:rFonts w:ascii="Book Antiqua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Book Antiqua"/>
                    <w:i/>
                    <w:sz w:val="18"/>
                  </w:rPr>
                  <w:t>on</w:t>
                </w:r>
                <w:r>
                  <w:rPr>
                    <w:rFonts w:ascii="Book Antiqua"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rFonts w:ascii="Book Antiqua"/>
                    <w:i/>
                    <w:sz w:val="18"/>
                  </w:rPr>
                  <w:t>the</w:t>
                </w:r>
                <w:r>
                  <w:rPr>
                    <w:rFonts w:ascii="Book Antiqua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Book Antiqua"/>
                    <w:i/>
                    <w:sz w:val="18"/>
                  </w:rPr>
                  <w:t>ES&amp;H</w:t>
                </w:r>
                <w:r>
                  <w:rPr>
                    <w:rFonts w:ascii="Book Antiqua"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rFonts w:ascii="Book Antiqua"/>
                    <w:i/>
                    <w:sz w:val="18"/>
                  </w:rPr>
                  <w:t>Section</w:t>
                </w:r>
                <w:r>
                  <w:rPr>
                    <w:rFonts w:ascii="Book Antiqua"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rFonts w:ascii="Book Antiqua"/>
                    <w:i/>
                    <w:sz w:val="18"/>
                  </w:rPr>
                  <w:t>website.</w:t>
                </w:r>
                <w:r>
                  <w:rPr>
                    <w:rFonts w:ascii="Book Antiqua"/>
                    <w:i/>
                    <w:spacing w:val="79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Rev.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08/2021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B040D" w14:textId="77777777" w:rsidR="00961686" w:rsidRDefault="00166108">
    <w:pPr>
      <w:pStyle w:val="BodyText"/>
      <w:spacing w:line="14" w:lineRule="auto"/>
      <w:rPr>
        <w:sz w:val="20"/>
      </w:rPr>
    </w:pPr>
    <w:r>
      <w:pict w14:anchorId="1C1B041A">
        <v:rect id="docshape7" o:spid="_x0000_s2056" style="position:absolute;margin-left:70.6pt;margin-top:725.6pt;width:488.95pt;height:.7pt;z-index:-16250368;mso-position-horizontal-relative:page;mso-position-vertical-relative:page" fillcolor="black" stroked="f">
          <w10:wrap anchorx="page" anchory="page"/>
        </v:rect>
      </w:pict>
    </w:r>
    <w:r>
      <w:pict w14:anchorId="1C1B041B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55" type="#_x0000_t202" style="position:absolute;margin-left:71pt;margin-top:725.7pt;width:91.6pt;height:12pt;z-index:-16249856;mso-position-horizontal-relative:page;mso-position-vertical-relative:page" filled="f" stroked="f">
          <v:textbox inset="0,0,0,0">
            <w:txbxContent>
              <w:p w14:paraId="1C1B0434" w14:textId="77777777" w:rsidR="00961686" w:rsidRDefault="00166108">
                <w:pPr>
                  <w:spacing w:before="12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Fermilab ES&amp;H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Manual</w:t>
                </w:r>
              </w:p>
            </w:txbxContent>
          </v:textbox>
          <w10:wrap anchorx="page" anchory="page"/>
        </v:shape>
      </w:pict>
    </w:r>
    <w:r>
      <w:pict w14:anchorId="1C1B041C">
        <v:shape id="docshape9" o:spid="_x0000_s2054" type="#_x0000_t202" style="position:absolute;margin-left:513.65pt;margin-top:725.7pt;width:27.5pt;height:12pt;z-index:-16249344;mso-position-horizontal-relative:page;mso-position-vertical-relative:page" filled="f" stroked="f">
          <v:textbox inset="0,0,0,0">
            <w:txbxContent>
              <w:p w14:paraId="1C1B0435" w14:textId="77777777" w:rsidR="00961686" w:rsidRDefault="00166108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4130-3</w:t>
                </w:r>
              </w:p>
            </w:txbxContent>
          </v:textbox>
          <w10:wrap anchorx="page" anchory="page"/>
        </v:shape>
      </w:pict>
    </w:r>
    <w:r>
      <w:pict w14:anchorId="1C1B041D">
        <v:shape id="docshape10" o:spid="_x0000_s2053" type="#_x0000_t202" style="position:absolute;margin-left:71pt;margin-top:735.85pt;width:470.05pt;height:12.85pt;z-index:-16248832;mso-position-horizontal-relative:page;mso-position-vertical-relative:page" filled="f" stroked="f">
          <v:textbox inset="0,0,0,0">
            <w:txbxContent>
              <w:p w14:paraId="1C1B0436" w14:textId="77777777" w:rsidR="00961686" w:rsidRDefault="00166108">
                <w:pPr>
                  <w:spacing w:before="18"/>
                  <w:ind w:left="20"/>
                  <w:rPr>
                    <w:sz w:val="18"/>
                  </w:rPr>
                </w:pPr>
                <w:r>
                  <w:rPr>
                    <w:rFonts w:ascii="Book Antiqua"/>
                    <w:i/>
                    <w:sz w:val="18"/>
                  </w:rPr>
                  <w:t>WARNING:</w:t>
                </w:r>
                <w:r>
                  <w:rPr>
                    <w:rFonts w:ascii="Book Antiqua"/>
                    <w:i/>
                    <w:spacing w:val="42"/>
                    <w:sz w:val="18"/>
                  </w:rPr>
                  <w:t xml:space="preserve"> </w:t>
                </w:r>
                <w:r>
                  <w:rPr>
                    <w:rFonts w:ascii="Book Antiqua"/>
                    <w:i/>
                    <w:sz w:val="18"/>
                  </w:rPr>
                  <w:t>This</w:t>
                </w:r>
                <w:r>
                  <w:rPr>
                    <w:rFonts w:ascii="Book Antiqua"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rFonts w:ascii="Book Antiqua"/>
                    <w:i/>
                    <w:sz w:val="18"/>
                  </w:rPr>
                  <w:t>manual</w:t>
                </w:r>
                <w:r>
                  <w:rPr>
                    <w:rFonts w:ascii="Book Antiqua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Book Antiqua"/>
                    <w:i/>
                    <w:sz w:val="18"/>
                  </w:rPr>
                  <w:t>is</w:t>
                </w:r>
                <w:r>
                  <w:rPr>
                    <w:rFonts w:ascii="Book Antiqua"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rFonts w:ascii="Book Antiqua"/>
                    <w:i/>
                    <w:sz w:val="18"/>
                  </w:rPr>
                  <w:t>subject</w:t>
                </w:r>
                <w:r>
                  <w:rPr>
                    <w:rFonts w:ascii="Book Antiqua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Book Antiqua"/>
                    <w:i/>
                    <w:sz w:val="18"/>
                  </w:rPr>
                  <w:t>to</w:t>
                </w:r>
                <w:r>
                  <w:rPr>
                    <w:rFonts w:ascii="Book Antiqua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Book Antiqua"/>
                    <w:i/>
                    <w:sz w:val="18"/>
                  </w:rPr>
                  <w:t>change.</w:t>
                </w:r>
                <w:r>
                  <w:rPr>
                    <w:rFonts w:ascii="Book Antiqua"/>
                    <w:i/>
                    <w:spacing w:val="40"/>
                    <w:sz w:val="18"/>
                  </w:rPr>
                  <w:t xml:space="preserve"> </w:t>
                </w:r>
                <w:r>
                  <w:rPr>
                    <w:rFonts w:ascii="Book Antiqua"/>
                    <w:i/>
                    <w:sz w:val="18"/>
                  </w:rPr>
                  <w:t>The</w:t>
                </w:r>
                <w:r>
                  <w:rPr>
                    <w:rFonts w:ascii="Book Antiqua"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rFonts w:ascii="Book Antiqua"/>
                    <w:i/>
                    <w:sz w:val="18"/>
                  </w:rPr>
                  <w:t>current</w:t>
                </w:r>
                <w:r>
                  <w:rPr>
                    <w:rFonts w:ascii="Book Antiqua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Book Antiqua"/>
                    <w:i/>
                    <w:sz w:val="18"/>
                  </w:rPr>
                  <w:t>version</w:t>
                </w:r>
                <w:r>
                  <w:rPr>
                    <w:rFonts w:ascii="Book Antiqua"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rFonts w:ascii="Book Antiqua"/>
                    <w:i/>
                    <w:sz w:val="18"/>
                  </w:rPr>
                  <w:t>is</w:t>
                </w:r>
                <w:r>
                  <w:rPr>
                    <w:rFonts w:ascii="Book Antiqua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Book Antiqua"/>
                    <w:i/>
                    <w:sz w:val="18"/>
                  </w:rPr>
                  <w:t>maintained</w:t>
                </w:r>
                <w:r>
                  <w:rPr>
                    <w:rFonts w:ascii="Book Antiqua"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rFonts w:ascii="Book Antiqua"/>
                    <w:i/>
                    <w:sz w:val="18"/>
                  </w:rPr>
                  <w:t>on</w:t>
                </w:r>
                <w:r>
                  <w:rPr>
                    <w:rFonts w:ascii="Book Antiqua"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rFonts w:ascii="Book Antiqua"/>
                    <w:i/>
                    <w:sz w:val="18"/>
                  </w:rPr>
                  <w:t>the</w:t>
                </w:r>
                <w:r>
                  <w:rPr>
                    <w:rFonts w:ascii="Book Antiqua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Book Antiqua"/>
                    <w:i/>
                    <w:sz w:val="18"/>
                  </w:rPr>
                  <w:t>ES&amp;H</w:t>
                </w:r>
                <w:r>
                  <w:rPr>
                    <w:rFonts w:ascii="Book Antiqua"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rFonts w:ascii="Book Antiqua"/>
                    <w:i/>
                    <w:sz w:val="18"/>
                  </w:rPr>
                  <w:t>Section</w:t>
                </w:r>
                <w:r>
                  <w:rPr>
                    <w:rFonts w:ascii="Book Antiqua"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rFonts w:ascii="Book Antiqua"/>
                    <w:i/>
                    <w:sz w:val="18"/>
                  </w:rPr>
                  <w:t>website.</w:t>
                </w:r>
                <w:r>
                  <w:rPr>
                    <w:rFonts w:ascii="Book Antiqua"/>
                    <w:i/>
                    <w:spacing w:val="80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Rev.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08/2021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B040F" w14:textId="77777777" w:rsidR="00961686" w:rsidRDefault="00166108">
    <w:pPr>
      <w:pStyle w:val="BodyText"/>
      <w:spacing w:line="14" w:lineRule="auto"/>
      <w:rPr>
        <w:sz w:val="20"/>
      </w:rPr>
    </w:pPr>
    <w:r>
      <w:pict w14:anchorId="1C1B041E">
        <v:rect id="docshape11" o:spid="_x0000_s2052" style="position:absolute;margin-left:70.6pt;margin-top:716.75pt;width:488.95pt;height:.7pt;z-index:-16248320;mso-position-horizontal-relative:page;mso-position-vertical-relative:page" fillcolor="black" stroked="f">
          <w10:wrap anchorx="page" anchory="page"/>
        </v:rect>
      </w:pict>
    </w:r>
    <w:r>
      <w:pict w14:anchorId="1C1B041F"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2051" type="#_x0000_t202" style="position:absolute;margin-left:71pt;margin-top:716.85pt;width:91.6pt;height:12pt;z-index:-16247808;mso-position-horizontal-relative:page;mso-position-vertical-relative:page" filled="f" stroked="f">
          <v:textbox inset="0,0,0,0">
            <w:txbxContent>
              <w:p w14:paraId="1C1B0437" w14:textId="77777777" w:rsidR="00961686" w:rsidRDefault="00166108">
                <w:pPr>
                  <w:spacing w:before="12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Fermilab ES&amp;H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Manual</w:t>
                </w:r>
              </w:p>
            </w:txbxContent>
          </v:textbox>
          <w10:wrap anchorx="page" anchory="page"/>
        </v:shape>
      </w:pict>
    </w:r>
    <w:r>
      <w:pict w14:anchorId="1C1B0420">
        <v:shape id="docshape13" o:spid="_x0000_s2050" type="#_x0000_t202" style="position:absolute;margin-left:497.1pt;margin-top:716.85pt;width:44.2pt;height:12pt;z-index:-16247296;mso-position-horizontal-relative:page;mso-position-vertical-relative:page" filled="f" stroked="f">
          <v:textbox inset="0,0,0,0">
            <w:txbxContent>
              <w:p w14:paraId="1C1B0438" w14:textId="77777777" w:rsidR="00961686" w:rsidRDefault="00166108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4130-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sz w:val="18"/>
                  </w:rPr>
                  <w:t>TA</w:t>
                </w:r>
              </w:p>
            </w:txbxContent>
          </v:textbox>
          <w10:wrap anchorx="page" anchory="page"/>
        </v:shape>
      </w:pict>
    </w:r>
    <w:r>
      <w:pict w14:anchorId="1C1B0421">
        <v:shape id="docshape14" o:spid="_x0000_s2049" type="#_x0000_t202" style="position:absolute;margin-left:71pt;margin-top:716.85pt;width:470.05pt;height:23pt;z-index:-16246784;mso-position-horizontal-relative:page;mso-position-vertical-relative:page" filled="f" stroked="f">
          <v:textbox inset="0,0,0,0">
            <w:txbxContent>
              <w:p w14:paraId="1C1B0439" w14:textId="77777777" w:rsidR="00961686" w:rsidRDefault="00961686">
                <w:pPr>
                  <w:pStyle w:val="BodyText"/>
                  <w:spacing w:before="2"/>
                  <w:rPr>
                    <w:sz w:val="19"/>
                  </w:rPr>
                </w:pPr>
              </w:p>
              <w:p w14:paraId="1C1B043A" w14:textId="77777777" w:rsidR="00961686" w:rsidRDefault="00166108">
                <w:pPr>
                  <w:ind w:left="20"/>
                  <w:rPr>
                    <w:sz w:val="18"/>
                  </w:rPr>
                </w:pPr>
                <w:r>
                  <w:rPr>
                    <w:rFonts w:ascii="Book Antiqua"/>
                    <w:i/>
                    <w:sz w:val="18"/>
                  </w:rPr>
                  <w:t>WARNING:</w:t>
                </w:r>
                <w:r>
                  <w:rPr>
                    <w:rFonts w:ascii="Book Antiqua"/>
                    <w:i/>
                    <w:spacing w:val="42"/>
                    <w:sz w:val="18"/>
                  </w:rPr>
                  <w:t xml:space="preserve"> </w:t>
                </w:r>
                <w:r>
                  <w:rPr>
                    <w:rFonts w:ascii="Book Antiqua"/>
                    <w:i/>
                    <w:sz w:val="18"/>
                  </w:rPr>
                  <w:t>This</w:t>
                </w:r>
                <w:r>
                  <w:rPr>
                    <w:rFonts w:ascii="Book Antiqua"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rFonts w:ascii="Book Antiqua"/>
                    <w:i/>
                    <w:sz w:val="18"/>
                  </w:rPr>
                  <w:t>manual</w:t>
                </w:r>
                <w:r>
                  <w:rPr>
                    <w:rFonts w:ascii="Book Antiqua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Book Antiqua"/>
                    <w:i/>
                    <w:sz w:val="18"/>
                  </w:rPr>
                  <w:t>is</w:t>
                </w:r>
                <w:r>
                  <w:rPr>
                    <w:rFonts w:ascii="Book Antiqua"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rFonts w:ascii="Book Antiqua"/>
                    <w:i/>
                    <w:sz w:val="18"/>
                  </w:rPr>
                  <w:t>subject</w:t>
                </w:r>
                <w:r>
                  <w:rPr>
                    <w:rFonts w:ascii="Book Antiqua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Book Antiqua"/>
                    <w:i/>
                    <w:sz w:val="18"/>
                  </w:rPr>
                  <w:t>to</w:t>
                </w:r>
                <w:r>
                  <w:rPr>
                    <w:rFonts w:ascii="Book Antiqua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Book Antiqua"/>
                    <w:i/>
                    <w:sz w:val="18"/>
                  </w:rPr>
                  <w:t>change.</w:t>
                </w:r>
                <w:r>
                  <w:rPr>
                    <w:rFonts w:ascii="Book Antiqua"/>
                    <w:i/>
                    <w:spacing w:val="40"/>
                    <w:sz w:val="18"/>
                  </w:rPr>
                  <w:t xml:space="preserve"> </w:t>
                </w:r>
                <w:r>
                  <w:rPr>
                    <w:rFonts w:ascii="Book Antiqua"/>
                    <w:i/>
                    <w:sz w:val="18"/>
                  </w:rPr>
                  <w:t>The</w:t>
                </w:r>
                <w:r>
                  <w:rPr>
                    <w:rFonts w:ascii="Book Antiqua"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rFonts w:ascii="Book Antiqua"/>
                    <w:i/>
                    <w:sz w:val="18"/>
                  </w:rPr>
                  <w:t>current</w:t>
                </w:r>
                <w:r>
                  <w:rPr>
                    <w:rFonts w:ascii="Book Antiqua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Book Antiqua"/>
                    <w:i/>
                    <w:sz w:val="18"/>
                  </w:rPr>
                  <w:t>version</w:t>
                </w:r>
                <w:r>
                  <w:rPr>
                    <w:rFonts w:ascii="Book Antiqua"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rFonts w:ascii="Book Antiqua"/>
                    <w:i/>
                    <w:sz w:val="18"/>
                  </w:rPr>
                  <w:t>is</w:t>
                </w:r>
                <w:r>
                  <w:rPr>
                    <w:rFonts w:ascii="Book Antiqua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Book Antiqua"/>
                    <w:i/>
                    <w:sz w:val="18"/>
                  </w:rPr>
                  <w:t>maintained</w:t>
                </w:r>
                <w:r>
                  <w:rPr>
                    <w:rFonts w:ascii="Book Antiqua"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rFonts w:ascii="Book Antiqua"/>
                    <w:i/>
                    <w:sz w:val="18"/>
                  </w:rPr>
                  <w:t>on</w:t>
                </w:r>
                <w:r>
                  <w:rPr>
                    <w:rFonts w:ascii="Book Antiqua"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rFonts w:ascii="Book Antiqua"/>
                    <w:i/>
                    <w:sz w:val="18"/>
                  </w:rPr>
                  <w:t>the</w:t>
                </w:r>
                <w:r>
                  <w:rPr>
                    <w:rFonts w:ascii="Book Antiqua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Book Antiqua"/>
                    <w:i/>
                    <w:sz w:val="18"/>
                  </w:rPr>
                  <w:t>ES&amp;H</w:t>
                </w:r>
                <w:r>
                  <w:rPr>
                    <w:rFonts w:ascii="Book Antiqua"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rFonts w:ascii="Book Antiqua"/>
                    <w:i/>
                    <w:sz w:val="18"/>
                  </w:rPr>
                  <w:t>Section website.</w:t>
                </w:r>
                <w:r>
                  <w:rPr>
                    <w:rFonts w:ascii="Book Antiqua"/>
                    <w:i/>
                    <w:spacing w:val="79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Rev.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08/2021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7F526" w14:textId="77777777" w:rsidR="00166108" w:rsidRDefault="00166108">
      <w:r>
        <w:separator/>
      </w:r>
    </w:p>
  </w:footnote>
  <w:footnote w:type="continuationSeparator" w:id="0">
    <w:p w14:paraId="10904886" w14:textId="77777777" w:rsidR="00166108" w:rsidRDefault="00166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B040A" w14:textId="77777777" w:rsidR="00961686" w:rsidRDefault="00166108">
    <w:pPr>
      <w:pStyle w:val="BodyText"/>
      <w:spacing w:line="14" w:lineRule="auto"/>
      <w:rPr>
        <w:sz w:val="20"/>
      </w:rPr>
    </w:pPr>
    <w:r>
      <w:pict w14:anchorId="1C1B041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62" type="#_x0000_t202" style="position:absolute;margin-left:77.4pt;margin-top:36pt;width:480.95pt;height:50.55pt;z-index:15728640;mso-position-horizontal-relative:page;mso-position-vertical-relative:page" filled="f" stroked="f">
          <v:textbox inset="0,0,0,0">
            <w:txbxContent>
              <w:tbl>
                <w:tblPr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677"/>
                  <w:gridCol w:w="4194"/>
                  <w:gridCol w:w="2735"/>
                </w:tblGrid>
                <w:tr w:rsidR="00961686" w14:paraId="1C1B0427" w14:textId="77777777">
                  <w:trPr>
                    <w:trHeight w:val="991"/>
                  </w:trPr>
                  <w:tc>
                    <w:tcPr>
                      <w:tcW w:w="2677" w:type="dxa"/>
                    </w:tcPr>
                    <w:p w14:paraId="1C1B0422" w14:textId="77777777" w:rsidR="00961686" w:rsidRDefault="00961686">
                      <w:pPr>
                        <w:pStyle w:val="TableParagraph"/>
                        <w:ind w:left="0"/>
                        <w:rPr>
                          <w:rFonts w:ascii="Times New Roman"/>
                        </w:rPr>
                      </w:pPr>
                    </w:p>
                  </w:tc>
                  <w:tc>
                    <w:tcPr>
                      <w:tcW w:w="4194" w:type="dxa"/>
                    </w:tcPr>
                    <w:p w14:paraId="1C1B0423" w14:textId="77777777" w:rsidR="00961686" w:rsidRDefault="00961686">
                      <w:pPr>
                        <w:pStyle w:val="TableParagraph"/>
                        <w:ind w:left="0"/>
                        <w:rPr>
                          <w:rFonts w:ascii="Times New Roman"/>
                          <w:sz w:val="31"/>
                        </w:rPr>
                      </w:pPr>
                    </w:p>
                    <w:p w14:paraId="1C1B0424" w14:textId="77777777" w:rsidR="00961686" w:rsidRDefault="00166108">
                      <w:pPr>
                        <w:pStyle w:val="TableParagraph"/>
                        <w:ind w:left="1360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ES&amp;H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Manual</w:t>
                      </w:r>
                    </w:p>
                  </w:tc>
                  <w:tc>
                    <w:tcPr>
                      <w:tcW w:w="2735" w:type="dxa"/>
                    </w:tcPr>
                    <w:p w14:paraId="1C1B0425" w14:textId="77777777" w:rsidR="00961686" w:rsidRDefault="00166108">
                      <w:pPr>
                        <w:pStyle w:val="TableParagraph"/>
                        <w:spacing w:before="219"/>
                        <w:ind w:left="694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FESHM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4130</w:t>
                      </w:r>
                    </w:p>
                    <w:p w14:paraId="1C1B0426" w14:textId="77777777" w:rsidR="00961686" w:rsidRDefault="00166108">
                      <w:pPr>
                        <w:pStyle w:val="TableParagraph"/>
                        <w:ind w:left="747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August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2021</w:t>
                      </w:r>
                    </w:p>
                  </w:tc>
                </w:tr>
              </w:tbl>
              <w:p w14:paraId="1C1B0428" w14:textId="77777777" w:rsidR="00961686" w:rsidRDefault="00961686">
                <w:pPr>
                  <w:pStyle w:val="BodyText"/>
                </w:pPr>
              </w:p>
            </w:txbxContent>
          </v:textbox>
          <w10:wrap anchorx="page" anchory="page"/>
        </v:shape>
      </w:pict>
    </w:r>
    <w:r>
      <w:rPr>
        <w:noProof/>
      </w:rPr>
      <w:drawing>
        <wp:anchor distT="0" distB="0" distL="0" distR="0" simplePos="0" relativeHeight="487063040" behindDoc="1" locked="0" layoutInCell="1" allowOverlap="1" wp14:anchorId="1C1B0411" wp14:editId="1C1B0412">
          <wp:simplePos x="0" y="0"/>
          <wp:positionH relativeFrom="page">
            <wp:posOffset>1049019</wp:posOffset>
          </wp:positionH>
          <wp:positionV relativeFrom="page">
            <wp:posOffset>631825</wp:posOffset>
          </wp:positionV>
          <wp:extent cx="1552575" cy="2762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525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B040C" w14:textId="77777777" w:rsidR="00961686" w:rsidRDefault="00166108">
    <w:pPr>
      <w:pStyle w:val="BodyText"/>
      <w:spacing w:line="14" w:lineRule="auto"/>
      <w:rPr>
        <w:sz w:val="20"/>
      </w:rPr>
    </w:pPr>
    <w:r>
      <w:pict w14:anchorId="1C1B0417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57" type="#_x0000_t202" style="position:absolute;margin-left:77.4pt;margin-top:36pt;width:480.95pt;height:51pt;z-index:15729152;mso-position-horizontal-relative:page;mso-position-vertical-relative:page" filled="f" stroked="f">
          <v:textbox inset="0,0,0,0">
            <w:txbxContent>
              <w:tbl>
                <w:tblPr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677"/>
                  <w:gridCol w:w="4194"/>
                  <w:gridCol w:w="2735"/>
                </w:tblGrid>
                <w:tr w:rsidR="00961686" w14:paraId="1C1B0432" w14:textId="77777777">
                  <w:trPr>
                    <w:trHeight w:val="1000"/>
                  </w:trPr>
                  <w:tc>
                    <w:tcPr>
                      <w:tcW w:w="2677" w:type="dxa"/>
                    </w:tcPr>
                    <w:p w14:paraId="1C1B042D" w14:textId="77777777" w:rsidR="00961686" w:rsidRDefault="00961686">
                      <w:pPr>
                        <w:pStyle w:val="TableParagraph"/>
                        <w:ind w:left="0"/>
                        <w:rPr>
                          <w:rFonts w:ascii="Times New Roman"/>
                        </w:rPr>
                      </w:pPr>
                    </w:p>
                  </w:tc>
                  <w:tc>
                    <w:tcPr>
                      <w:tcW w:w="4194" w:type="dxa"/>
                    </w:tcPr>
                    <w:p w14:paraId="1C1B042E" w14:textId="77777777" w:rsidR="00961686" w:rsidRDefault="00166108">
                      <w:pPr>
                        <w:pStyle w:val="TableParagraph"/>
                        <w:spacing w:before="361"/>
                        <w:ind w:left="1360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ES&amp;H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Manual</w:t>
                      </w:r>
                    </w:p>
                  </w:tc>
                  <w:tc>
                    <w:tcPr>
                      <w:tcW w:w="2735" w:type="dxa"/>
                    </w:tcPr>
                    <w:p w14:paraId="1C1B042F" w14:textId="77777777" w:rsidR="00961686" w:rsidRDefault="00961686">
                      <w:pPr>
                        <w:pStyle w:val="TableParagraph"/>
                        <w:spacing w:before="10"/>
                        <w:ind w:left="0"/>
                        <w:rPr>
                          <w:rFonts w:ascii="Times New Roman"/>
                          <w:sz w:val="23"/>
                        </w:rPr>
                      </w:pPr>
                    </w:p>
                    <w:p w14:paraId="1C1B0430" w14:textId="77777777" w:rsidR="00961686" w:rsidRDefault="00166108">
                      <w:pPr>
                        <w:pStyle w:val="TableParagraph"/>
                        <w:ind w:left="694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FESHM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4130</w:t>
                      </w:r>
                    </w:p>
                    <w:p w14:paraId="1C1B0431" w14:textId="77777777" w:rsidR="00961686" w:rsidRDefault="00166108">
                      <w:pPr>
                        <w:pStyle w:val="TableParagraph"/>
                        <w:ind w:left="747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August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2021</w:t>
                      </w:r>
                    </w:p>
                  </w:tc>
                </w:tr>
              </w:tbl>
              <w:p w14:paraId="1C1B0433" w14:textId="77777777" w:rsidR="00961686" w:rsidRDefault="00961686">
                <w:pPr>
                  <w:pStyle w:val="BodyText"/>
                </w:pPr>
              </w:p>
            </w:txbxContent>
          </v:textbox>
          <w10:wrap anchorx="page" anchory="page"/>
        </v:shape>
      </w:pict>
    </w:r>
    <w:r>
      <w:rPr>
        <w:noProof/>
      </w:rPr>
      <w:drawing>
        <wp:anchor distT="0" distB="0" distL="0" distR="0" simplePos="0" relativeHeight="487065600" behindDoc="1" locked="0" layoutInCell="1" allowOverlap="1" wp14:anchorId="1C1B0418" wp14:editId="1C1B0419">
          <wp:simplePos x="0" y="0"/>
          <wp:positionH relativeFrom="page">
            <wp:posOffset>1057910</wp:posOffset>
          </wp:positionH>
          <wp:positionV relativeFrom="page">
            <wp:posOffset>636905</wp:posOffset>
          </wp:positionV>
          <wp:extent cx="1552575" cy="27622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525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B040E" w14:textId="77777777" w:rsidR="00961686" w:rsidRDefault="00961686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07609"/>
    <w:multiLevelType w:val="hybridMultilevel"/>
    <w:tmpl w:val="36408966"/>
    <w:lvl w:ilvl="0" w:tplc="A112A670">
      <w:start w:val="1"/>
      <w:numFmt w:val="lowerLetter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9AE0EF42">
      <w:numFmt w:val="bullet"/>
      <w:lvlText w:val="•"/>
      <w:lvlJc w:val="left"/>
      <w:pPr>
        <w:ind w:left="1744" w:hanging="720"/>
      </w:pPr>
      <w:rPr>
        <w:rFonts w:hint="default"/>
        <w:lang w:val="en-US" w:eastAsia="en-US" w:bidi="ar-SA"/>
      </w:rPr>
    </w:lvl>
    <w:lvl w:ilvl="2" w:tplc="36547AFA">
      <w:numFmt w:val="bullet"/>
      <w:lvlText w:val="•"/>
      <w:lvlJc w:val="left"/>
      <w:pPr>
        <w:ind w:left="2668" w:hanging="720"/>
      </w:pPr>
      <w:rPr>
        <w:rFonts w:hint="default"/>
        <w:lang w:val="en-US" w:eastAsia="en-US" w:bidi="ar-SA"/>
      </w:rPr>
    </w:lvl>
    <w:lvl w:ilvl="3" w:tplc="46E67C46">
      <w:numFmt w:val="bullet"/>
      <w:lvlText w:val="•"/>
      <w:lvlJc w:val="left"/>
      <w:pPr>
        <w:ind w:left="3592" w:hanging="720"/>
      </w:pPr>
      <w:rPr>
        <w:rFonts w:hint="default"/>
        <w:lang w:val="en-US" w:eastAsia="en-US" w:bidi="ar-SA"/>
      </w:rPr>
    </w:lvl>
    <w:lvl w:ilvl="4" w:tplc="09E87D30">
      <w:numFmt w:val="bullet"/>
      <w:lvlText w:val="•"/>
      <w:lvlJc w:val="left"/>
      <w:pPr>
        <w:ind w:left="4516" w:hanging="720"/>
      </w:pPr>
      <w:rPr>
        <w:rFonts w:hint="default"/>
        <w:lang w:val="en-US" w:eastAsia="en-US" w:bidi="ar-SA"/>
      </w:rPr>
    </w:lvl>
    <w:lvl w:ilvl="5" w:tplc="00447566">
      <w:numFmt w:val="bullet"/>
      <w:lvlText w:val="•"/>
      <w:lvlJc w:val="left"/>
      <w:pPr>
        <w:ind w:left="5440" w:hanging="720"/>
      </w:pPr>
      <w:rPr>
        <w:rFonts w:hint="default"/>
        <w:lang w:val="en-US" w:eastAsia="en-US" w:bidi="ar-SA"/>
      </w:rPr>
    </w:lvl>
    <w:lvl w:ilvl="6" w:tplc="3DD8FC28">
      <w:numFmt w:val="bullet"/>
      <w:lvlText w:val="•"/>
      <w:lvlJc w:val="left"/>
      <w:pPr>
        <w:ind w:left="6364" w:hanging="720"/>
      </w:pPr>
      <w:rPr>
        <w:rFonts w:hint="default"/>
        <w:lang w:val="en-US" w:eastAsia="en-US" w:bidi="ar-SA"/>
      </w:rPr>
    </w:lvl>
    <w:lvl w:ilvl="7" w:tplc="1AF0A97C">
      <w:numFmt w:val="bullet"/>
      <w:lvlText w:val="•"/>
      <w:lvlJc w:val="left"/>
      <w:pPr>
        <w:ind w:left="7288" w:hanging="720"/>
      </w:pPr>
      <w:rPr>
        <w:rFonts w:hint="default"/>
        <w:lang w:val="en-US" w:eastAsia="en-US" w:bidi="ar-SA"/>
      </w:rPr>
    </w:lvl>
    <w:lvl w:ilvl="8" w:tplc="6816917A">
      <w:numFmt w:val="bullet"/>
      <w:lvlText w:val="•"/>
      <w:lvlJc w:val="left"/>
      <w:pPr>
        <w:ind w:left="8212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12806241"/>
    <w:multiLevelType w:val="hybridMultilevel"/>
    <w:tmpl w:val="439E7B5A"/>
    <w:lvl w:ilvl="0" w:tplc="9AAC690A">
      <w:numFmt w:val="bullet"/>
      <w:lvlText w:val="•"/>
      <w:lvlJc w:val="left"/>
      <w:pPr>
        <w:ind w:left="82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67A5892">
      <w:numFmt w:val="bullet"/>
      <w:lvlText w:val="•"/>
      <w:lvlJc w:val="left"/>
      <w:pPr>
        <w:ind w:left="1744" w:hanging="720"/>
      </w:pPr>
      <w:rPr>
        <w:rFonts w:hint="default"/>
        <w:lang w:val="en-US" w:eastAsia="en-US" w:bidi="ar-SA"/>
      </w:rPr>
    </w:lvl>
    <w:lvl w:ilvl="2" w:tplc="573E80BE">
      <w:numFmt w:val="bullet"/>
      <w:lvlText w:val="•"/>
      <w:lvlJc w:val="left"/>
      <w:pPr>
        <w:ind w:left="2668" w:hanging="720"/>
      </w:pPr>
      <w:rPr>
        <w:rFonts w:hint="default"/>
        <w:lang w:val="en-US" w:eastAsia="en-US" w:bidi="ar-SA"/>
      </w:rPr>
    </w:lvl>
    <w:lvl w:ilvl="3" w:tplc="7C044142">
      <w:numFmt w:val="bullet"/>
      <w:lvlText w:val="•"/>
      <w:lvlJc w:val="left"/>
      <w:pPr>
        <w:ind w:left="3592" w:hanging="720"/>
      </w:pPr>
      <w:rPr>
        <w:rFonts w:hint="default"/>
        <w:lang w:val="en-US" w:eastAsia="en-US" w:bidi="ar-SA"/>
      </w:rPr>
    </w:lvl>
    <w:lvl w:ilvl="4" w:tplc="ED16F29C">
      <w:numFmt w:val="bullet"/>
      <w:lvlText w:val="•"/>
      <w:lvlJc w:val="left"/>
      <w:pPr>
        <w:ind w:left="4516" w:hanging="720"/>
      </w:pPr>
      <w:rPr>
        <w:rFonts w:hint="default"/>
        <w:lang w:val="en-US" w:eastAsia="en-US" w:bidi="ar-SA"/>
      </w:rPr>
    </w:lvl>
    <w:lvl w:ilvl="5" w:tplc="DDDCE3EC">
      <w:numFmt w:val="bullet"/>
      <w:lvlText w:val="•"/>
      <w:lvlJc w:val="left"/>
      <w:pPr>
        <w:ind w:left="5440" w:hanging="720"/>
      </w:pPr>
      <w:rPr>
        <w:rFonts w:hint="default"/>
        <w:lang w:val="en-US" w:eastAsia="en-US" w:bidi="ar-SA"/>
      </w:rPr>
    </w:lvl>
    <w:lvl w:ilvl="6" w:tplc="521EC10A">
      <w:numFmt w:val="bullet"/>
      <w:lvlText w:val="•"/>
      <w:lvlJc w:val="left"/>
      <w:pPr>
        <w:ind w:left="6364" w:hanging="720"/>
      </w:pPr>
      <w:rPr>
        <w:rFonts w:hint="default"/>
        <w:lang w:val="en-US" w:eastAsia="en-US" w:bidi="ar-SA"/>
      </w:rPr>
    </w:lvl>
    <w:lvl w:ilvl="7" w:tplc="2AAC5550">
      <w:numFmt w:val="bullet"/>
      <w:lvlText w:val="•"/>
      <w:lvlJc w:val="left"/>
      <w:pPr>
        <w:ind w:left="7288" w:hanging="720"/>
      </w:pPr>
      <w:rPr>
        <w:rFonts w:hint="default"/>
        <w:lang w:val="en-US" w:eastAsia="en-US" w:bidi="ar-SA"/>
      </w:rPr>
    </w:lvl>
    <w:lvl w:ilvl="8" w:tplc="34A4BDEE">
      <w:numFmt w:val="bullet"/>
      <w:lvlText w:val="•"/>
      <w:lvlJc w:val="left"/>
      <w:pPr>
        <w:ind w:left="8212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14C868A2"/>
    <w:multiLevelType w:val="hybridMultilevel"/>
    <w:tmpl w:val="C91845DE"/>
    <w:lvl w:ilvl="0" w:tplc="B64AE3E6">
      <w:start w:val="6"/>
      <w:numFmt w:val="decimal"/>
      <w:lvlText w:val="%1"/>
      <w:lvlJc w:val="left"/>
      <w:pPr>
        <w:ind w:left="100" w:hanging="720"/>
        <w:jc w:val="left"/>
      </w:pPr>
      <w:rPr>
        <w:rFonts w:hint="default"/>
        <w:lang w:val="en-US" w:eastAsia="en-US" w:bidi="ar-SA"/>
      </w:rPr>
    </w:lvl>
    <w:lvl w:ilvl="1" w:tplc="95AE97A2">
      <w:numFmt w:val="decimal"/>
      <w:lvlText w:val="%1.%2"/>
      <w:lvlJc w:val="left"/>
      <w:pPr>
        <w:ind w:left="100" w:hanging="720"/>
        <w:jc w:val="right"/>
      </w:pPr>
      <w:rPr>
        <w:rFonts w:hint="default"/>
        <w:w w:val="100"/>
        <w:lang w:val="en-US" w:eastAsia="en-US" w:bidi="ar-SA"/>
      </w:rPr>
    </w:lvl>
    <w:lvl w:ilvl="2" w:tplc="A43626A6">
      <w:start w:val="1"/>
      <w:numFmt w:val="lowerLetter"/>
      <w:lvlText w:val="%3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1DB60E34">
      <w:numFmt w:val="bullet"/>
      <w:lvlText w:val="•"/>
      <w:lvlJc w:val="left"/>
      <w:pPr>
        <w:ind w:left="226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1F706A50">
      <w:numFmt w:val="bullet"/>
      <w:lvlText w:val="•"/>
      <w:lvlJc w:val="left"/>
      <w:pPr>
        <w:ind w:left="4210" w:hanging="720"/>
      </w:pPr>
      <w:rPr>
        <w:rFonts w:hint="default"/>
        <w:lang w:val="en-US" w:eastAsia="en-US" w:bidi="ar-SA"/>
      </w:rPr>
    </w:lvl>
    <w:lvl w:ilvl="5" w:tplc="DD746518">
      <w:numFmt w:val="bullet"/>
      <w:lvlText w:val="•"/>
      <w:lvlJc w:val="left"/>
      <w:pPr>
        <w:ind w:left="5185" w:hanging="720"/>
      </w:pPr>
      <w:rPr>
        <w:rFonts w:hint="default"/>
        <w:lang w:val="en-US" w:eastAsia="en-US" w:bidi="ar-SA"/>
      </w:rPr>
    </w:lvl>
    <w:lvl w:ilvl="6" w:tplc="D16E1DF8">
      <w:numFmt w:val="bullet"/>
      <w:lvlText w:val="•"/>
      <w:lvlJc w:val="left"/>
      <w:pPr>
        <w:ind w:left="6160" w:hanging="720"/>
      </w:pPr>
      <w:rPr>
        <w:rFonts w:hint="default"/>
        <w:lang w:val="en-US" w:eastAsia="en-US" w:bidi="ar-SA"/>
      </w:rPr>
    </w:lvl>
    <w:lvl w:ilvl="7" w:tplc="36C0BA78">
      <w:numFmt w:val="bullet"/>
      <w:lvlText w:val="•"/>
      <w:lvlJc w:val="left"/>
      <w:pPr>
        <w:ind w:left="7135" w:hanging="720"/>
      </w:pPr>
      <w:rPr>
        <w:rFonts w:hint="default"/>
        <w:lang w:val="en-US" w:eastAsia="en-US" w:bidi="ar-SA"/>
      </w:rPr>
    </w:lvl>
    <w:lvl w:ilvl="8" w:tplc="44143B66">
      <w:numFmt w:val="bullet"/>
      <w:lvlText w:val="•"/>
      <w:lvlJc w:val="left"/>
      <w:pPr>
        <w:ind w:left="8110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1CEA01AA"/>
    <w:multiLevelType w:val="hybridMultilevel"/>
    <w:tmpl w:val="305A7DBE"/>
    <w:lvl w:ilvl="0" w:tplc="58A4ED02">
      <w:start w:val="1"/>
      <w:numFmt w:val="lowerLetter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219A7F50">
      <w:numFmt w:val="bullet"/>
      <w:lvlText w:val="•"/>
      <w:lvlJc w:val="left"/>
      <w:pPr>
        <w:ind w:left="1744" w:hanging="720"/>
      </w:pPr>
      <w:rPr>
        <w:rFonts w:hint="default"/>
        <w:lang w:val="en-US" w:eastAsia="en-US" w:bidi="ar-SA"/>
      </w:rPr>
    </w:lvl>
    <w:lvl w:ilvl="2" w:tplc="B66E0FAA">
      <w:numFmt w:val="bullet"/>
      <w:lvlText w:val="•"/>
      <w:lvlJc w:val="left"/>
      <w:pPr>
        <w:ind w:left="2668" w:hanging="720"/>
      </w:pPr>
      <w:rPr>
        <w:rFonts w:hint="default"/>
        <w:lang w:val="en-US" w:eastAsia="en-US" w:bidi="ar-SA"/>
      </w:rPr>
    </w:lvl>
    <w:lvl w:ilvl="3" w:tplc="29FAD508">
      <w:numFmt w:val="bullet"/>
      <w:lvlText w:val="•"/>
      <w:lvlJc w:val="left"/>
      <w:pPr>
        <w:ind w:left="3592" w:hanging="720"/>
      </w:pPr>
      <w:rPr>
        <w:rFonts w:hint="default"/>
        <w:lang w:val="en-US" w:eastAsia="en-US" w:bidi="ar-SA"/>
      </w:rPr>
    </w:lvl>
    <w:lvl w:ilvl="4" w:tplc="1E1EE1A6">
      <w:numFmt w:val="bullet"/>
      <w:lvlText w:val="•"/>
      <w:lvlJc w:val="left"/>
      <w:pPr>
        <w:ind w:left="4516" w:hanging="720"/>
      </w:pPr>
      <w:rPr>
        <w:rFonts w:hint="default"/>
        <w:lang w:val="en-US" w:eastAsia="en-US" w:bidi="ar-SA"/>
      </w:rPr>
    </w:lvl>
    <w:lvl w:ilvl="5" w:tplc="267CD7EA">
      <w:numFmt w:val="bullet"/>
      <w:lvlText w:val="•"/>
      <w:lvlJc w:val="left"/>
      <w:pPr>
        <w:ind w:left="5440" w:hanging="720"/>
      </w:pPr>
      <w:rPr>
        <w:rFonts w:hint="default"/>
        <w:lang w:val="en-US" w:eastAsia="en-US" w:bidi="ar-SA"/>
      </w:rPr>
    </w:lvl>
    <w:lvl w:ilvl="6" w:tplc="EF6241E6">
      <w:numFmt w:val="bullet"/>
      <w:lvlText w:val="•"/>
      <w:lvlJc w:val="left"/>
      <w:pPr>
        <w:ind w:left="6364" w:hanging="720"/>
      </w:pPr>
      <w:rPr>
        <w:rFonts w:hint="default"/>
        <w:lang w:val="en-US" w:eastAsia="en-US" w:bidi="ar-SA"/>
      </w:rPr>
    </w:lvl>
    <w:lvl w:ilvl="7" w:tplc="95BE2DBC">
      <w:numFmt w:val="bullet"/>
      <w:lvlText w:val="•"/>
      <w:lvlJc w:val="left"/>
      <w:pPr>
        <w:ind w:left="7288" w:hanging="720"/>
      </w:pPr>
      <w:rPr>
        <w:rFonts w:hint="default"/>
        <w:lang w:val="en-US" w:eastAsia="en-US" w:bidi="ar-SA"/>
      </w:rPr>
    </w:lvl>
    <w:lvl w:ilvl="8" w:tplc="0582B7A0">
      <w:numFmt w:val="bullet"/>
      <w:lvlText w:val="•"/>
      <w:lvlJc w:val="left"/>
      <w:pPr>
        <w:ind w:left="8212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27A407AA"/>
    <w:multiLevelType w:val="hybridMultilevel"/>
    <w:tmpl w:val="5A70EC98"/>
    <w:lvl w:ilvl="0" w:tplc="39DC1138">
      <w:start w:val="1"/>
      <w:numFmt w:val="decimal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C6237DA">
      <w:start w:val="1"/>
      <w:numFmt w:val="lowerLetter"/>
      <w:lvlText w:val="%2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F132B4A8">
      <w:numFmt w:val="bullet"/>
      <w:lvlText w:val="•"/>
      <w:lvlJc w:val="left"/>
      <w:pPr>
        <w:ind w:left="2486" w:hanging="720"/>
      </w:pPr>
      <w:rPr>
        <w:rFonts w:hint="default"/>
        <w:lang w:val="en-US" w:eastAsia="en-US" w:bidi="ar-SA"/>
      </w:rPr>
    </w:lvl>
    <w:lvl w:ilvl="3" w:tplc="257675CE">
      <w:numFmt w:val="bullet"/>
      <w:lvlText w:val="•"/>
      <w:lvlJc w:val="left"/>
      <w:pPr>
        <w:ind w:left="3433" w:hanging="720"/>
      </w:pPr>
      <w:rPr>
        <w:rFonts w:hint="default"/>
        <w:lang w:val="en-US" w:eastAsia="en-US" w:bidi="ar-SA"/>
      </w:rPr>
    </w:lvl>
    <w:lvl w:ilvl="4" w:tplc="F43A0C80">
      <w:numFmt w:val="bullet"/>
      <w:lvlText w:val="•"/>
      <w:lvlJc w:val="left"/>
      <w:pPr>
        <w:ind w:left="4380" w:hanging="720"/>
      </w:pPr>
      <w:rPr>
        <w:rFonts w:hint="default"/>
        <w:lang w:val="en-US" w:eastAsia="en-US" w:bidi="ar-SA"/>
      </w:rPr>
    </w:lvl>
    <w:lvl w:ilvl="5" w:tplc="E084B5C4">
      <w:numFmt w:val="bullet"/>
      <w:lvlText w:val="•"/>
      <w:lvlJc w:val="left"/>
      <w:pPr>
        <w:ind w:left="5326" w:hanging="720"/>
      </w:pPr>
      <w:rPr>
        <w:rFonts w:hint="default"/>
        <w:lang w:val="en-US" w:eastAsia="en-US" w:bidi="ar-SA"/>
      </w:rPr>
    </w:lvl>
    <w:lvl w:ilvl="6" w:tplc="C5724EBA">
      <w:numFmt w:val="bullet"/>
      <w:lvlText w:val="•"/>
      <w:lvlJc w:val="left"/>
      <w:pPr>
        <w:ind w:left="6273" w:hanging="720"/>
      </w:pPr>
      <w:rPr>
        <w:rFonts w:hint="default"/>
        <w:lang w:val="en-US" w:eastAsia="en-US" w:bidi="ar-SA"/>
      </w:rPr>
    </w:lvl>
    <w:lvl w:ilvl="7" w:tplc="BB02C854">
      <w:numFmt w:val="bullet"/>
      <w:lvlText w:val="•"/>
      <w:lvlJc w:val="left"/>
      <w:pPr>
        <w:ind w:left="7220" w:hanging="720"/>
      </w:pPr>
      <w:rPr>
        <w:rFonts w:hint="default"/>
        <w:lang w:val="en-US" w:eastAsia="en-US" w:bidi="ar-SA"/>
      </w:rPr>
    </w:lvl>
    <w:lvl w:ilvl="8" w:tplc="BC4E8B0A">
      <w:numFmt w:val="bullet"/>
      <w:lvlText w:val="•"/>
      <w:lvlJc w:val="left"/>
      <w:pPr>
        <w:ind w:left="8166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33A03B8F"/>
    <w:multiLevelType w:val="hybridMultilevel"/>
    <w:tmpl w:val="4BEC0498"/>
    <w:lvl w:ilvl="0" w:tplc="AF46881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2E2E12A">
      <w:numFmt w:val="bullet"/>
      <w:lvlText w:val="•"/>
      <w:lvlJc w:val="left"/>
      <w:pPr>
        <w:ind w:left="1340" w:hanging="361"/>
      </w:pPr>
      <w:rPr>
        <w:rFonts w:hint="default"/>
        <w:lang w:val="en-US" w:eastAsia="en-US" w:bidi="ar-SA"/>
      </w:rPr>
    </w:lvl>
    <w:lvl w:ilvl="2" w:tplc="8C9EFC76">
      <w:numFmt w:val="bullet"/>
      <w:lvlText w:val="•"/>
      <w:lvlJc w:val="left"/>
      <w:pPr>
        <w:ind w:left="1860" w:hanging="361"/>
      </w:pPr>
      <w:rPr>
        <w:rFonts w:hint="default"/>
        <w:lang w:val="en-US" w:eastAsia="en-US" w:bidi="ar-SA"/>
      </w:rPr>
    </w:lvl>
    <w:lvl w:ilvl="3" w:tplc="CCC4195C">
      <w:numFmt w:val="bullet"/>
      <w:lvlText w:val="•"/>
      <w:lvlJc w:val="left"/>
      <w:pPr>
        <w:ind w:left="2380" w:hanging="361"/>
      </w:pPr>
      <w:rPr>
        <w:rFonts w:hint="default"/>
        <w:lang w:val="en-US" w:eastAsia="en-US" w:bidi="ar-SA"/>
      </w:rPr>
    </w:lvl>
    <w:lvl w:ilvl="4" w:tplc="24088ED4">
      <w:numFmt w:val="bullet"/>
      <w:lvlText w:val="•"/>
      <w:lvlJc w:val="left"/>
      <w:pPr>
        <w:ind w:left="2900" w:hanging="361"/>
      </w:pPr>
      <w:rPr>
        <w:rFonts w:hint="default"/>
        <w:lang w:val="en-US" w:eastAsia="en-US" w:bidi="ar-SA"/>
      </w:rPr>
    </w:lvl>
    <w:lvl w:ilvl="5" w:tplc="EFF2D20E">
      <w:numFmt w:val="bullet"/>
      <w:lvlText w:val="•"/>
      <w:lvlJc w:val="left"/>
      <w:pPr>
        <w:ind w:left="3421" w:hanging="361"/>
      </w:pPr>
      <w:rPr>
        <w:rFonts w:hint="default"/>
        <w:lang w:val="en-US" w:eastAsia="en-US" w:bidi="ar-SA"/>
      </w:rPr>
    </w:lvl>
    <w:lvl w:ilvl="6" w:tplc="01D22144">
      <w:numFmt w:val="bullet"/>
      <w:lvlText w:val="•"/>
      <w:lvlJc w:val="left"/>
      <w:pPr>
        <w:ind w:left="3941" w:hanging="361"/>
      </w:pPr>
      <w:rPr>
        <w:rFonts w:hint="default"/>
        <w:lang w:val="en-US" w:eastAsia="en-US" w:bidi="ar-SA"/>
      </w:rPr>
    </w:lvl>
    <w:lvl w:ilvl="7" w:tplc="7FD6D020">
      <w:numFmt w:val="bullet"/>
      <w:lvlText w:val="•"/>
      <w:lvlJc w:val="left"/>
      <w:pPr>
        <w:ind w:left="4461" w:hanging="361"/>
      </w:pPr>
      <w:rPr>
        <w:rFonts w:hint="default"/>
        <w:lang w:val="en-US" w:eastAsia="en-US" w:bidi="ar-SA"/>
      </w:rPr>
    </w:lvl>
    <w:lvl w:ilvl="8" w:tplc="189A4BE8">
      <w:numFmt w:val="bullet"/>
      <w:lvlText w:val="•"/>
      <w:lvlJc w:val="left"/>
      <w:pPr>
        <w:ind w:left="4981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42C95DD9"/>
    <w:multiLevelType w:val="hybridMultilevel"/>
    <w:tmpl w:val="2DF8E0FC"/>
    <w:lvl w:ilvl="0" w:tplc="D7EAD758">
      <w:numFmt w:val="bullet"/>
      <w:lvlText w:val=""/>
      <w:lvlJc w:val="left"/>
      <w:pPr>
        <w:ind w:left="88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5E4E332">
      <w:numFmt w:val="bullet"/>
      <w:lvlText w:val="•"/>
      <w:lvlJc w:val="left"/>
      <w:pPr>
        <w:ind w:left="1394" w:hanging="361"/>
      </w:pPr>
      <w:rPr>
        <w:rFonts w:hint="default"/>
        <w:lang w:val="en-US" w:eastAsia="en-US" w:bidi="ar-SA"/>
      </w:rPr>
    </w:lvl>
    <w:lvl w:ilvl="2" w:tplc="902C9436">
      <w:numFmt w:val="bullet"/>
      <w:lvlText w:val="•"/>
      <w:lvlJc w:val="left"/>
      <w:pPr>
        <w:ind w:left="1908" w:hanging="361"/>
      </w:pPr>
      <w:rPr>
        <w:rFonts w:hint="default"/>
        <w:lang w:val="en-US" w:eastAsia="en-US" w:bidi="ar-SA"/>
      </w:rPr>
    </w:lvl>
    <w:lvl w:ilvl="3" w:tplc="84D0A06C">
      <w:numFmt w:val="bullet"/>
      <w:lvlText w:val="•"/>
      <w:lvlJc w:val="left"/>
      <w:pPr>
        <w:ind w:left="2422" w:hanging="361"/>
      </w:pPr>
      <w:rPr>
        <w:rFonts w:hint="default"/>
        <w:lang w:val="en-US" w:eastAsia="en-US" w:bidi="ar-SA"/>
      </w:rPr>
    </w:lvl>
    <w:lvl w:ilvl="4" w:tplc="E0DCEE46">
      <w:numFmt w:val="bullet"/>
      <w:lvlText w:val="•"/>
      <w:lvlJc w:val="left"/>
      <w:pPr>
        <w:ind w:left="2936" w:hanging="361"/>
      </w:pPr>
      <w:rPr>
        <w:rFonts w:hint="default"/>
        <w:lang w:val="en-US" w:eastAsia="en-US" w:bidi="ar-SA"/>
      </w:rPr>
    </w:lvl>
    <w:lvl w:ilvl="5" w:tplc="B2A847E8">
      <w:numFmt w:val="bullet"/>
      <w:lvlText w:val="•"/>
      <w:lvlJc w:val="left"/>
      <w:pPr>
        <w:ind w:left="3451" w:hanging="361"/>
      </w:pPr>
      <w:rPr>
        <w:rFonts w:hint="default"/>
        <w:lang w:val="en-US" w:eastAsia="en-US" w:bidi="ar-SA"/>
      </w:rPr>
    </w:lvl>
    <w:lvl w:ilvl="6" w:tplc="F508D3BA">
      <w:numFmt w:val="bullet"/>
      <w:lvlText w:val="•"/>
      <w:lvlJc w:val="left"/>
      <w:pPr>
        <w:ind w:left="3965" w:hanging="361"/>
      </w:pPr>
      <w:rPr>
        <w:rFonts w:hint="default"/>
        <w:lang w:val="en-US" w:eastAsia="en-US" w:bidi="ar-SA"/>
      </w:rPr>
    </w:lvl>
    <w:lvl w:ilvl="7" w:tplc="30D4BE14">
      <w:numFmt w:val="bullet"/>
      <w:lvlText w:val="•"/>
      <w:lvlJc w:val="left"/>
      <w:pPr>
        <w:ind w:left="4479" w:hanging="361"/>
      </w:pPr>
      <w:rPr>
        <w:rFonts w:hint="default"/>
        <w:lang w:val="en-US" w:eastAsia="en-US" w:bidi="ar-SA"/>
      </w:rPr>
    </w:lvl>
    <w:lvl w:ilvl="8" w:tplc="A6A0DCA2">
      <w:numFmt w:val="bullet"/>
      <w:lvlText w:val="•"/>
      <w:lvlJc w:val="left"/>
      <w:pPr>
        <w:ind w:left="4993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4F750A2B"/>
    <w:multiLevelType w:val="hybridMultilevel"/>
    <w:tmpl w:val="72966BD2"/>
    <w:lvl w:ilvl="0" w:tplc="D4AEA09C">
      <w:start w:val="3"/>
      <w:numFmt w:val="decimal"/>
      <w:lvlText w:val="%1"/>
      <w:lvlJc w:val="left"/>
      <w:pPr>
        <w:ind w:left="820" w:hanging="704"/>
        <w:jc w:val="left"/>
      </w:pPr>
      <w:rPr>
        <w:rFonts w:hint="default"/>
        <w:lang w:val="en-US" w:eastAsia="en-US" w:bidi="ar-SA"/>
      </w:rPr>
    </w:lvl>
    <w:lvl w:ilvl="1" w:tplc="FC54CA9E">
      <w:numFmt w:val="decimal"/>
      <w:lvlText w:val="%1.%2"/>
      <w:lvlJc w:val="left"/>
      <w:pPr>
        <w:ind w:left="820" w:hanging="704"/>
        <w:jc w:val="left"/>
      </w:pPr>
      <w:rPr>
        <w:rFonts w:hint="default"/>
        <w:w w:val="100"/>
        <w:lang w:val="en-US" w:eastAsia="en-US" w:bidi="ar-SA"/>
      </w:rPr>
    </w:lvl>
    <w:lvl w:ilvl="2" w:tplc="9CBAF59E">
      <w:start w:val="1"/>
      <w:numFmt w:val="lowerLetter"/>
      <w:lvlText w:val="%3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7A98999E">
      <w:numFmt w:val="bullet"/>
      <w:lvlText w:val="•"/>
      <w:lvlJc w:val="left"/>
      <w:pPr>
        <w:ind w:left="1979" w:hanging="4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CE669F30">
      <w:numFmt w:val="bullet"/>
      <w:lvlText w:val="•"/>
      <w:lvlJc w:val="left"/>
      <w:pPr>
        <w:ind w:left="4000" w:hanging="459"/>
      </w:pPr>
      <w:rPr>
        <w:rFonts w:hint="default"/>
        <w:lang w:val="en-US" w:eastAsia="en-US" w:bidi="ar-SA"/>
      </w:rPr>
    </w:lvl>
    <w:lvl w:ilvl="5" w:tplc="64603C00">
      <w:numFmt w:val="bullet"/>
      <w:lvlText w:val="•"/>
      <w:lvlJc w:val="left"/>
      <w:pPr>
        <w:ind w:left="5010" w:hanging="459"/>
      </w:pPr>
      <w:rPr>
        <w:rFonts w:hint="default"/>
        <w:lang w:val="en-US" w:eastAsia="en-US" w:bidi="ar-SA"/>
      </w:rPr>
    </w:lvl>
    <w:lvl w:ilvl="6" w:tplc="5B9CFE80">
      <w:numFmt w:val="bullet"/>
      <w:lvlText w:val="•"/>
      <w:lvlJc w:val="left"/>
      <w:pPr>
        <w:ind w:left="6020" w:hanging="459"/>
      </w:pPr>
      <w:rPr>
        <w:rFonts w:hint="default"/>
        <w:lang w:val="en-US" w:eastAsia="en-US" w:bidi="ar-SA"/>
      </w:rPr>
    </w:lvl>
    <w:lvl w:ilvl="7" w:tplc="1EB691F0">
      <w:numFmt w:val="bullet"/>
      <w:lvlText w:val="•"/>
      <w:lvlJc w:val="left"/>
      <w:pPr>
        <w:ind w:left="7030" w:hanging="459"/>
      </w:pPr>
      <w:rPr>
        <w:rFonts w:hint="default"/>
        <w:lang w:val="en-US" w:eastAsia="en-US" w:bidi="ar-SA"/>
      </w:rPr>
    </w:lvl>
    <w:lvl w:ilvl="8" w:tplc="3432CECC">
      <w:numFmt w:val="bullet"/>
      <w:lvlText w:val="•"/>
      <w:lvlJc w:val="left"/>
      <w:pPr>
        <w:ind w:left="8040" w:hanging="459"/>
      </w:pPr>
      <w:rPr>
        <w:rFonts w:hint="default"/>
        <w:lang w:val="en-US" w:eastAsia="en-US" w:bidi="ar-SA"/>
      </w:rPr>
    </w:lvl>
  </w:abstractNum>
  <w:abstractNum w:abstractNumId="8" w15:restartNumberingAfterBreak="0">
    <w:nsid w:val="4F8E358C"/>
    <w:multiLevelType w:val="hybridMultilevel"/>
    <w:tmpl w:val="0FA0D3B2"/>
    <w:lvl w:ilvl="0" w:tplc="12DE0ACA">
      <w:start w:val="1"/>
      <w:numFmt w:val="decimal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5E21D76">
      <w:start w:val="1"/>
      <w:numFmt w:val="lowerLetter"/>
      <w:lvlText w:val="%2."/>
      <w:lvlJc w:val="left"/>
      <w:pPr>
        <w:ind w:left="1091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80EA2798">
      <w:numFmt w:val="bullet"/>
      <w:lvlText w:val="•"/>
      <w:lvlJc w:val="left"/>
      <w:pPr>
        <w:ind w:left="1540" w:hanging="272"/>
      </w:pPr>
      <w:rPr>
        <w:rFonts w:hint="default"/>
        <w:lang w:val="en-US" w:eastAsia="en-US" w:bidi="ar-SA"/>
      </w:rPr>
    </w:lvl>
    <w:lvl w:ilvl="3" w:tplc="80D29DFE">
      <w:numFmt w:val="bullet"/>
      <w:lvlText w:val="•"/>
      <w:lvlJc w:val="left"/>
      <w:pPr>
        <w:ind w:left="2605" w:hanging="272"/>
      </w:pPr>
      <w:rPr>
        <w:rFonts w:hint="default"/>
        <w:lang w:val="en-US" w:eastAsia="en-US" w:bidi="ar-SA"/>
      </w:rPr>
    </w:lvl>
    <w:lvl w:ilvl="4" w:tplc="9E30FD3C">
      <w:numFmt w:val="bullet"/>
      <w:lvlText w:val="•"/>
      <w:lvlJc w:val="left"/>
      <w:pPr>
        <w:ind w:left="3670" w:hanging="272"/>
      </w:pPr>
      <w:rPr>
        <w:rFonts w:hint="default"/>
        <w:lang w:val="en-US" w:eastAsia="en-US" w:bidi="ar-SA"/>
      </w:rPr>
    </w:lvl>
    <w:lvl w:ilvl="5" w:tplc="8C10DA8A">
      <w:numFmt w:val="bullet"/>
      <w:lvlText w:val="•"/>
      <w:lvlJc w:val="left"/>
      <w:pPr>
        <w:ind w:left="4735" w:hanging="272"/>
      </w:pPr>
      <w:rPr>
        <w:rFonts w:hint="default"/>
        <w:lang w:val="en-US" w:eastAsia="en-US" w:bidi="ar-SA"/>
      </w:rPr>
    </w:lvl>
    <w:lvl w:ilvl="6" w:tplc="99327F1C">
      <w:numFmt w:val="bullet"/>
      <w:lvlText w:val="•"/>
      <w:lvlJc w:val="left"/>
      <w:pPr>
        <w:ind w:left="5800" w:hanging="272"/>
      </w:pPr>
      <w:rPr>
        <w:rFonts w:hint="default"/>
        <w:lang w:val="en-US" w:eastAsia="en-US" w:bidi="ar-SA"/>
      </w:rPr>
    </w:lvl>
    <w:lvl w:ilvl="7" w:tplc="E4D8DE90">
      <w:numFmt w:val="bullet"/>
      <w:lvlText w:val="•"/>
      <w:lvlJc w:val="left"/>
      <w:pPr>
        <w:ind w:left="6865" w:hanging="272"/>
      </w:pPr>
      <w:rPr>
        <w:rFonts w:hint="default"/>
        <w:lang w:val="en-US" w:eastAsia="en-US" w:bidi="ar-SA"/>
      </w:rPr>
    </w:lvl>
    <w:lvl w:ilvl="8" w:tplc="E71A788A">
      <w:numFmt w:val="bullet"/>
      <w:lvlText w:val="•"/>
      <w:lvlJc w:val="left"/>
      <w:pPr>
        <w:ind w:left="7930" w:hanging="272"/>
      </w:pPr>
      <w:rPr>
        <w:rFonts w:hint="default"/>
        <w:lang w:val="en-US" w:eastAsia="en-US" w:bidi="ar-SA"/>
      </w:rPr>
    </w:lvl>
  </w:abstractNum>
  <w:abstractNum w:abstractNumId="9" w15:restartNumberingAfterBreak="0">
    <w:nsid w:val="50730EBF"/>
    <w:multiLevelType w:val="hybridMultilevel"/>
    <w:tmpl w:val="C4FED8AA"/>
    <w:lvl w:ilvl="0" w:tplc="AB74F002">
      <w:start w:val="7"/>
      <w:numFmt w:val="decimal"/>
      <w:lvlText w:val="%1"/>
      <w:lvlJc w:val="left"/>
      <w:pPr>
        <w:ind w:left="820" w:hanging="704"/>
        <w:jc w:val="left"/>
      </w:pPr>
      <w:rPr>
        <w:rFonts w:hint="default"/>
        <w:lang w:val="en-US" w:eastAsia="en-US" w:bidi="ar-SA"/>
      </w:rPr>
    </w:lvl>
    <w:lvl w:ilvl="1" w:tplc="46326C5A">
      <w:numFmt w:val="decimal"/>
      <w:lvlText w:val="%1.%2"/>
      <w:lvlJc w:val="left"/>
      <w:pPr>
        <w:ind w:left="820" w:hanging="70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en-US" w:eastAsia="en-US" w:bidi="ar-SA"/>
      </w:rPr>
    </w:lvl>
    <w:lvl w:ilvl="2" w:tplc="31A87C7A">
      <w:start w:val="1"/>
      <w:numFmt w:val="decimal"/>
      <w:lvlText w:val="%3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D37CFBB0">
      <w:numFmt w:val="bullet"/>
      <w:lvlText w:val="•"/>
      <w:lvlJc w:val="left"/>
      <w:pPr>
        <w:ind w:left="3592" w:hanging="360"/>
      </w:pPr>
      <w:rPr>
        <w:rFonts w:hint="default"/>
        <w:lang w:val="en-US" w:eastAsia="en-US" w:bidi="ar-SA"/>
      </w:rPr>
    </w:lvl>
    <w:lvl w:ilvl="4" w:tplc="55B0D3F6">
      <w:numFmt w:val="bullet"/>
      <w:lvlText w:val="•"/>
      <w:lvlJc w:val="left"/>
      <w:pPr>
        <w:ind w:left="4516" w:hanging="360"/>
      </w:pPr>
      <w:rPr>
        <w:rFonts w:hint="default"/>
        <w:lang w:val="en-US" w:eastAsia="en-US" w:bidi="ar-SA"/>
      </w:rPr>
    </w:lvl>
    <w:lvl w:ilvl="5" w:tplc="21A2B79C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  <w:lvl w:ilvl="6" w:tplc="8B3012C4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  <w:lvl w:ilvl="7" w:tplc="5CA8EBC2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8" w:tplc="0F582462">
      <w:numFmt w:val="bullet"/>
      <w:lvlText w:val="•"/>
      <w:lvlJc w:val="left"/>
      <w:pPr>
        <w:ind w:left="821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531E646A"/>
    <w:multiLevelType w:val="hybridMultilevel"/>
    <w:tmpl w:val="1DFA68C0"/>
    <w:lvl w:ilvl="0" w:tplc="FADA46FA">
      <w:start w:val="1"/>
      <w:numFmt w:val="decimal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0B019EE">
      <w:start w:val="1"/>
      <w:numFmt w:val="lowerLetter"/>
      <w:lvlText w:val="%2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4588D310">
      <w:numFmt w:val="bullet"/>
      <w:lvlText w:val="•"/>
      <w:lvlJc w:val="left"/>
      <w:pPr>
        <w:ind w:left="1979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BEFEA870">
      <w:numFmt w:val="bullet"/>
      <w:lvlText w:val="•"/>
      <w:lvlJc w:val="left"/>
      <w:pPr>
        <w:ind w:left="2990" w:hanging="440"/>
      </w:pPr>
      <w:rPr>
        <w:rFonts w:hint="default"/>
        <w:lang w:val="en-US" w:eastAsia="en-US" w:bidi="ar-SA"/>
      </w:rPr>
    </w:lvl>
    <w:lvl w:ilvl="4" w:tplc="694E4FEE">
      <w:numFmt w:val="bullet"/>
      <w:lvlText w:val="•"/>
      <w:lvlJc w:val="left"/>
      <w:pPr>
        <w:ind w:left="4000" w:hanging="440"/>
      </w:pPr>
      <w:rPr>
        <w:rFonts w:hint="default"/>
        <w:lang w:val="en-US" w:eastAsia="en-US" w:bidi="ar-SA"/>
      </w:rPr>
    </w:lvl>
    <w:lvl w:ilvl="5" w:tplc="E1E48B3C">
      <w:numFmt w:val="bullet"/>
      <w:lvlText w:val="•"/>
      <w:lvlJc w:val="left"/>
      <w:pPr>
        <w:ind w:left="5010" w:hanging="440"/>
      </w:pPr>
      <w:rPr>
        <w:rFonts w:hint="default"/>
        <w:lang w:val="en-US" w:eastAsia="en-US" w:bidi="ar-SA"/>
      </w:rPr>
    </w:lvl>
    <w:lvl w:ilvl="6" w:tplc="F22C4AF6">
      <w:numFmt w:val="bullet"/>
      <w:lvlText w:val="•"/>
      <w:lvlJc w:val="left"/>
      <w:pPr>
        <w:ind w:left="6020" w:hanging="440"/>
      </w:pPr>
      <w:rPr>
        <w:rFonts w:hint="default"/>
        <w:lang w:val="en-US" w:eastAsia="en-US" w:bidi="ar-SA"/>
      </w:rPr>
    </w:lvl>
    <w:lvl w:ilvl="7" w:tplc="19BCADEA">
      <w:numFmt w:val="bullet"/>
      <w:lvlText w:val="•"/>
      <w:lvlJc w:val="left"/>
      <w:pPr>
        <w:ind w:left="7030" w:hanging="440"/>
      </w:pPr>
      <w:rPr>
        <w:rFonts w:hint="default"/>
        <w:lang w:val="en-US" w:eastAsia="en-US" w:bidi="ar-SA"/>
      </w:rPr>
    </w:lvl>
    <w:lvl w:ilvl="8" w:tplc="5EB8554A">
      <w:numFmt w:val="bullet"/>
      <w:lvlText w:val="•"/>
      <w:lvlJc w:val="left"/>
      <w:pPr>
        <w:ind w:left="8040" w:hanging="440"/>
      </w:pPr>
      <w:rPr>
        <w:rFonts w:hint="default"/>
        <w:lang w:val="en-US" w:eastAsia="en-US" w:bidi="ar-SA"/>
      </w:rPr>
    </w:lvl>
  </w:abstractNum>
  <w:abstractNum w:abstractNumId="11" w15:restartNumberingAfterBreak="0">
    <w:nsid w:val="5F6B4778"/>
    <w:multiLevelType w:val="hybridMultilevel"/>
    <w:tmpl w:val="35789CFC"/>
    <w:lvl w:ilvl="0" w:tplc="0E5C4AD0">
      <w:start w:val="3"/>
      <w:numFmt w:val="decimal"/>
      <w:lvlText w:val="%1"/>
      <w:lvlJc w:val="left"/>
      <w:pPr>
        <w:ind w:left="736" w:hanging="632"/>
        <w:jc w:val="left"/>
      </w:pPr>
      <w:rPr>
        <w:rFonts w:hint="default"/>
        <w:lang w:val="en-US" w:eastAsia="en-US" w:bidi="ar-SA"/>
      </w:rPr>
    </w:lvl>
    <w:lvl w:ilvl="1" w:tplc="7F06A034">
      <w:numFmt w:val="decimal"/>
      <w:lvlText w:val="%1.%2"/>
      <w:lvlJc w:val="left"/>
      <w:pPr>
        <w:ind w:left="736" w:hanging="63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 w:tplc="697E8C32">
      <w:numFmt w:val="bullet"/>
      <w:lvlText w:val="•"/>
      <w:lvlJc w:val="left"/>
      <w:pPr>
        <w:ind w:left="2604" w:hanging="632"/>
      </w:pPr>
      <w:rPr>
        <w:rFonts w:hint="default"/>
        <w:lang w:val="en-US" w:eastAsia="en-US" w:bidi="ar-SA"/>
      </w:rPr>
    </w:lvl>
    <w:lvl w:ilvl="3" w:tplc="DA709D40">
      <w:numFmt w:val="bullet"/>
      <w:lvlText w:val="•"/>
      <w:lvlJc w:val="left"/>
      <w:pPr>
        <w:ind w:left="3536" w:hanging="632"/>
      </w:pPr>
      <w:rPr>
        <w:rFonts w:hint="default"/>
        <w:lang w:val="en-US" w:eastAsia="en-US" w:bidi="ar-SA"/>
      </w:rPr>
    </w:lvl>
    <w:lvl w:ilvl="4" w:tplc="0BEE1292">
      <w:numFmt w:val="bullet"/>
      <w:lvlText w:val="•"/>
      <w:lvlJc w:val="left"/>
      <w:pPr>
        <w:ind w:left="4468" w:hanging="632"/>
      </w:pPr>
      <w:rPr>
        <w:rFonts w:hint="default"/>
        <w:lang w:val="en-US" w:eastAsia="en-US" w:bidi="ar-SA"/>
      </w:rPr>
    </w:lvl>
    <w:lvl w:ilvl="5" w:tplc="BB2E7392">
      <w:numFmt w:val="bullet"/>
      <w:lvlText w:val="•"/>
      <w:lvlJc w:val="left"/>
      <w:pPr>
        <w:ind w:left="5400" w:hanging="632"/>
      </w:pPr>
      <w:rPr>
        <w:rFonts w:hint="default"/>
        <w:lang w:val="en-US" w:eastAsia="en-US" w:bidi="ar-SA"/>
      </w:rPr>
    </w:lvl>
    <w:lvl w:ilvl="6" w:tplc="2A3207C8">
      <w:numFmt w:val="bullet"/>
      <w:lvlText w:val="•"/>
      <w:lvlJc w:val="left"/>
      <w:pPr>
        <w:ind w:left="6332" w:hanging="632"/>
      </w:pPr>
      <w:rPr>
        <w:rFonts w:hint="default"/>
        <w:lang w:val="en-US" w:eastAsia="en-US" w:bidi="ar-SA"/>
      </w:rPr>
    </w:lvl>
    <w:lvl w:ilvl="7" w:tplc="FF225104">
      <w:numFmt w:val="bullet"/>
      <w:lvlText w:val="•"/>
      <w:lvlJc w:val="left"/>
      <w:pPr>
        <w:ind w:left="7264" w:hanging="632"/>
      </w:pPr>
      <w:rPr>
        <w:rFonts w:hint="default"/>
        <w:lang w:val="en-US" w:eastAsia="en-US" w:bidi="ar-SA"/>
      </w:rPr>
    </w:lvl>
    <w:lvl w:ilvl="8" w:tplc="6C7AF6B0">
      <w:numFmt w:val="bullet"/>
      <w:lvlText w:val="•"/>
      <w:lvlJc w:val="left"/>
      <w:pPr>
        <w:ind w:left="8196" w:hanging="632"/>
      </w:pPr>
      <w:rPr>
        <w:rFonts w:hint="default"/>
        <w:lang w:val="en-US" w:eastAsia="en-US" w:bidi="ar-SA"/>
      </w:rPr>
    </w:lvl>
  </w:abstractNum>
  <w:abstractNum w:abstractNumId="12" w15:restartNumberingAfterBreak="0">
    <w:nsid w:val="71436D82"/>
    <w:multiLevelType w:val="hybridMultilevel"/>
    <w:tmpl w:val="DE9EEADC"/>
    <w:lvl w:ilvl="0" w:tplc="88D6FD72">
      <w:start w:val="6"/>
      <w:numFmt w:val="decimal"/>
      <w:lvlText w:val="%1"/>
      <w:lvlJc w:val="left"/>
      <w:pPr>
        <w:ind w:left="736" w:hanging="632"/>
        <w:jc w:val="left"/>
      </w:pPr>
      <w:rPr>
        <w:rFonts w:hint="default"/>
        <w:lang w:val="en-US" w:eastAsia="en-US" w:bidi="ar-SA"/>
      </w:rPr>
    </w:lvl>
    <w:lvl w:ilvl="1" w:tplc="816EF468">
      <w:numFmt w:val="decimal"/>
      <w:lvlText w:val="%1.%2"/>
      <w:lvlJc w:val="left"/>
      <w:pPr>
        <w:ind w:left="736" w:hanging="63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 w:tplc="D264DF0C">
      <w:numFmt w:val="bullet"/>
      <w:lvlText w:val="•"/>
      <w:lvlJc w:val="left"/>
      <w:pPr>
        <w:ind w:left="2604" w:hanging="632"/>
      </w:pPr>
      <w:rPr>
        <w:rFonts w:hint="default"/>
        <w:lang w:val="en-US" w:eastAsia="en-US" w:bidi="ar-SA"/>
      </w:rPr>
    </w:lvl>
    <w:lvl w:ilvl="3" w:tplc="74509AB0">
      <w:numFmt w:val="bullet"/>
      <w:lvlText w:val="•"/>
      <w:lvlJc w:val="left"/>
      <w:pPr>
        <w:ind w:left="3536" w:hanging="632"/>
      </w:pPr>
      <w:rPr>
        <w:rFonts w:hint="default"/>
        <w:lang w:val="en-US" w:eastAsia="en-US" w:bidi="ar-SA"/>
      </w:rPr>
    </w:lvl>
    <w:lvl w:ilvl="4" w:tplc="00A05FFE">
      <w:numFmt w:val="bullet"/>
      <w:lvlText w:val="•"/>
      <w:lvlJc w:val="left"/>
      <w:pPr>
        <w:ind w:left="4468" w:hanging="632"/>
      </w:pPr>
      <w:rPr>
        <w:rFonts w:hint="default"/>
        <w:lang w:val="en-US" w:eastAsia="en-US" w:bidi="ar-SA"/>
      </w:rPr>
    </w:lvl>
    <w:lvl w:ilvl="5" w:tplc="1062DE5E">
      <w:numFmt w:val="bullet"/>
      <w:lvlText w:val="•"/>
      <w:lvlJc w:val="left"/>
      <w:pPr>
        <w:ind w:left="5400" w:hanging="632"/>
      </w:pPr>
      <w:rPr>
        <w:rFonts w:hint="default"/>
        <w:lang w:val="en-US" w:eastAsia="en-US" w:bidi="ar-SA"/>
      </w:rPr>
    </w:lvl>
    <w:lvl w:ilvl="6" w:tplc="43662178">
      <w:numFmt w:val="bullet"/>
      <w:lvlText w:val="•"/>
      <w:lvlJc w:val="left"/>
      <w:pPr>
        <w:ind w:left="6332" w:hanging="632"/>
      </w:pPr>
      <w:rPr>
        <w:rFonts w:hint="default"/>
        <w:lang w:val="en-US" w:eastAsia="en-US" w:bidi="ar-SA"/>
      </w:rPr>
    </w:lvl>
    <w:lvl w:ilvl="7" w:tplc="5F1872C0">
      <w:numFmt w:val="bullet"/>
      <w:lvlText w:val="•"/>
      <w:lvlJc w:val="left"/>
      <w:pPr>
        <w:ind w:left="7264" w:hanging="632"/>
      </w:pPr>
      <w:rPr>
        <w:rFonts w:hint="default"/>
        <w:lang w:val="en-US" w:eastAsia="en-US" w:bidi="ar-SA"/>
      </w:rPr>
    </w:lvl>
    <w:lvl w:ilvl="8" w:tplc="88D6FCFA">
      <w:numFmt w:val="bullet"/>
      <w:lvlText w:val="•"/>
      <w:lvlJc w:val="left"/>
      <w:pPr>
        <w:ind w:left="8196" w:hanging="632"/>
      </w:pPr>
      <w:rPr>
        <w:rFonts w:hint="default"/>
        <w:lang w:val="en-US" w:eastAsia="en-US" w:bidi="ar-SA"/>
      </w:rPr>
    </w:lvl>
  </w:abstractNum>
  <w:abstractNum w:abstractNumId="13" w15:restartNumberingAfterBreak="0">
    <w:nsid w:val="797E333C"/>
    <w:multiLevelType w:val="hybridMultilevel"/>
    <w:tmpl w:val="8F18FE12"/>
    <w:lvl w:ilvl="0" w:tplc="8C00861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EFEE00E">
      <w:numFmt w:val="bullet"/>
      <w:lvlText w:val="•"/>
      <w:lvlJc w:val="left"/>
      <w:pPr>
        <w:ind w:left="1340" w:hanging="361"/>
      </w:pPr>
      <w:rPr>
        <w:rFonts w:hint="default"/>
        <w:lang w:val="en-US" w:eastAsia="en-US" w:bidi="ar-SA"/>
      </w:rPr>
    </w:lvl>
    <w:lvl w:ilvl="2" w:tplc="345C1BA4">
      <w:numFmt w:val="bullet"/>
      <w:lvlText w:val="•"/>
      <w:lvlJc w:val="left"/>
      <w:pPr>
        <w:ind w:left="1860" w:hanging="361"/>
      </w:pPr>
      <w:rPr>
        <w:rFonts w:hint="default"/>
        <w:lang w:val="en-US" w:eastAsia="en-US" w:bidi="ar-SA"/>
      </w:rPr>
    </w:lvl>
    <w:lvl w:ilvl="3" w:tplc="D4DCB342">
      <w:numFmt w:val="bullet"/>
      <w:lvlText w:val="•"/>
      <w:lvlJc w:val="left"/>
      <w:pPr>
        <w:ind w:left="2380" w:hanging="361"/>
      </w:pPr>
      <w:rPr>
        <w:rFonts w:hint="default"/>
        <w:lang w:val="en-US" w:eastAsia="en-US" w:bidi="ar-SA"/>
      </w:rPr>
    </w:lvl>
    <w:lvl w:ilvl="4" w:tplc="801AECEA">
      <w:numFmt w:val="bullet"/>
      <w:lvlText w:val="•"/>
      <w:lvlJc w:val="left"/>
      <w:pPr>
        <w:ind w:left="2900" w:hanging="361"/>
      </w:pPr>
      <w:rPr>
        <w:rFonts w:hint="default"/>
        <w:lang w:val="en-US" w:eastAsia="en-US" w:bidi="ar-SA"/>
      </w:rPr>
    </w:lvl>
    <w:lvl w:ilvl="5" w:tplc="5984AD68">
      <w:numFmt w:val="bullet"/>
      <w:lvlText w:val="•"/>
      <w:lvlJc w:val="left"/>
      <w:pPr>
        <w:ind w:left="3421" w:hanging="361"/>
      </w:pPr>
      <w:rPr>
        <w:rFonts w:hint="default"/>
        <w:lang w:val="en-US" w:eastAsia="en-US" w:bidi="ar-SA"/>
      </w:rPr>
    </w:lvl>
    <w:lvl w:ilvl="6" w:tplc="13E6B972">
      <w:numFmt w:val="bullet"/>
      <w:lvlText w:val="•"/>
      <w:lvlJc w:val="left"/>
      <w:pPr>
        <w:ind w:left="3941" w:hanging="361"/>
      </w:pPr>
      <w:rPr>
        <w:rFonts w:hint="default"/>
        <w:lang w:val="en-US" w:eastAsia="en-US" w:bidi="ar-SA"/>
      </w:rPr>
    </w:lvl>
    <w:lvl w:ilvl="7" w:tplc="F4DE9464">
      <w:numFmt w:val="bullet"/>
      <w:lvlText w:val="•"/>
      <w:lvlJc w:val="left"/>
      <w:pPr>
        <w:ind w:left="4461" w:hanging="361"/>
      </w:pPr>
      <w:rPr>
        <w:rFonts w:hint="default"/>
        <w:lang w:val="en-US" w:eastAsia="en-US" w:bidi="ar-SA"/>
      </w:rPr>
    </w:lvl>
    <w:lvl w:ilvl="8" w:tplc="23F00EA2">
      <w:numFmt w:val="bullet"/>
      <w:lvlText w:val="•"/>
      <w:lvlJc w:val="left"/>
      <w:pPr>
        <w:ind w:left="4981" w:hanging="361"/>
      </w:pPr>
      <w:rPr>
        <w:rFonts w:hint="default"/>
        <w:lang w:val="en-US" w:eastAsia="en-US" w:bidi="ar-SA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5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1686"/>
    <w:rsid w:val="000A1A53"/>
    <w:rsid w:val="00166108"/>
    <w:rsid w:val="00393C06"/>
    <w:rsid w:val="0096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1C1B01C0"/>
  <w15:docId w15:val="{C0693E92-5687-428C-9A20-60F93AB9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9"/>
      <w:ind w:left="11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676" w:hanging="505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line="275" w:lineRule="exact"/>
      <w:ind w:left="736" w:right="135" w:hanging="737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ind w:left="105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ind w:left="105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7"/>
      <w:ind w:left="105"/>
    </w:pPr>
    <w:rPr>
      <w:b/>
      <w:bCs/>
      <w:i/>
      <w:iCs/>
    </w:rPr>
  </w:style>
  <w:style w:type="paragraph" w:styleId="TOC5">
    <w:name w:val="toc 5"/>
    <w:basedOn w:val="Normal"/>
    <w:uiPriority w:val="1"/>
    <w:qFormat/>
    <w:pPr>
      <w:ind w:left="1271" w:hanging="54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5"/>
      <w:ind w:left="206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20" w:hanging="721"/>
    </w:p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esh-docdb.fnal.gov/cgi-bin/ShowDocument?docid=1205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esh-docdb.fnal.gov/cgi-bin/ShowDocument?docid=380" TargetMode="External"/><Relationship Id="rId17" Type="http://schemas.openxmlformats.org/officeDocument/2006/relationships/hyperlink" Target="http://esh-docdb.fnal.gov/cgi-bin/ShowDocument?docid=380" TargetMode="External"/><Relationship Id="rId2" Type="http://schemas.openxmlformats.org/officeDocument/2006/relationships/styles" Target="styles.xml"/><Relationship Id="rId16" Type="http://schemas.openxmlformats.org/officeDocument/2006/relationships/hyperlink" Target="http://esh-docdb.fnal.gov/cgi-bin/ShowDocument?docid=139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sh-docdb.fnal.gov/cgi-bin/ShowDocument?docid=38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sh-docdb.fnal.gov/cgi-bin/ShowDocument?docid=1205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3715</Words>
  <Characters>21180</Characters>
  <Application>Microsoft Office Word</Application>
  <DocSecurity>0</DocSecurity>
  <Lines>176</Lines>
  <Paragraphs>49</Paragraphs>
  <ScaleCrop>false</ScaleCrop>
  <Company/>
  <LinksUpToDate>false</LinksUpToDate>
  <CharactersWithSpaces>24846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FESHM 4130</dc:title>
  <dc:subject>PPE</dc:subject>
  <dc:creator>Tom Gibbs</dc:creator>
  <cp:lastModifiedBy>Kristy Gibson</cp:lastModifiedBy>
  <cp:revision>3</cp:revision>
  <dcterms:created xsi:type="dcterms:W3CDTF">2021-08-05T15:10:00Z</dcterms:created>
  <dcterms:modified xsi:type="dcterms:W3CDTF">2021-08-05T15:11:00Z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2021-08-05T00:00:00Z</vt:filetime>
  </property>
</Properties>
</file>